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70648" w14:textId="5C03B2D0" w:rsidR="00C908D9" w:rsidRPr="00C908D9" w:rsidRDefault="00C908D9" w:rsidP="00C908D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908D9">
        <w:rPr>
          <w:rFonts w:ascii="Times New Roman" w:hAnsi="Times New Roman" w:cs="Times New Roman"/>
          <w:b/>
          <w:bCs/>
        </w:rPr>
        <w:t>OŚWIADCZENIE RADY POWIATU OSTROWSKIEGO</w:t>
      </w:r>
    </w:p>
    <w:p w14:paraId="1352C48F" w14:textId="7C582155" w:rsidR="00C908D9" w:rsidRPr="00C908D9" w:rsidRDefault="00C908D9" w:rsidP="00C908D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908D9">
        <w:rPr>
          <w:rFonts w:ascii="Times New Roman" w:hAnsi="Times New Roman" w:cs="Times New Roman"/>
          <w:b/>
          <w:bCs/>
        </w:rPr>
        <w:t>w sprawie wyrażenia poparcia dla inicjatywy utworzenia Uniwersytetu Kaliskiego im. Prezydenta Stanisława Wojciechowskiego</w:t>
      </w:r>
    </w:p>
    <w:p w14:paraId="33BB8C7A" w14:textId="77777777" w:rsidR="00C908D9" w:rsidRPr="00C908D9" w:rsidRDefault="00C908D9" w:rsidP="00C908D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98A64EB" w14:textId="77777777" w:rsidR="00C908D9" w:rsidRDefault="00C908D9" w:rsidP="00D10FD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7E0D6EC" w14:textId="0DAF1FC8" w:rsidR="00300E0A" w:rsidRDefault="00F9489A" w:rsidP="00C908D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1999 roku</w:t>
      </w:r>
      <w:r w:rsidR="00C908D9">
        <w:rPr>
          <w:rFonts w:ascii="Times New Roman" w:hAnsi="Times New Roman" w:cs="Times New Roman"/>
        </w:rPr>
        <w:t xml:space="preserve"> utworzona</w:t>
      </w:r>
      <w:r>
        <w:rPr>
          <w:rFonts w:ascii="Times New Roman" w:hAnsi="Times New Roman" w:cs="Times New Roman"/>
        </w:rPr>
        <w:t xml:space="preserve"> została w Kaliszu Państwowa Wyższa Szkoła Zawodowa                               im. Prezydenta Stanisława Wojciechowskiego, która zapewniła młodzieży z dawnego województwa kaliskiego</w:t>
      </w:r>
      <w:r w:rsidR="00C908D9">
        <w:rPr>
          <w:rFonts w:ascii="Times New Roman" w:hAnsi="Times New Roman" w:cs="Times New Roman"/>
        </w:rPr>
        <w:t>, a także</w:t>
      </w:r>
      <w:r>
        <w:rPr>
          <w:rFonts w:ascii="Times New Roman" w:hAnsi="Times New Roman" w:cs="Times New Roman"/>
        </w:rPr>
        <w:t xml:space="preserve"> z dalszych okolic możliwość zdobywania wykształcenia na wysokim poziomie bez konieczności zmiany miejsca zamieszkania, a co za tym idzie bez ponoszenia dodatkowych, niemałych wydatków</w:t>
      </w:r>
      <w:r w:rsidR="004D20F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Dzięki ciągłemu poszerzaniu oferty oraz bazy dydaktycznej uczelnia </w:t>
      </w:r>
      <w:r w:rsidR="00300E0A">
        <w:rPr>
          <w:rFonts w:ascii="Times New Roman" w:hAnsi="Times New Roman" w:cs="Times New Roman"/>
        </w:rPr>
        <w:t>kształciła cenionych specjalistów w dużej ilości branż, co zaowocowało wysokimi notowaniami w różnego typu rankingach</w:t>
      </w:r>
      <w:r w:rsidR="00D10FD1">
        <w:rPr>
          <w:rFonts w:ascii="Times New Roman" w:hAnsi="Times New Roman" w:cs="Times New Roman"/>
        </w:rPr>
        <w:t xml:space="preserve">. </w:t>
      </w:r>
      <w:r w:rsidR="00300E0A">
        <w:rPr>
          <w:rFonts w:ascii="Times New Roman" w:hAnsi="Times New Roman" w:cs="Times New Roman"/>
        </w:rPr>
        <w:t xml:space="preserve">Osiągane wyniki doprowadziły do tego, że w 2020 roku uczelnia dostąpiła zaszczytu przekształcenia </w:t>
      </w:r>
      <w:r w:rsidR="004D20FA">
        <w:rPr>
          <w:rFonts w:ascii="Times New Roman" w:hAnsi="Times New Roman" w:cs="Times New Roman"/>
        </w:rPr>
        <w:t xml:space="preserve">            </w:t>
      </w:r>
      <w:r w:rsidR="00300E0A">
        <w:rPr>
          <w:rFonts w:ascii="Times New Roman" w:hAnsi="Times New Roman" w:cs="Times New Roman"/>
        </w:rPr>
        <w:t>w Akademię Kaliską im. Prezydenta Stanisława Wojciechowskiego, co przełożyło się na wzrost jej prestiżu</w:t>
      </w:r>
      <w:r w:rsidR="004D20FA">
        <w:rPr>
          <w:rFonts w:ascii="Times New Roman" w:hAnsi="Times New Roman" w:cs="Times New Roman"/>
        </w:rPr>
        <w:t xml:space="preserve"> zarówno</w:t>
      </w:r>
      <w:r w:rsidR="00300E0A">
        <w:rPr>
          <w:rFonts w:ascii="Times New Roman" w:hAnsi="Times New Roman" w:cs="Times New Roman"/>
        </w:rPr>
        <w:t xml:space="preserve"> wśród środowiska naukowego</w:t>
      </w:r>
      <w:r w:rsidR="00165751">
        <w:rPr>
          <w:rFonts w:ascii="Times New Roman" w:hAnsi="Times New Roman" w:cs="Times New Roman"/>
        </w:rPr>
        <w:t xml:space="preserve"> oraz</w:t>
      </w:r>
      <w:r w:rsidR="00300E0A">
        <w:rPr>
          <w:rFonts w:ascii="Times New Roman" w:hAnsi="Times New Roman" w:cs="Times New Roman"/>
        </w:rPr>
        <w:t xml:space="preserve"> przede wszystkim wśród studentów</w:t>
      </w:r>
      <w:r w:rsidR="00D10FD1">
        <w:rPr>
          <w:rFonts w:ascii="Times New Roman" w:hAnsi="Times New Roman" w:cs="Times New Roman"/>
        </w:rPr>
        <w:t xml:space="preserve"> i kandydatów na studia.</w:t>
      </w:r>
    </w:p>
    <w:p w14:paraId="1A354303" w14:textId="02F45632" w:rsidR="00165751" w:rsidRDefault="00165751" w:rsidP="00CB356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Uczelnia tej rangi położona tuż za granicami Powiatu Ostrowskiego jest ważna zarówno dla młodzieży chcącej zdobywać wyższe wykształcenie, jak również dla przedsiębiorców z </w:t>
      </w:r>
      <w:r w:rsidR="00D10FD1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terenu, którzy mogą liczyć na dopływ dobrze wykształconej kadry gwarantującej rozwój prowadzonego przez nich biznesu.</w:t>
      </w:r>
      <w:r w:rsidR="00B77BFB">
        <w:rPr>
          <w:rFonts w:ascii="Times New Roman" w:hAnsi="Times New Roman" w:cs="Times New Roman"/>
        </w:rPr>
        <w:t xml:space="preserve"> Ponadto utworzenie kierunku lekarskiego pozwoli mieć nadzieję na uzupełnienie                         w przyszłości braków w kadrze medycznej szpitali i innych placówek związanych ze służbą zdrowia.</w:t>
      </w:r>
    </w:p>
    <w:p w14:paraId="120E0E37" w14:textId="23743E27" w:rsidR="00D10FD1" w:rsidRDefault="00D10FD1" w:rsidP="00D10FD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</w:t>
      </w:r>
      <w:r w:rsidRPr="00CB3561">
        <w:rPr>
          <w:rFonts w:ascii="Times New Roman" w:hAnsi="Times New Roman" w:cs="Times New Roman"/>
        </w:rPr>
        <w:t>Rada P</w:t>
      </w:r>
      <w:r>
        <w:rPr>
          <w:rFonts w:ascii="Times New Roman" w:hAnsi="Times New Roman" w:cs="Times New Roman"/>
        </w:rPr>
        <w:t>owiatu Ostrowskiego wyraża gorące poparcie dla inicjatywy Rektora Akademii Kaliskiej, prof. dra hab. Andrzeja Wojtyły w sprawie utworzenia na bazie wymienionej wyżej uczelni Uniwersytetu Kaliskiego im. Prezydenta Stanisława Wojciechowskiego</w:t>
      </w:r>
      <w:r w:rsidR="00B77BFB">
        <w:rPr>
          <w:rFonts w:ascii="Times New Roman" w:hAnsi="Times New Roman" w:cs="Times New Roman"/>
        </w:rPr>
        <w:t>.</w:t>
      </w:r>
    </w:p>
    <w:p w14:paraId="4E118AFE" w14:textId="77777777" w:rsidR="00D10FD1" w:rsidRPr="00CB3561" w:rsidRDefault="00D10FD1" w:rsidP="00CB356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D10FD1" w:rsidRPr="00CB3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61"/>
    <w:rsid w:val="00165751"/>
    <w:rsid w:val="00300E0A"/>
    <w:rsid w:val="00327758"/>
    <w:rsid w:val="004D20FA"/>
    <w:rsid w:val="0095775D"/>
    <w:rsid w:val="009C7E5F"/>
    <w:rsid w:val="00B77BFB"/>
    <w:rsid w:val="00C52736"/>
    <w:rsid w:val="00C908D9"/>
    <w:rsid w:val="00CB3561"/>
    <w:rsid w:val="00D10FD1"/>
    <w:rsid w:val="00F92E64"/>
    <w:rsid w:val="00F9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12FA"/>
  <w15:chartTrackingRefBased/>
  <w15:docId w15:val="{AD3B2646-1EC9-4E4E-A72E-8CDC4186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Janusz Grzesiak</cp:lastModifiedBy>
  <cp:revision>2</cp:revision>
  <dcterms:created xsi:type="dcterms:W3CDTF">2022-02-11T13:22:00Z</dcterms:created>
  <dcterms:modified xsi:type="dcterms:W3CDTF">2022-02-11T13:22:00Z</dcterms:modified>
</cp:coreProperties>
</file>