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E9A48C" w14:textId="2338AEFF" w:rsidR="008B0BAD" w:rsidRDefault="008B0BAD" w:rsidP="002E732F">
      <w:pPr>
        <w:rPr>
          <w:rFonts w:ascii="Arial" w:hAnsi="Arial"/>
          <w:b/>
          <w:color w:val="242852"/>
          <w:sz w:val="36"/>
          <w:szCs w:val="32"/>
          <w:shd w:val="clear" w:color="auto" w:fill="FFFFFF"/>
        </w:rPr>
      </w:pPr>
      <w:bookmarkStart w:id="0" w:name="_Toc82118933"/>
      <w:bookmarkStart w:id="1" w:name="_Toc401062312"/>
      <w:bookmarkStart w:id="2" w:name="_GoBack"/>
      <w:bookmarkEnd w:id="2"/>
    </w:p>
    <w:p w14:paraId="7C4387C1" w14:textId="7AE70D4F" w:rsidR="008B0BAD" w:rsidRDefault="008B0BAD" w:rsidP="002E732F">
      <w:pPr>
        <w:rPr>
          <w:rFonts w:ascii="Arial" w:hAnsi="Arial"/>
          <w:b/>
          <w:color w:val="242852"/>
          <w:sz w:val="36"/>
          <w:szCs w:val="32"/>
          <w:shd w:val="clear" w:color="auto" w:fill="FFFFFF"/>
        </w:rPr>
      </w:pPr>
    </w:p>
    <w:p w14:paraId="6F974E82" w14:textId="5A1919EE" w:rsidR="00065036" w:rsidRPr="004D365E" w:rsidRDefault="00DE6CE2" w:rsidP="004D365E">
      <w:pPr>
        <w:shd w:val="clear" w:color="auto" w:fill="F2F2F2" w:themeFill="background1" w:themeFillShade="F2"/>
        <w:jc w:val="center"/>
        <w:rPr>
          <w:rFonts w:ascii="Arial" w:hAnsi="Arial"/>
          <w:b/>
          <w:color w:val="808080" w:themeColor="background1" w:themeShade="80"/>
          <w:sz w:val="44"/>
          <w:szCs w:val="40"/>
          <w:shd w:val="clear" w:color="auto" w:fill="FFFFFF"/>
        </w:rPr>
      </w:pPr>
      <w:r w:rsidRPr="004D365E">
        <w:rPr>
          <w:rFonts w:ascii="Arial" w:hAnsi="Arial"/>
          <w:b/>
          <w:color w:val="808080" w:themeColor="background1" w:themeShade="80"/>
          <w:sz w:val="44"/>
          <w:szCs w:val="40"/>
          <w:shd w:val="clear" w:color="auto" w:fill="FFFFFF"/>
        </w:rPr>
        <w:t>PROGRAM OPIEKI NAD ZABYTKA</w:t>
      </w:r>
      <w:r w:rsidR="00065036" w:rsidRPr="004D365E">
        <w:rPr>
          <w:rFonts w:ascii="Arial" w:hAnsi="Arial"/>
          <w:b/>
          <w:color w:val="808080" w:themeColor="background1" w:themeShade="80"/>
          <w:sz w:val="44"/>
          <w:szCs w:val="40"/>
          <w:shd w:val="clear" w:color="auto" w:fill="FFFFFF"/>
        </w:rPr>
        <w:t>M</w:t>
      </w:r>
      <w:r w:rsidRPr="004D365E">
        <w:rPr>
          <w:rFonts w:ascii="Arial" w:hAnsi="Arial"/>
          <w:b/>
          <w:color w:val="808080" w:themeColor="background1" w:themeShade="80"/>
          <w:sz w:val="44"/>
          <w:szCs w:val="40"/>
          <w:shd w:val="clear" w:color="auto" w:fill="FFFFFF"/>
        </w:rPr>
        <w:t xml:space="preserve">I </w:t>
      </w:r>
    </w:p>
    <w:p w14:paraId="151E89A8" w14:textId="0BF5028B" w:rsidR="00065036" w:rsidRPr="004D365E" w:rsidRDefault="00065036" w:rsidP="004D365E">
      <w:pPr>
        <w:shd w:val="clear" w:color="auto" w:fill="F2F2F2" w:themeFill="background1" w:themeFillShade="F2"/>
        <w:jc w:val="center"/>
        <w:rPr>
          <w:rFonts w:ascii="Arial" w:hAnsi="Arial"/>
          <w:b/>
          <w:color w:val="808080" w:themeColor="background1" w:themeShade="80"/>
          <w:sz w:val="44"/>
          <w:szCs w:val="40"/>
          <w:shd w:val="clear" w:color="auto" w:fill="FFFFFF"/>
        </w:rPr>
      </w:pPr>
      <w:r w:rsidRPr="004D365E">
        <w:rPr>
          <w:rFonts w:ascii="Arial" w:hAnsi="Arial"/>
          <w:b/>
          <w:color w:val="808080" w:themeColor="background1" w:themeShade="80"/>
          <w:sz w:val="44"/>
          <w:szCs w:val="40"/>
          <w:shd w:val="clear" w:color="auto" w:fill="FFFFFF"/>
        </w:rPr>
        <w:t xml:space="preserve">POWIATU </w:t>
      </w:r>
      <w:r w:rsidR="00773C9E" w:rsidRPr="004D365E">
        <w:rPr>
          <w:rFonts w:ascii="Arial" w:hAnsi="Arial"/>
          <w:b/>
          <w:color w:val="808080" w:themeColor="background1" w:themeShade="80"/>
          <w:sz w:val="44"/>
          <w:szCs w:val="40"/>
          <w:shd w:val="clear" w:color="auto" w:fill="FFFFFF"/>
        </w:rPr>
        <w:t>OSTROWSKIEGO</w:t>
      </w:r>
    </w:p>
    <w:p w14:paraId="7EE5F379" w14:textId="56BA5634" w:rsidR="006953BE" w:rsidRPr="004D365E" w:rsidRDefault="00065036" w:rsidP="006953BE">
      <w:pPr>
        <w:shd w:val="clear" w:color="auto" w:fill="F2F2F2" w:themeFill="background1" w:themeFillShade="F2"/>
        <w:jc w:val="center"/>
        <w:rPr>
          <w:rFonts w:ascii="Arial" w:hAnsi="Arial"/>
          <w:b/>
          <w:color w:val="808080" w:themeColor="background1" w:themeShade="80"/>
          <w:sz w:val="44"/>
          <w:szCs w:val="40"/>
          <w:shd w:val="clear" w:color="auto" w:fill="FFFFFF"/>
        </w:rPr>
      </w:pPr>
      <w:r w:rsidRPr="004D365E">
        <w:rPr>
          <w:rFonts w:ascii="Arial" w:hAnsi="Arial"/>
          <w:b/>
          <w:color w:val="808080" w:themeColor="background1" w:themeShade="80"/>
          <w:sz w:val="44"/>
          <w:szCs w:val="40"/>
          <w:shd w:val="clear" w:color="auto" w:fill="FFFFFF"/>
        </w:rPr>
        <w:t xml:space="preserve">NA LATA </w:t>
      </w:r>
      <w:r w:rsidR="00773C9E" w:rsidRPr="004D365E">
        <w:rPr>
          <w:rFonts w:ascii="Arial" w:hAnsi="Arial"/>
          <w:b/>
          <w:color w:val="808080" w:themeColor="background1" w:themeShade="80"/>
          <w:sz w:val="44"/>
          <w:szCs w:val="40"/>
          <w:shd w:val="clear" w:color="auto" w:fill="FFFFFF"/>
        </w:rPr>
        <w:t>2026-2029</w:t>
      </w:r>
    </w:p>
    <w:p w14:paraId="2F9F29E9" w14:textId="75CD1F5B" w:rsidR="00065036" w:rsidRDefault="00773C9E" w:rsidP="006953BE">
      <w:pPr>
        <w:jc w:val="center"/>
        <w:rPr>
          <w:rFonts w:ascii="Arial" w:hAnsi="Arial"/>
          <w:b/>
          <w:color w:val="242852"/>
          <w:sz w:val="36"/>
          <w:szCs w:val="32"/>
          <w:shd w:val="clear" w:color="auto" w:fill="FFFFFF"/>
        </w:rPr>
      </w:pPr>
      <w:r>
        <w:rPr>
          <w:noProof/>
          <w:lang w:eastAsia="pl-PL"/>
        </w:rPr>
        <w:drawing>
          <wp:inline distT="0" distB="0" distL="0" distR="0" wp14:anchorId="66602D81" wp14:editId="647F523F">
            <wp:extent cx="1783715" cy="1833578"/>
            <wp:effectExtent l="0" t="0" r="0" b="0"/>
            <wp:docPr id="417671030" name="Obraz 43" descr="Herb powiatu ostrowskiego (wielkopolskiego)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powiatu ostrowskiego (wielkopolskiego) – Wikipedia, wolna encyklopedi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19322" cy="1870181"/>
                    </a:xfrm>
                    <a:prstGeom prst="rect">
                      <a:avLst/>
                    </a:prstGeom>
                    <a:noFill/>
                    <a:ln>
                      <a:noFill/>
                    </a:ln>
                  </pic:spPr>
                </pic:pic>
              </a:graphicData>
            </a:graphic>
          </wp:inline>
        </w:drawing>
      </w:r>
    </w:p>
    <w:p w14:paraId="0312E30B" w14:textId="388ED055" w:rsidR="008B0BAD" w:rsidRDefault="008B0BAD" w:rsidP="002E732F">
      <w:pPr>
        <w:rPr>
          <w:rFonts w:ascii="Arial" w:hAnsi="Arial"/>
          <w:b/>
          <w:color w:val="242852"/>
          <w:sz w:val="36"/>
          <w:szCs w:val="32"/>
          <w:shd w:val="clear" w:color="auto" w:fill="FFFFFF"/>
        </w:rPr>
      </w:pPr>
    </w:p>
    <w:p w14:paraId="4589DC70" w14:textId="77777777" w:rsidR="006953BE" w:rsidRDefault="006953BE" w:rsidP="002E732F">
      <w:pPr>
        <w:rPr>
          <w:rFonts w:ascii="Arial" w:hAnsi="Arial"/>
          <w:b/>
          <w:color w:val="242852"/>
          <w:sz w:val="36"/>
          <w:szCs w:val="32"/>
          <w:shd w:val="clear" w:color="auto" w:fill="FFFFFF"/>
        </w:rPr>
      </w:pPr>
    </w:p>
    <w:p w14:paraId="54DA7C78" w14:textId="77777777" w:rsidR="006953BE" w:rsidRDefault="006953BE" w:rsidP="002E732F">
      <w:pPr>
        <w:rPr>
          <w:rFonts w:ascii="Arial" w:hAnsi="Arial"/>
          <w:b/>
          <w:color w:val="242852"/>
          <w:sz w:val="36"/>
          <w:szCs w:val="32"/>
          <w:shd w:val="clear" w:color="auto" w:fill="FFFFFF"/>
        </w:rPr>
      </w:pPr>
    </w:p>
    <w:p w14:paraId="5CE5E1E2" w14:textId="77777777" w:rsidR="006953BE" w:rsidRDefault="006953BE" w:rsidP="002E732F">
      <w:pPr>
        <w:rPr>
          <w:rFonts w:ascii="Arial" w:hAnsi="Arial"/>
          <w:b/>
          <w:color w:val="242852"/>
          <w:sz w:val="36"/>
          <w:szCs w:val="32"/>
          <w:shd w:val="clear" w:color="auto" w:fill="FFFFFF"/>
        </w:rPr>
      </w:pPr>
    </w:p>
    <w:p w14:paraId="7A177038" w14:textId="77777777" w:rsidR="006953BE" w:rsidRDefault="006953BE" w:rsidP="002E732F">
      <w:pPr>
        <w:rPr>
          <w:rFonts w:ascii="Arial" w:hAnsi="Arial"/>
          <w:b/>
          <w:color w:val="242852"/>
          <w:sz w:val="36"/>
          <w:szCs w:val="32"/>
          <w:shd w:val="clear" w:color="auto" w:fill="FFFFFF"/>
        </w:rPr>
      </w:pPr>
    </w:p>
    <w:p w14:paraId="7038FB5E" w14:textId="77777777" w:rsidR="006953BE" w:rsidRDefault="006953BE" w:rsidP="002E732F">
      <w:pPr>
        <w:rPr>
          <w:rFonts w:ascii="Arial" w:hAnsi="Arial"/>
          <w:b/>
          <w:color w:val="242852"/>
          <w:sz w:val="36"/>
          <w:szCs w:val="32"/>
          <w:shd w:val="clear" w:color="auto" w:fill="FFFFFF"/>
        </w:rPr>
      </w:pPr>
    </w:p>
    <w:p w14:paraId="2452B9C3" w14:textId="55103C0F" w:rsidR="00773C9E" w:rsidRPr="00273170" w:rsidRDefault="00773C9E" w:rsidP="006953BE">
      <w:pPr>
        <w:jc w:val="center"/>
        <w:rPr>
          <w:rFonts w:ascii="Arial" w:hAnsi="Arial"/>
          <w:b/>
          <w:color w:val="A6A6A6" w:themeColor="background1" w:themeShade="A6"/>
          <w:sz w:val="28"/>
          <w:szCs w:val="24"/>
          <w:shd w:val="clear" w:color="auto" w:fill="FFFFFF"/>
        </w:rPr>
      </w:pPr>
      <w:r>
        <w:rPr>
          <w:rFonts w:ascii="Arial" w:hAnsi="Arial"/>
          <w:b/>
          <w:color w:val="A6A6A6" w:themeColor="background1" w:themeShade="A6"/>
          <w:sz w:val="28"/>
          <w:szCs w:val="24"/>
          <w:shd w:val="clear" w:color="auto" w:fill="FFFFFF"/>
        </w:rPr>
        <w:t>OSTRÓW WIELKOPOLSKI</w:t>
      </w:r>
      <w:r w:rsidR="00065036" w:rsidRPr="00273170">
        <w:rPr>
          <w:rFonts w:ascii="Arial" w:hAnsi="Arial"/>
          <w:b/>
          <w:color w:val="A6A6A6" w:themeColor="background1" w:themeShade="A6"/>
          <w:sz w:val="28"/>
          <w:szCs w:val="24"/>
          <w:shd w:val="clear" w:color="auto" w:fill="FFFFFF"/>
        </w:rPr>
        <w:t>, 202</w:t>
      </w:r>
      <w:r w:rsidR="00273170">
        <w:rPr>
          <w:rFonts w:ascii="Arial" w:hAnsi="Arial"/>
          <w:b/>
          <w:color w:val="A6A6A6" w:themeColor="background1" w:themeShade="A6"/>
          <w:sz w:val="28"/>
          <w:szCs w:val="24"/>
          <w:shd w:val="clear" w:color="auto" w:fill="FFFFFF"/>
        </w:rPr>
        <w:t>5</w:t>
      </w:r>
      <w:r w:rsidR="00065036" w:rsidRPr="00273170">
        <w:rPr>
          <w:rFonts w:ascii="Arial" w:hAnsi="Arial"/>
          <w:b/>
          <w:color w:val="A6A6A6" w:themeColor="background1" w:themeShade="A6"/>
          <w:sz w:val="28"/>
          <w:szCs w:val="24"/>
          <w:shd w:val="clear" w:color="auto" w:fill="FFFFFF"/>
        </w:rPr>
        <w:t xml:space="preserve"> R.</w:t>
      </w:r>
    </w:p>
    <w:bookmarkEnd w:id="0"/>
    <w:p w14:paraId="0ABD34B1" w14:textId="19E13F8E" w:rsidR="00556219" w:rsidRPr="00171606" w:rsidRDefault="00556219" w:rsidP="00171606">
      <w:pPr>
        <w:shd w:val="clear" w:color="auto" w:fill="F2F2F2" w:themeFill="background1" w:themeFillShade="F2"/>
        <w:jc w:val="center"/>
        <w:rPr>
          <w:rFonts w:ascii="Arial" w:hAnsi="Arial" w:cs="Arial"/>
          <w:b/>
          <w:bCs/>
          <w:sz w:val="36"/>
          <w:szCs w:val="36"/>
        </w:rPr>
      </w:pPr>
      <w:r w:rsidRPr="00171606">
        <w:rPr>
          <w:rFonts w:ascii="Arial" w:hAnsi="Arial" w:cs="Arial"/>
          <w:b/>
          <w:bCs/>
          <w:sz w:val="36"/>
          <w:szCs w:val="36"/>
        </w:rPr>
        <w:t>Spis treści</w:t>
      </w:r>
    </w:p>
    <w:p w14:paraId="1744D3AF" w14:textId="5B65A31F" w:rsidR="00C679AC" w:rsidRPr="00EE0DB6" w:rsidRDefault="006718DD">
      <w:pPr>
        <w:pStyle w:val="Spistreci1"/>
        <w:tabs>
          <w:tab w:val="right" w:leader="dot" w:pos="9060"/>
        </w:tabs>
        <w:rPr>
          <w:rFonts w:ascii="Arial" w:eastAsiaTheme="minorEastAsia" w:hAnsi="Arial" w:cs="Arial"/>
          <w:b w:val="0"/>
          <w:bCs w:val="0"/>
          <w:i/>
          <w:iCs/>
          <w:caps w:val="0"/>
          <w:noProof/>
          <w:kern w:val="2"/>
          <w:sz w:val="20"/>
          <w:szCs w:val="20"/>
          <w:lang w:eastAsia="pl-PL"/>
          <w14:ligatures w14:val="standardContextual"/>
        </w:rPr>
      </w:pPr>
      <w:r w:rsidRPr="00AA28A2">
        <w:rPr>
          <w:rFonts w:ascii="Arial" w:hAnsi="Arial" w:cs="Arial"/>
          <w:i/>
          <w:iCs/>
          <w:sz w:val="20"/>
          <w:szCs w:val="20"/>
        </w:rPr>
        <w:fldChar w:fldCharType="begin"/>
      </w:r>
      <w:r w:rsidRPr="00AA28A2">
        <w:rPr>
          <w:rFonts w:ascii="Arial" w:hAnsi="Arial" w:cs="Arial"/>
          <w:i/>
          <w:iCs/>
          <w:sz w:val="20"/>
          <w:szCs w:val="20"/>
        </w:rPr>
        <w:instrText xml:space="preserve"> TOC \o "1-3" \h \z \u </w:instrText>
      </w:r>
      <w:r w:rsidRPr="00AA28A2">
        <w:rPr>
          <w:rFonts w:ascii="Arial" w:hAnsi="Arial" w:cs="Arial"/>
          <w:i/>
          <w:iCs/>
          <w:sz w:val="20"/>
          <w:szCs w:val="20"/>
        </w:rPr>
        <w:fldChar w:fldCharType="separate"/>
      </w:r>
      <w:hyperlink w:anchor="_Toc206675691" w:history="1">
        <w:r w:rsidR="00C679AC" w:rsidRPr="00EE0DB6">
          <w:rPr>
            <w:rStyle w:val="Hipercze"/>
            <w:rFonts w:ascii="Arial" w:hAnsi="Arial" w:cs="Arial"/>
            <w:i/>
            <w:iCs/>
            <w:noProof/>
            <w:sz w:val="20"/>
            <w:szCs w:val="20"/>
          </w:rPr>
          <w:t>1. Wstęp</w:t>
        </w:r>
        <w:r w:rsidR="00C679AC" w:rsidRPr="00EE0DB6">
          <w:rPr>
            <w:rFonts w:ascii="Arial" w:hAnsi="Arial" w:cs="Arial"/>
            <w:i/>
            <w:iCs/>
            <w:noProof/>
            <w:webHidden/>
            <w:sz w:val="20"/>
            <w:szCs w:val="20"/>
          </w:rPr>
          <w:tab/>
        </w:r>
        <w:r w:rsidR="00C679AC" w:rsidRPr="00EE0DB6">
          <w:rPr>
            <w:rFonts w:ascii="Arial" w:hAnsi="Arial" w:cs="Arial"/>
            <w:i/>
            <w:iCs/>
            <w:noProof/>
            <w:webHidden/>
            <w:sz w:val="20"/>
            <w:szCs w:val="20"/>
          </w:rPr>
          <w:fldChar w:fldCharType="begin"/>
        </w:r>
        <w:r w:rsidR="00C679AC" w:rsidRPr="00EE0DB6">
          <w:rPr>
            <w:rFonts w:ascii="Arial" w:hAnsi="Arial" w:cs="Arial"/>
            <w:i/>
            <w:iCs/>
            <w:noProof/>
            <w:webHidden/>
            <w:sz w:val="20"/>
            <w:szCs w:val="20"/>
          </w:rPr>
          <w:instrText xml:space="preserve"> PAGEREF _Toc206675691 \h </w:instrText>
        </w:r>
        <w:r w:rsidR="00C679AC" w:rsidRPr="00EE0DB6">
          <w:rPr>
            <w:rFonts w:ascii="Arial" w:hAnsi="Arial" w:cs="Arial"/>
            <w:i/>
            <w:iCs/>
            <w:noProof/>
            <w:webHidden/>
            <w:sz w:val="20"/>
            <w:szCs w:val="20"/>
          </w:rPr>
        </w:r>
        <w:r w:rsidR="00C679AC" w:rsidRPr="00EE0DB6">
          <w:rPr>
            <w:rFonts w:ascii="Arial" w:hAnsi="Arial" w:cs="Arial"/>
            <w:i/>
            <w:iCs/>
            <w:noProof/>
            <w:webHidden/>
            <w:sz w:val="20"/>
            <w:szCs w:val="20"/>
          </w:rPr>
          <w:fldChar w:fldCharType="separate"/>
        </w:r>
        <w:r w:rsidR="00795476">
          <w:rPr>
            <w:rFonts w:ascii="Arial" w:hAnsi="Arial" w:cs="Arial"/>
            <w:i/>
            <w:iCs/>
            <w:noProof/>
            <w:webHidden/>
            <w:sz w:val="20"/>
            <w:szCs w:val="20"/>
          </w:rPr>
          <w:t>4</w:t>
        </w:r>
        <w:r w:rsidR="00C679AC" w:rsidRPr="00EE0DB6">
          <w:rPr>
            <w:rFonts w:ascii="Arial" w:hAnsi="Arial" w:cs="Arial"/>
            <w:i/>
            <w:iCs/>
            <w:noProof/>
            <w:webHidden/>
            <w:sz w:val="20"/>
            <w:szCs w:val="20"/>
          </w:rPr>
          <w:fldChar w:fldCharType="end"/>
        </w:r>
      </w:hyperlink>
    </w:p>
    <w:p w14:paraId="4679928D" w14:textId="27477BA5" w:rsidR="00C679AC" w:rsidRPr="00EE0DB6" w:rsidRDefault="00FE2C0C">
      <w:pPr>
        <w:pStyle w:val="Spistreci1"/>
        <w:tabs>
          <w:tab w:val="right" w:leader="dot" w:pos="9060"/>
        </w:tabs>
        <w:rPr>
          <w:rFonts w:ascii="Arial" w:eastAsiaTheme="minorEastAsia" w:hAnsi="Arial" w:cs="Arial"/>
          <w:b w:val="0"/>
          <w:bCs w:val="0"/>
          <w:i/>
          <w:iCs/>
          <w:caps w:val="0"/>
          <w:noProof/>
          <w:kern w:val="2"/>
          <w:sz w:val="20"/>
          <w:szCs w:val="20"/>
          <w:lang w:eastAsia="pl-PL"/>
          <w14:ligatures w14:val="standardContextual"/>
        </w:rPr>
      </w:pPr>
      <w:hyperlink w:anchor="_Toc206675692" w:history="1">
        <w:r w:rsidR="00C679AC" w:rsidRPr="00EE0DB6">
          <w:rPr>
            <w:rStyle w:val="Hipercze"/>
            <w:rFonts w:ascii="Arial" w:hAnsi="Arial" w:cs="Arial"/>
            <w:i/>
            <w:iCs/>
            <w:noProof/>
            <w:sz w:val="20"/>
            <w:szCs w:val="20"/>
          </w:rPr>
          <w:t>2. Podstawa prawna opracowania powiatowego programu opieki nad zabytkami</w:t>
        </w:r>
        <w:r w:rsidR="00C679AC" w:rsidRPr="00EE0DB6">
          <w:rPr>
            <w:rFonts w:ascii="Arial" w:hAnsi="Arial" w:cs="Arial"/>
            <w:i/>
            <w:iCs/>
            <w:noProof/>
            <w:webHidden/>
            <w:sz w:val="20"/>
            <w:szCs w:val="20"/>
          </w:rPr>
          <w:tab/>
        </w:r>
        <w:r w:rsidR="00C679AC" w:rsidRPr="00EE0DB6">
          <w:rPr>
            <w:rFonts w:ascii="Arial" w:hAnsi="Arial" w:cs="Arial"/>
            <w:i/>
            <w:iCs/>
            <w:noProof/>
            <w:webHidden/>
            <w:sz w:val="20"/>
            <w:szCs w:val="20"/>
          </w:rPr>
          <w:fldChar w:fldCharType="begin"/>
        </w:r>
        <w:r w:rsidR="00C679AC" w:rsidRPr="00EE0DB6">
          <w:rPr>
            <w:rFonts w:ascii="Arial" w:hAnsi="Arial" w:cs="Arial"/>
            <w:i/>
            <w:iCs/>
            <w:noProof/>
            <w:webHidden/>
            <w:sz w:val="20"/>
            <w:szCs w:val="20"/>
          </w:rPr>
          <w:instrText xml:space="preserve"> PAGEREF _Toc206675692 \h </w:instrText>
        </w:r>
        <w:r w:rsidR="00C679AC" w:rsidRPr="00EE0DB6">
          <w:rPr>
            <w:rFonts w:ascii="Arial" w:hAnsi="Arial" w:cs="Arial"/>
            <w:i/>
            <w:iCs/>
            <w:noProof/>
            <w:webHidden/>
            <w:sz w:val="20"/>
            <w:szCs w:val="20"/>
          </w:rPr>
        </w:r>
        <w:r w:rsidR="00C679AC" w:rsidRPr="00EE0DB6">
          <w:rPr>
            <w:rFonts w:ascii="Arial" w:hAnsi="Arial" w:cs="Arial"/>
            <w:i/>
            <w:iCs/>
            <w:noProof/>
            <w:webHidden/>
            <w:sz w:val="20"/>
            <w:szCs w:val="20"/>
          </w:rPr>
          <w:fldChar w:fldCharType="separate"/>
        </w:r>
        <w:r w:rsidR="00795476">
          <w:rPr>
            <w:rFonts w:ascii="Arial" w:hAnsi="Arial" w:cs="Arial"/>
            <w:i/>
            <w:iCs/>
            <w:noProof/>
            <w:webHidden/>
            <w:sz w:val="20"/>
            <w:szCs w:val="20"/>
          </w:rPr>
          <w:t>4</w:t>
        </w:r>
        <w:r w:rsidR="00C679AC" w:rsidRPr="00EE0DB6">
          <w:rPr>
            <w:rFonts w:ascii="Arial" w:hAnsi="Arial" w:cs="Arial"/>
            <w:i/>
            <w:iCs/>
            <w:noProof/>
            <w:webHidden/>
            <w:sz w:val="20"/>
            <w:szCs w:val="20"/>
          </w:rPr>
          <w:fldChar w:fldCharType="end"/>
        </w:r>
      </w:hyperlink>
    </w:p>
    <w:p w14:paraId="40F80AFB" w14:textId="6D3B8835" w:rsidR="00C679AC" w:rsidRPr="00EE0DB6" w:rsidRDefault="00FE2C0C">
      <w:pPr>
        <w:pStyle w:val="Spistreci1"/>
        <w:tabs>
          <w:tab w:val="right" w:leader="dot" w:pos="9060"/>
        </w:tabs>
        <w:rPr>
          <w:rFonts w:ascii="Arial" w:eastAsiaTheme="minorEastAsia" w:hAnsi="Arial" w:cs="Arial"/>
          <w:b w:val="0"/>
          <w:bCs w:val="0"/>
          <w:i/>
          <w:iCs/>
          <w:caps w:val="0"/>
          <w:noProof/>
          <w:kern w:val="2"/>
          <w:sz w:val="20"/>
          <w:szCs w:val="20"/>
          <w:lang w:eastAsia="pl-PL"/>
          <w14:ligatures w14:val="standardContextual"/>
        </w:rPr>
      </w:pPr>
      <w:hyperlink w:anchor="_Toc206675693" w:history="1">
        <w:r w:rsidR="00C679AC" w:rsidRPr="00EE0DB6">
          <w:rPr>
            <w:rStyle w:val="Hipercze"/>
            <w:rFonts w:ascii="Arial" w:hAnsi="Arial" w:cs="Arial"/>
            <w:i/>
            <w:iCs/>
            <w:noProof/>
            <w:sz w:val="20"/>
            <w:szCs w:val="20"/>
          </w:rPr>
          <w:t>3. Uwarunkowania prawne ochrony i opieki nad zabytkami w Polsce</w:t>
        </w:r>
        <w:r w:rsidR="00C679AC" w:rsidRPr="00EE0DB6">
          <w:rPr>
            <w:rFonts w:ascii="Arial" w:hAnsi="Arial" w:cs="Arial"/>
            <w:i/>
            <w:iCs/>
            <w:noProof/>
            <w:webHidden/>
            <w:sz w:val="20"/>
            <w:szCs w:val="20"/>
          </w:rPr>
          <w:tab/>
        </w:r>
        <w:r w:rsidR="00C679AC" w:rsidRPr="00EE0DB6">
          <w:rPr>
            <w:rFonts w:ascii="Arial" w:hAnsi="Arial" w:cs="Arial"/>
            <w:i/>
            <w:iCs/>
            <w:noProof/>
            <w:webHidden/>
            <w:sz w:val="20"/>
            <w:szCs w:val="20"/>
          </w:rPr>
          <w:fldChar w:fldCharType="begin"/>
        </w:r>
        <w:r w:rsidR="00C679AC" w:rsidRPr="00EE0DB6">
          <w:rPr>
            <w:rFonts w:ascii="Arial" w:hAnsi="Arial" w:cs="Arial"/>
            <w:i/>
            <w:iCs/>
            <w:noProof/>
            <w:webHidden/>
            <w:sz w:val="20"/>
            <w:szCs w:val="20"/>
          </w:rPr>
          <w:instrText xml:space="preserve"> PAGEREF _Toc206675693 \h </w:instrText>
        </w:r>
        <w:r w:rsidR="00C679AC" w:rsidRPr="00EE0DB6">
          <w:rPr>
            <w:rFonts w:ascii="Arial" w:hAnsi="Arial" w:cs="Arial"/>
            <w:i/>
            <w:iCs/>
            <w:noProof/>
            <w:webHidden/>
            <w:sz w:val="20"/>
            <w:szCs w:val="20"/>
          </w:rPr>
        </w:r>
        <w:r w:rsidR="00C679AC" w:rsidRPr="00EE0DB6">
          <w:rPr>
            <w:rFonts w:ascii="Arial" w:hAnsi="Arial" w:cs="Arial"/>
            <w:i/>
            <w:iCs/>
            <w:noProof/>
            <w:webHidden/>
            <w:sz w:val="20"/>
            <w:szCs w:val="20"/>
          </w:rPr>
          <w:fldChar w:fldCharType="separate"/>
        </w:r>
        <w:r w:rsidR="00795476">
          <w:rPr>
            <w:rFonts w:ascii="Arial" w:hAnsi="Arial" w:cs="Arial"/>
            <w:i/>
            <w:iCs/>
            <w:noProof/>
            <w:webHidden/>
            <w:sz w:val="20"/>
            <w:szCs w:val="20"/>
          </w:rPr>
          <w:t>5</w:t>
        </w:r>
        <w:r w:rsidR="00C679AC" w:rsidRPr="00EE0DB6">
          <w:rPr>
            <w:rFonts w:ascii="Arial" w:hAnsi="Arial" w:cs="Arial"/>
            <w:i/>
            <w:iCs/>
            <w:noProof/>
            <w:webHidden/>
            <w:sz w:val="20"/>
            <w:szCs w:val="20"/>
          </w:rPr>
          <w:fldChar w:fldCharType="end"/>
        </w:r>
      </w:hyperlink>
    </w:p>
    <w:p w14:paraId="06CA1E45" w14:textId="381C6380" w:rsidR="00C679AC" w:rsidRPr="00EE0DB6" w:rsidRDefault="00FE2C0C">
      <w:pPr>
        <w:pStyle w:val="Spistreci1"/>
        <w:tabs>
          <w:tab w:val="left" w:pos="440"/>
          <w:tab w:val="right" w:leader="dot" w:pos="9060"/>
        </w:tabs>
        <w:rPr>
          <w:rFonts w:ascii="Arial" w:eastAsiaTheme="minorEastAsia" w:hAnsi="Arial" w:cs="Arial"/>
          <w:b w:val="0"/>
          <w:bCs w:val="0"/>
          <w:i/>
          <w:iCs/>
          <w:caps w:val="0"/>
          <w:noProof/>
          <w:kern w:val="2"/>
          <w:sz w:val="20"/>
          <w:szCs w:val="20"/>
          <w:lang w:eastAsia="pl-PL"/>
          <w14:ligatures w14:val="standardContextual"/>
        </w:rPr>
      </w:pPr>
      <w:hyperlink w:anchor="_Toc206675694" w:history="1">
        <w:r w:rsidR="00C679AC" w:rsidRPr="00EE0DB6">
          <w:rPr>
            <w:rStyle w:val="Hipercze"/>
            <w:rFonts w:ascii="Arial" w:hAnsi="Arial" w:cs="Arial"/>
            <w:i/>
            <w:iCs/>
            <w:noProof/>
            <w:sz w:val="20"/>
            <w:szCs w:val="20"/>
          </w:rPr>
          <w:t>4.</w:t>
        </w:r>
        <w:r w:rsidR="00C679AC" w:rsidRPr="00EE0DB6">
          <w:rPr>
            <w:rFonts w:ascii="Arial" w:eastAsiaTheme="minorEastAsia" w:hAnsi="Arial" w:cs="Arial"/>
            <w:b w:val="0"/>
            <w:bCs w:val="0"/>
            <w:i/>
            <w:iCs/>
            <w:caps w:val="0"/>
            <w:noProof/>
            <w:kern w:val="2"/>
            <w:sz w:val="20"/>
            <w:szCs w:val="20"/>
            <w:lang w:eastAsia="pl-PL"/>
            <w14:ligatures w14:val="standardContextual"/>
          </w:rPr>
          <w:tab/>
        </w:r>
        <w:r w:rsidR="00C679AC" w:rsidRPr="00EE0DB6">
          <w:rPr>
            <w:rStyle w:val="Hipercze"/>
            <w:rFonts w:ascii="Arial" w:hAnsi="Arial" w:cs="Arial"/>
            <w:i/>
            <w:iCs/>
            <w:noProof/>
            <w:sz w:val="20"/>
            <w:szCs w:val="20"/>
          </w:rPr>
          <w:t>Uwarunkowania zewnętrzne ochrony dziedzictwa kulturowego</w:t>
        </w:r>
        <w:r w:rsidR="00C679AC" w:rsidRPr="00EE0DB6">
          <w:rPr>
            <w:rFonts w:ascii="Arial" w:hAnsi="Arial" w:cs="Arial"/>
            <w:i/>
            <w:iCs/>
            <w:noProof/>
            <w:webHidden/>
            <w:sz w:val="20"/>
            <w:szCs w:val="20"/>
          </w:rPr>
          <w:tab/>
        </w:r>
        <w:r w:rsidR="00C679AC" w:rsidRPr="00EE0DB6">
          <w:rPr>
            <w:rFonts w:ascii="Arial" w:hAnsi="Arial" w:cs="Arial"/>
            <w:i/>
            <w:iCs/>
            <w:noProof/>
            <w:webHidden/>
            <w:sz w:val="20"/>
            <w:szCs w:val="20"/>
          </w:rPr>
          <w:fldChar w:fldCharType="begin"/>
        </w:r>
        <w:r w:rsidR="00C679AC" w:rsidRPr="00EE0DB6">
          <w:rPr>
            <w:rFonts w:ascii="Arial" w:hAnsi="Arial" w:cs="Arial"/>
            <w:i/>
            <w:iCs/>
            <w:noProof/>
            <w:webHidden/>
            <w:sz w:val="20"/>
            <w:szCs w:val="20"/>
          </w:rPr>
          <w:instrText xml:space="preserve"> PAGEREF _Toc206675694 \h </w:instrText>
        </w:r>
        <w:r w:rsidR="00C679AC" w:rsidRPr="00EE0DB6">
          <w:rPr>
            <w:rFonts w:ascii="Arial" w:hAnsi="Arial" w:cs="Arial"/>
            <w:i/>
            <w:iCs/>
            <w:noProof/>
            <w:webHidden/>
            <w:sz w:val="20"/>
            <w:szCs w:val="20"/>
          </w:rPr>
        </w:r>
        <w:r w:rsidR="00C679AC" w:rsidRPr="00EE0DB6">
          <w:rPr>
            <w:rFonts w:ascii="Arial" w:hAnsi="Arial" w:cs="Arial"/>
            <w:i/>
            <w:iCs/>
            <w:noProof/>
            <w:webHidden/>
            <w:sz w:val="20"/>
            <w:szCs w:val="20"/>
          </w:rPr>
          <w:fldChar w:fldCharType="separate"/>
        </w:r>
        <w:r w:rsidR="00795476">
          <w:rPr>
            <w:rFonts w:ascii="Arial" w:hAnsi="Arial" w:cs="Arial"/>
            <w:i/>
            <w:iCs/>
            <w:noProof/>
            <w:webHidden/>
            <w:sz w:val="20"/>
            <w:szCs w:val="20"/>
          </w:rPr>
          <w:t>11</w:t>
        </w:r>
        <w:r w:rsidR="00C679AC" w:rsidRPr="00EE0DB6">
          <w:rPr>
            <w:rFonts w:ascii="Arial" w:hAnsi="Arial" w:cs="Arial"/>
            <w:i/>
            <w:iCs/>
            <w:noProof/>
            <w:webHidden/>
            <w:sz w:val="20"/>
            <w:szCs w:val="20"/>
          </w:rPr>
          <w:fldChar w:fldCharType="end"/>
        </w:r>
      </w:hyperlink>
    </w:p>
    <w:p w14:paraId="12F803CD" w14:textId="14D23ADC" w:rsidR="00C679AC" w:rsidRPr="00EE0DB6" w:rsidRDefault="00FE2C0C">
      <w:pPr>
        <w:pStyle w:val="Spistreci2"/>
        <w:tabs>
          <w:tab w:val="left" w:pos="660"/>
          <w:tab w:val="right" w:leader="dot" w:pos="9060"/>
        </w:tabs>
        <w:rPr>
          <w:rFonts w:ascii="Arial" w:eastAsiaTheme="minorEastAsia" w:hAnsi="Arial" w:cs="Arial"/>
          <w:b w:val="0"/>
          <w:bCs w:val="0"/>
          <w:i/>
          <w:iCs/>
          <w:noProof/>
          <w:kern w:val="2"/>
          <w:lang w:eastAsia="pl-PL"/>
          <w14:ligatures w14:val="standardContextual"/>
        </w:rPr>
      </w:pPr>
      <w:hyperlink w:anchor="_Toc206675695" w:history="1">
        <w:r w:rsidR="00C679AC" w:rsidRPr="00EE0DB6">
          <w:rPr>
            <w:rStyle w:val="Hipercze"/>
            <w:rFonts w:ascii="Arial" w:hAnsi="Arial" w:cs="Arial"/>
            <w:i/>
            <w:iCs/>
            <w:noProof/>
          </w:rPr>
          <w:t>4.1.</w:t>
        </w:r>
        <w:r w:rsidR="00C679AC" w:rsidRPr="00EE0DB6">
          <w:rPr>
            <w:rFonts w:ascii="Arial" w:eastAsiaTheme="minorEastAsia" w:hAnsi="Arial" w:cs="Arial"/>
            <w:b w:val="0"/>
            <w:bCs w:val="0"/>
            <w:i/>
            <w:iCs/>
            <w:noProof/>
            <w:kern w:val="2"/>
            <w:lang w:eastAsia="pl-PL"/>
            <w14:ligatures w14:val="standardContextual"/>
          </w:rPr>
          <w:tab/>
        </w:r>
        <w:r w:rsidR="00C679AC" w:rsidRPr="00EE0DB6">
          <w:rPr>
            <w:rStyle w:val="Hipercze"/>
            <w:rFonts w:ascii="Arial" w:hAnsi="Arial" w:cs="Arial"/>
            <w:i/>
            <w:iCs/>
            <w:noProof/>
          </w:rPr>
          <w:t>Strategiczne cele polityki państwa w zakresie ochrony zabytków i opieki nad zabytkami</w:t>
        </w:r>
        <w:r w:rsidR="00C679AC" w:rsidRPr="00EE0DB6">
          <w:rPr>
            <w:rFonts w:ascii="Arial" w:hAnsi="Arial" w:cs="Arial"/>
            <w:i/>
            <w:iCs/>
            <w:noProof/>
            <w:webHidden/>
          </w:rPr>
          <w:tab/>
        </w:r>
        <w:r w:rsidR="00EE0DB6">
          <w:rPr>
            <w:rFonts w:ascii="Arial" w:hAnsi="Arial" w:cs="Arial"/>
            <w:i/>
            <w:iCs/>
            <w:noProof/>
            <w:webHidden/>
          </w:rPr>
          <w:t>…………………………………………………………………………………………………………...</w:t>
        </w:r>
        <w:r w:rsidR="00C679AC" w:rsidRPr="00EE0DB6">
          <w:rPr>
            <w:rFonts w:ascii="Arial" w:hAnsi="Arial" w:cs="Arial"/>
            <w:i/>
            <w:iCs/>
            <w:noProof/>
            <w:webHidden/>
          </w:rPr>
          <w:fldChar w:fldCharType="begin"/>
        </w:r>
        <w:r w:rsidR="00C679AC" w:rsidRPr="00EE0DB6">
          <w:rPr>
            <w:rFonts w:ascii="Arial" w:hAnsi="Arial" w:cs="Arial"/>
            <w:i/>
            <w:iCs/>
            <w:noProof/>
            <w:webHidden/>
          </w:rPr>
          <w:instrText xml:space="preserve"> PAGEREF _Toc206675695 \h </w:instrText>
        </w:r>
        <w:r w:rsidR="00C679AC" w:rsidRPr="00EE0DB6">
          <w:rPr>
            <w:rFonts w:ascii="Arial" w:hAnsi="Arial" w:cs="Arial"/>
            <w:i/>
            <w:iCs/>
            <w:noProof/>
            <w:webHidden/>
          </w:rPr>
        </w:r>
        <w:r w:rsidR="00C679AC" w:rsidRPr="00EE0DB6">
          <w:rPr>
            <w:rFonts w:ascii="Arial" w:hAnsi="Arial" w:cs="Arial"/>
            <w:i/>
            <w:iCs/>
            <w:noProof/>
            <w:webHidden/>
          </w:rPr>
          <w:fldChar w:fldCharType="separate"/>
        </w:r>
        <w:r w:rsidR="00795476">
          <w:rPr>
            <w:rFonts w:ascii="Arial" w:hAnsi="Arial" w:cs="Arial"/>
            <w:i/>
            <w:iCs/>
            <w:noProof/>
            <w:webHidden/>
          </w:rPr>
          <w:t>11</w:t>
        </w:r>
        <w:r w:rsidR="00C679AC" w:rsidRPr="00EE0DB6">
          <w:rPr>
            <w:rFonts w:ascii="Arial" w:hAnsi="Arial" w:cs="Arial"/>
            <w:i/>
            <w:iCs/>
            <w:noProof/>
            <w:webHidden/>
          </w:rPr>
          <w:fldChar w:fldCharType="end"/>
        </w:r>
      </w:hyperlink>
    </w:p>
    <w:p w14:paraId="4FB694EE" w14:textId="1A26F37E" w:rsidR="00C679AC" w:rsidRPr="00EE0DB6" w:rsidRDefault="00FE2C0C">
      <w:pPr>
        <w:pStyle w:val="Spistreci2"/>
        <w:tabs>
          <w:tab w:val="left" w:pos="660"/>
          <w:tab w:val="right" w:leader="dot" w:pos="9060"/>
        </w:tabs>
        <w:rPr>
          <w:rFonts w:ascii="Arial" w:eastAsiaTheme="minorEastAsia" w:hAnsi="Arial" w:cs="Arial"/>
          <w:b w:val="0"/>
          <w:bCs w:val="0"/>
          <w:i/>
          <w:iCs/>
          <w:noProof/>
          <w:kern w:val="2"/>
          <w:lang w:eastAsia="pl-PL"/>
          <w14:ligatures w14:val="standardContextual"/>
        </w:rPr>
      </w:pPr>
      <w:hyperlink w:anchor="_Toc206675696" w:history="1">
        <w:r w:rsidR="00C679AC" w:rsidRPr="00EE0DB6">
          <w:rPr>
            <w:rStyle w:val="Hipercze"/>
            <w:rFonts w:ascii="Arial" w:hAnsi="Arial" w:cs="Arial"/>
            <w:i/>
            <w:iCs/>
            <w:noProof/>
          </w:rPr>
          <w:t>4.2.</w:t>
        </w:r>
        <w:r w:rsidR="00C679AC" w:rsidRPr="00EE0DB6">
          <w:rPr>
            <w:rFonts w:ascii="Arial" w:eastAsiaTheme="minorEastAsia" w:hAnsi="Arial" w:cs="Arial"/>
            <w:b w:val="0"/>
            <w:bCs w:val="0"/>
            <w:i/>
            <w:iCs/>
            <w:noProof/>
            <w:kern w:val="2"/>
            <w:lang w:eastAsia="pl-PL"/>
            <w14:ligatures w14:val="standardContextual"/>
          </w:rPr>
          <w:tab/>
        </w:r>
        <w:r w:rsidR="00C679AC" w:rsidRPr="00EE0DB6">
          <w:rPr>
            <w:rStyle w:val="Hipercze"/>
            <w:rFonts w:ascii="Arial" w:hAnsi="Arial" w:cs="Arial"/>
            <w:i/>
            <w:iCs/>
            <w:noProof/>
          </w:rPr>
          <w:t>Relacje powiatowego programu opieki nad zabytkami  z dokumentami wykonanymi na poziomie województwa i powiatu</w:t>
        </w:r>
        <w:r w:rsidR="00C679AC" w:rsidRPr="00EE0DB6">
          <w:rPr>
            <w:rFonts w:ascii="Arial" w:hAnsi="Arial" w:cs="Arial"/>
            <w:i/>
            <w:iCs/>
            <w:noProof/>
            <w:webHidden/>
          </w:rPr>
          <w:tab/>
        </w:r>
        <w:r w:rsidR="00C679AC" w:rsidRPr="00EE0DB6">
          <w:rPr>
            <w:rFonts w:ascii="Arial" w:hAnsi="Arial" w:cs="Arial"/>
            <w:i/>
            <w:iCs/>
            <w:noProof/>
            <w:webHidden/>
          </w:rPr>
          <w:fldChar w:fldCharType="begin"/>
        </w:r>
        <w:r w:rsidR="00C679AC" w:rsidRPr="00EE0DB6">
          <w:rPr>
            <w:rFonts w:ascii="Arial" w:hAnsi="Arial" w:cs="Arial"/>
            <w:i/>
            <w:iCs/>
            <w:noProof/>
            <w:webHidden/>
          </w:rPr>
          <w:instrText xml:space="preserve"> PAGEREF _Toc206675696 \h </w:instrText>
        </w:r>
        <w:r w:rsidR="00C679AC" w:rsidRPr="00EE0DB6">
          <w:rPr>
            <w:rFonts w:ascii="Arial" w:hAnsi="Arial" w:cs="Arial"/>
            <w:i/>
            <w:iCs/>
            <w:noProof/>
            <w:webHidden/>
          </w:rPr>
        </w:r>
        <w:r w:rsidR="00C679AC" w:rsidRPr="00EE0DB6">
          <w:rPr>
            <w:rFonts w:ascii="Arial" w:hAnsi="Arial" w:cs="Arial"/>
            <w:i/>
            <w:iCs/>
            <w:noProof/>
            <w:webHidden/>
          </w:rPr>
          <w:fldChar w:fldCharType="separate"/>
        </w:r>
        <w:r w:rsidR="00795476">
          <w:rPr>
            <w:rFonts w:ascii="Arial" w:hAnsi="Arial" w:cs="Arial"/>
            <w:i/>
            <w:iCs/>
            <w:noProof/>
            <w:webHidden/>
          </w:rPr>
          <w:t>13</w:t>
        </w:r>
        <w:r w:rsidR="00C679AC" w:rsidRPr="00EE0DB6">
          <w:rPr>
            <w:rFonts w:ascii="Arial" w:hAnsi="Arial" w:cs="Arial"/>
            <w:i/>
            <w:iCs/>
            <w:noProof/>
            <w:webHidden/>
          </w:rPr>
          <w:fldChar w:fldCharType="end"/>
        </w:r>
      </w:hyperlink>
    </w:p>
    <w:p w14:paraId="2A7C56EA" w14:textId="3C337A3A" w:rsidR="00C679AC" w:rsidRPr="00EE0DB6" w:rsidRDefault="00FE2C0C">
      <w:pPr>
        <w:pStyle w:val="Spistreci1"/>
        <w:tabs>
          <w:tab w:val="left" w:pos="440"/>
          <w:tab w:val="right" w:leader="dot" w:pos="9060"/>
        </w:tabs>
        <w:rPr>
          <w:rFonts w:ascii="Arial" w:eastAsiaTheme="minorEastAsia" w:hAnsi="Arial" w:cs="Arial"/>
          <w:b w:val="0"/>
          <w:bCs w:val="0"/>
          <w:i/>
          <w:iCs/>
          <w:caps w:val="0"/>
          <w:noProof/>
          <w:kern w:val="2"/>
          <w:sz w:val="20"/>
          <w:szCs w:val="20"/>
          <w:lang w:eastAsia="pl-PL"/>
          <w14:ligatures w14:val="standardContextual"/>
        </w:rPr>
      </w:pPr>
      <w:hyperlink w:anchor="_Toc206675697" w:history="1">
        <w:r w:rsidR="00C679AC" w:rsidRPr="00EE0DB6">
          <w:rPr>
            <w:rStyle w:val="Hipercze"/>
            <w:rFonts w:ascii="Arial" w:hAnsi="Arial" w:cs="Arial"/>
            <w:i/>
            <w:iCs/>
            <w:noProof/>
            <w:sz w:val="20"/>
            <w:szCs w:val="20"/>
          </w:rPr>
          <w:t>5.</w:t>
        </w:r>
        <w:r w:rsidR="00C679AC" w:rsidRPr="00EE0DB6">
          <w:rPr>
            <w:rFonts w:ascii="Arial" w:eastAsiaTheme="minorEastAsia" w:hAnsi="Arial" w:cs="Arial"/>
            <w:b w:val="0"/>
            <w:bCs w:val="0"/>
            <w:i/>
            <w:iCs/>
            <w:caps w:val="0"/>
            <w:noProof/>
            <w:kern w:val="2"/>
            <w:sz w:val="20"/>
            <w:szCs w:val="20"/>
            <w:lang w:eastAsia="pl-PL"/>
            <w14:ligatures w14:val="standardContextual"/>
          </w:rPr>
          <w:tab/>
        </w:r>
        <w:r w:rsidR="00C679AC" w:rsidRPr="00EE0DB6">
          <w:rPr>
            <w:rStyle w:val="Hipercze"/>
            <w:rFonts w:ascii="Arial" w:hAnsi="Arial" w:cs="Arial"/>
            <w:i/>
            <w:iCs/>
            <w:noProof/>
            <w:sz w:val="20"/>
            <w:szCs w:val="20"/>
          </w:rPr>
          <w:t>Uwarunkowania wewnętrzne ochrony dziedzictwa kulturowego</w:t>
        </w:r>
        <w:r w:rsidR="00C679AC" w:rsidRPr="00EE0DB6">
          <w:rPr>
            <w:rFonts w:ascii="Arial" w:hAnsi="Arial" w:cs="Arial"/>
            <w:i/>
            <w:iCs/>
            <w:noProof/>
            <w:webHidden/>
            <w:sz w:val="20"/>
            <w:szCs w:val="20"/>
          </w:rPr>
          <w:tab/>
        </w:r>
        <w:r w:rsidR="00C679AC" w:rsidRPr="00EE0DB6">
          <w:rPr>
            <w:rFonts w:ascii="Arial" w:hAnsi="Arial" w:cs="Arial"/>
            <w:i/>
            <w:iCs/>
            <w:noProof/>
            <w:webHidden/>
            <w:sz w:val="20"/>
            <w:szCs w:val="20"/>
          </w:rPr>
          <w:fldChar w:fldCharType="begin"/>
        </w:r>
        <w:r w:rsidR="00C679AC" w:rsidRPr="00EE0DB6">
          <w:rPr>
            <w:rFonts w:ascii="Arial" w:hAnsi="Arial" w:cs="Arial"/>
            <w:i/>
            <w:iCs/>
            <w:noProof/>
            <w:webHidden/>
            <w:sz w:val="20"/>
            <w:szCs w:val="20"/>
          </w:rPr>
          <w:instrText xml:space="preserve"> PAGEREF _Toc206675697 \h </w:instrText>
        </w:r>
        <w:r w:rsidR="00C679AC" w:rsidRPr="00EE0DB6">
          <w:rPr>
            <w:rFonts w:ascii="Arial" w:hAnsi="Arial" w:cs="Arial"/>
            <w:i/>
            <w:iCs/>
            <w:noProof/>
            <w:webHidden/>
            <w:sz w:val="20"/>
            <w:szCs w:val="20"/>
          </w:rPr>
        </w:r>
        <w:r w:rsidR="00C679AC" w:rsidRPr="00EE0DB6">
          <w:rPr>
            <w:rFonts w:ascii="Arial" w:hAnsi="Arial" w:cs="Arial"/>
            <w:i/>
            <w:iCs/>
            <w:noProof/>
            <w:webHidden/>
            <w:sz w:val="20"/>
            <w:szCs w:val="20"/>
          </w:rPr>
          <w:fldChar w:fldCharType="separate"/>
        </w:r>
        <w:r w:rsidR="00795476">
          <w:rPr>
            <w:rFonts w:ascii="Arial" w:hAnsi="Arial" w:cs="Arial"/>
            <w:i/>
            <w:iCs/>
            <w:noProof/>
            <w:webHidden/>
            <w:sz w:val="20"/>
            <w:szCs w:val="20"/>
          </w:rPr>
          <w:t>15</w:t>
        </w:r>
        <w:r w:rsidR="00C679AC" w:rsidRPr="00EE0DB6">
          <w:rPr>
            <w:rFonts w:ascii="Arial" w:hAnsi="Arial" w:cs="Arial"/>
            <w:i/>
            <w:iCs/>
            <w:noProof/>
            <w:webHidden/>
            <w:sz w:val="20"/>
            <w:szCs w:val="20"/>
          </w:rPr>
          <w:fldChar w:fldCharType="end"/>
        </w:r>
      </w:hyperlink>
    </w:p>
    <w:p w14:paraId="7F1F0A6C" w14:textId="6C7DB089" w:rsidR="00C679AC" w:rsidRPr="00EE0DB6" w:rsidRDefault="00FE2C0C">
      <w:pPr>
        <w:pStyle w:val="Spistreci2"/>
        <w:tabs>
          <w:tab w:val="left" w:pos="660"/>
          <w:tab w:val="right" w:leader="dot" w:pos="9060"/>
        </w:tabs>
        <w:rPr>
          <w:rFonts w:ascii="Arial" w:eastAsiaTheme="minorEastAsia" w:hAnsi="Arial" w:cs="Arial"/>
          <w:b w:val="0"/>
          <w:bCs w:val="0"/>
          <w:i/>
          <w:iCs/>
          <w:noProof/>
          <w:kern w:val="2"/>
          <w:lang w:eastAsia="pl-PL"/>
          <w14:ligatures w14:val="standardContextual"/>
        </w:rPr>
      </w:pPr>
      <w:hyperlink w:anchor="_Toc206675698" w:history="1">
        <w:r w:rsidR="00C679AC" w:rsidRPr="00EE0DB6">
          <w:rPr>
            <w:rStyle w:val="Hipercze"/>
            <w:rFonts w:ascii="Arial" w:hAnsi="Arial" w:cs="Arial"/>
            <w:i/>
            <w:iCs/>
            <w:noProof/>
          </w:rPr>
          <w:t>5.1.</w:t>
        </w:r>
        <w:r w:rsidR="00C679AC" w:rsidRPr="00EE0DB6">
          <w:rPr>
            <w:rFonts w:ascii="Arial" w:eastAsiaTheme="minorEastAsia" w:hAnsi="Arial" w:cs="Arial"/>
            <w:b w:val="0"/>
            <w:bCs w:val="0"/>
            <w:i/>
            <w:iCs/>
            <w:noProof/>
            <w:kern w:val="2"/>
            <w:lang w:eastAsia="pl-PL"/>
            <w14:ligatures w14:val="standardContextual"/>
          </w:rPr>
          <w:tab/>
        </w:r>
        <w:r w:rsidR="00C679AC" w:rsidRPr="00EE0DB6">
          <w:rPr>
            <w:rStyle w:val="Hipercze"/>
            <w:rFonts w:ascii="Arial" w:hAnsi="Arial" w:cs="Arial"/>
            <w:i/>
            <w:iCs/>
            <w:noProof/>
          </w:rPr>
          <w:t>Charakterystyka zasobów i analiza stanu dziedzictwa  i krajobrazu kulturowego powiatu</w:t>
        </w:r>
        <w:r w:rsidR="00C679AC" w:rsidRPr="00EE0DB6">
          <w:rPr>
            <w:rFonts w:ascii="Arial" w:hAnsi="Arial" w:cs="Arial"/>
            <w:i/>
            <w:iCs/>
            <w:noProof/>
            <w:webHidden/>
          </w:rPr>
          <w:tab/>
        </w:r>
        <w:r w:rsidR="00EE0DB6">
          <w:rPr>
            <w:rFonts w:ascii="Arial" w:hAnsi="Arial" w:cs="Arial"/>
            <w:i/>
            <w:iCs/>
            <w:noProof/>
            <w:webHidden/>
          </w:rPr>
          <w:t>…………………………………………………………………………………………………………...</w:t>
        </w:r>
        <w:r w:rsidR="00C679AC" w:rsidRPr="00EE0DB6">
          <w:rPr>
            <w:rFonts w:ascii="Arial" w:hAnsi="Arial" w:cs="Arial"/>
            <w:i/>
            <w:iCs/>
            <w:noProof/>
            <w:webHidden/>
          </w:rPr>
          <w:fldChar w:fldCharType="begin"/>
        </w:r>
        <w:r w:rsidR="00C679AC" w:rsidRPr="00EE0DB6">
          <w:rPr>
            <w:rFonts w:ascii="Arial" w:hAnsi="Arial" w:cs="Arial"/>
            <w:i/>
            <w:iCs/>
            <w:noProof/>
            <w:webHidden/>
          </w:rPr>
          <w:instrText xml:space="preserve"> PAGEREF _Toc206675698 \h </w:instrText>
        </w:r>
        <w:r w:rsidR="00C679AC" w:rsidRPr="00EE0DB6">
          <w:rPr>
            <w:rFonts w:ascii="Arial" w:hAnsi="Arial" w:cs="Arial"/>
            <w:i/>
            <w:iCs/>
            <w:noProof/>
            <w:webHidden/>
          </w:rPr>
        </w:r>
        <w:r w:rsidR="00C679AC" w:rsidRPr="00EE0DB6">
          <w:rPr>
            <w:rFonts w:ascii="Arial" w:hAnsi="Arial" w:cs="Arial"/>
            <w:i/>
            <w:iCs/>
            <w:noProof/>
            <w:webHidden/>
          </w:rPr>
          <w:fldChar w:fldCharType="separate"/>
        </w:r>
        <w:r w:rsidR="00795476">
          <w:rPr>
            <w:rFonts w:ascii="Arial" w:hAnsi="Arial" w:cs="Arial"/>
            <w:i/>
            <w:iCs/>
            <w:noProof/>
            <w:webHidden/>
          </w:rPr>
          <w:t>15</w:t>
        </w:r>
        <w:r w:rsidR="00C679AC" w:rsidRPr="00EE0DB6">
          <w:rPr>
            <w:rFonts w:ascii="Arial" w:hAnsi="Arial" w:cs="Arial"/>
            <w:i/>
            <w:iCs/>
            <w:noProof/>
            <w:webHidden/>
          </w:rPr>
          <w:fldChar w:fldCharType="end"/>
        </w:r>
      </w:hyperlink>
    </w:p>
    <w:p w14:paraId="64DFD302" w14:textId="3691253E" w:rsidR="00C679AC" w:rsidRPr="00EE0DB6" w:rsidRDefault="00FE2C0C">
      <w:pPr>
        <w:pStyle w:val="Spistreci2"/>
        <w:tabs>
          <w:tab w:val="left" w:pos="880"/>
          <w:tab w:val="right" w:leader="dot" w:pos="9060"/>
        </w:tabs>
        <w:rPr>
          <w:rFonts w:ascii="Arial" w:eastAsiaTheme="minorEastAsia" w:hAnsi="Arial" w:cs="Arial"/>
          <w:b w:val="0"/>
          <w:bCs w:val="0"/>
          <w:i/>
          <w:iCs/>
          <w:noProof/>
          <w:kern w:val="2"/>
          <w:lang w:eastAsia="pl-PL"/>
          <w14:ligatures w14:val="standardContextual"/>
        </w:rPr>
      </w:pPr>
      <w:hyperlink w:anchor="_Toc206675699" w:history="1">
        <w:r w:rsidR="00C679AC" w:rsidRPr="00EE0DB6">
          <w:rPr>
            <w:rStyle w:val="Hipercze"/>
            <w:rFonts w:ascii="Arial" w:hAnsi="Arial" w:cs="Arial"/>
            <w:i/>
            <w:iCs/>
            <w:noProof/>
          </w:rPr>
          <w:t>5.1.1.</w:t>
        </w:r>
        <w:r w:rsidR="00C679AC" w:rsidRPr="00EE0DB6">
          <w:rPr>
            <w:rFonts w:ascii="Arial" w:eastAsiaTheme="minorEastAsia" w:hAnsi="Arial" w:cs="Arial"/>
            <w:b w:val="0"/>
            <w:bCs w:val="0"/>
            <w:i/>
            <w:iCs/>
            <w:noProof/>
            <w:kern w:val="2"/>
            <w:lang w:eastAsia="pl-PL"/>
            <w14:ligatures w14:val="standardContextual"/>
          </w:rPr>
          <w:tab/>
        </w:r>
        <w:r w:rsidR="00C679AC" w:rsidRPr="00EE0DB6">
          <w:rPr>
            <w:rStyle w:val="Hipercze"/>
            <w:rFonts w:ascii="Arial" w:hAnsi="Arial" w:cs="Arial"/>
            <w:i/>
            <w:iCs/>
            <w:noProof/>
          </w:rPr>
          <w:t>Charakterystyka ogólna Powiatu Ostrowskiego</w:t>
        </w:r>
        <w:r w:rsidR="00C679AC" w:rsidRPr="00EE0DB6">
          <w:rPr>
            <w:rFonts w:ascii="Arial" w:hAnsi="Arial" w:cs="Arial"/>
            <w:i/>
            <w:iCs/>
            <w:noProof/>
            <w:webHidden/>
          </w:rPr>
          <w:tab/>
        </w:r>
        <w:r w:rsidR="00C679AC" w:rsidRPr="00EE0DB6">
          <w:rPr>
            <w:rFonts w:ascii="Arial" w:hAnsi="Arial" w:cs="Arial"/>
            <w:i/>
            <w:iCs/>
            <w:noProof/>
            <w:webHidden/>
          </w:rPr>
          <w:fldChar w:fldCharType="begin"/>
        </w:r>
        <w:r w:rsidR="00C679AC" w:rsidRPr="00EE0DB6">
          <w:rPr>
            <w:rFonts w:ascii="Arial" w:hAnsi="Arial" w:cs="Arial"/>
            <w:i/>
            <w:iCs/>
            <w:noProof/>
            <w:webHidden/>
          </w:rPr>
          <w:instrText xml:space="preserve"> PAGEREF _Toc206675699 \h </w:instrText>
        </w:r>
        <w:r w:rsidR="00C679AC" w:rsidRPr="00EE0DB6">
          <w:rPr>
            <w:rFonts w:ascii="Arial" w:hAnsi="Arial" w:cs="Arial"/>
            <w:i/>
            <w:iCs/>
            <w:noProof/>
            <w:webHidden/>
          </w:rPr>
        </w:r>
        <w:r w:rsidR="00C679AC" w:rsidRPr="00EE0DB6">
          <w:rPr>
            <w:rFonts w:ascii="Arial" w:hAnsi="Arial" w:cs="Arial"/>
            <w:i/>
            <w:iCs/>
            <w:noProof/>
            <w:webHidden/>
          </w:rPr>
          <w:fldChar w:fldCharType="separate"/>
        </w:r>
        <w:r w:rsidR="00795476">
          <w:rPr>
            <w:rFonts w:ascii="Arial" w:hAnsi="Arial" w:cs="Arial"/>
            <w:i/>
            <w:iCs/>
            <w:noProof/>
            <w:webHidden/>
          </w:rPr>
          <w:t>15</w:t>
        </w:r>
        <w:r w:rsidR="00C679AC" w:rsidRPr="00EE0DB6">
          <w:rPr>
            <w:rFonts w:ascii="Arial" w:hAnsi="Arial" w:cs="Arial"/>
            <w:i/>
            <w:iCs/>
            <w:noProof/>
            <w:webHidden/>
          </w:rPr>
          <w:fldChar w:fldCharType="end"/>
        </w:r>
      </w:hyperlink>
    </w:p>
    <w:p w14:paraId="79AEE4A4" w14:textId="54272097" w:rsidR="00C679AC" w:rsidRPr="00EE0DB6" w:rsidRDefault="00FE2C0C">
      <w:pPr>
        <w:pStyle w:val="Spistreci2"/>
        <w:tabs>
          <w:tab w:val="left" w:pos="880"/>
          <w:tab w:val="right" w:leader="dot" w:pos="9060"/>
        </w:tabs>
        <w:rPr>
          <w:rFonts w:ascii="Arial" w:eastAsiaTheme="minorEastAsia" w:hAnsi="Arial" w:cs="Arial"/>
          <w:b w:val="0"/>
          <w:bCs w:val="0"/>
          <w:i/>
          <w:iCs/>
          <w:noProof/>
          <w:kern w:val="2"/>
          <w:lang w:eastAsia="pl-PL"/>
          <w14:ligatures w14:val="standardContextual"/>
        </w:rPr>
      </w:pPr>
      <w:hyperlink w:anchor="_Toc206675700" w:history="1">
        <w:r w:rsidR="00C679AC" w:rsidRPr="00EE0DB6">
          <w:rPr>
            <w:rStyle w:val="Hipercze"/>
            <w:rFonts w:ascii="Arial" w:hAnsi="Arial" w:cs="Arial"/>
            <w:i/>
            <w:iCs/>
            <w:noProof/>
          </w:rPr>
          <w:t>5.1.2.</w:t>
        </w:r>
        <w:r w:rsidR="00C679AC" w:rsidRPr="00EE0DB6">
          <w:rPr>
            <w:rFonts w:ascii="Arial" w:eastAsiaTheme="minorEastAsia" w:hAnsi="Arial" w:cs="Arial"/>
            <w:b w:val="0"/>
            <w:bCs w:val="0"/>
            <w:i/>
            <w:iCs/>
            <w:noProof/>
            <w:kern w:val="2"/>
            <w:lang w:eastAsia="pl-PL"/>
            <w14:ligatures w14:val="standardContextual"/>
          </w:rPr>
          <w:tab/>
        </w:r>
        <w:r w:rsidR="00C679AC" w:rsidRPr="00EE0DB6">
          <w:rPr>
            <w:rStyle w:val="Hipercze"/>
            <w:rFonts w:ascii="Arial" w:hAnsi="Arial" w:cs="Arial"/>
            <w:i/>
            <w:iCs/>
            <w:noProof/>
          </w:rPr>
          <w:t>Zarys historii obszaru powiatu</w:t>
        </w:r>
        <w:r w:rsidR="00C679AC" w:rsidRPr="00EE0DB6">
          <w:rPr>
            <w:rFonts w:ascii="Arial" w:hAnsi="Arial" w:cs="Arial"/>
            <w:i/>
            <w:iCs/>
            <w:noProof/>
            <w:webHidden/>
          </w:rPr>
          <w:tab/>
        </w:r>
        <w:r w:rsidR="00C679AC" w:rsidRPr="00EE0DB6">
          <w:rPr>
            <w:rFonts w:ascii="Arial" w:hAnsi="Arial" w:cs="Arial"/>
            <w:i/>
            <w:iCs/>
            <w:noProof/>
            <w:webHidden/>
          </w:rPr>
          <w:fldChar w:fldCharType="begin"/>
        </w:r>
        <w:r w:rsidR="00C679AC" w:rsidRPr="00EE0DB6">
          <w:rPr>
            <w:rFonts w:ascii="Arial" w:hAnsi="Arial" w:cs="Arial"/>
            <w:i/>
            <w:iCs/>
            <w:noProof/>
            <w:webHidden/>
          </w:rPr>
          <w:instrText xml:space="preserve"> PAGEREF _Toc206675700 \h </w:instrText>
        </w:r>
        <w:r w:rsidR="00C679AC" w:rsidRPr="00EE0DB6">
          <w:rPr>
            <w:rFonts w:ascii="Arial" w:hAnsi="Arial" w:cs="Arial"/>
            <w:i/>
            <w:iCs/>
            <w:noProof/>
            <w:webHidden/>
          </w:rPr>
        </w:r>
        <w:r w:rsidR="00C679AC" w:rsidRPr="00EE0DB6">
          <w:rPr>
            <w:rFonts w:ascii="Arial" w:hAnsi="Arial" w:cs="Arial"/>
            <w:i/>
            <w:iCs/>
            <w:noProof/>
            <w:webHidden/>
          </w:rPr>
          <w:fldChar w:fldCharType="separate"/>
        </w:r>
        <w:r w:rsidR="00795476">
          <w:rPr>
            <w:rFonts w:ascii="Arial" w:hAnsi="Arial" w:cs="Arial"/>
            <w:i/>
            <w:iCs/>
            <w:noProof/>
            <w:webHidden/>
          </w:rPr>
          <w:t>18</w:t>
        </w:r>
        <w:r w:rsidR="00C679AC" w:rsidRPr="00EE0DB6">
          <w:rPr>
            <w:rFonts w:ascii="Arial" w:hAnsi="Arial" w:cs="Arial"/>
            <w:i/>
            <w:iCs/>
            <w:noProof/>
            <w:webHidden/>
          </w:rPr>
          <w:fldChar w:fldCharType="end"/>
        </w:r>
      </w:hyperlink>
    </w:p>
    <w:p w14:paraId="45865D84" w14:textId="109BAF0C" w:rsidR="00C679AC" w:rsidRPr="00EE0DB6" w:rsidRDefault="00FE2C0C">
      <w:pPr>
        <w:pStyle w:val="Spistreci2"/>
        <w:tabs>
          <w:tab w:val="left" w:pos="880"/>
          <w:tab w:val="right" w:leader="dot" w:pos="9060"/>
        </w:tabs>
        <w:rPr>
          <w:rFonts w:ascii="Arial" w:eastAsiaTheme="minorEastAsia" w:hAnsi="Arial" w:cs="Arial"/>
          <w:b w:val="0"/>
          <w:bCs w:val="0"/>
          <w:i/>
          <w:iCs/>
          <w:noProof/>
          <w:kern w:val="2"/>
          <w:lang w:eastAsia="pl-PL"/>
          <w14:ligatures w14:val="standardContextual"/>
        </w:rPr>
      </w:pPr>
      <w:hyperlink w:anchor="_Toc206675701" w:history="1">
        <w:r w:rsidR="00C679AC" w:rsidRPr="00EE0DB6">
          <w:rPr>
            <w:rStyle w:val="Hipercze"/>
            <w:rFonts w:ascii="Arial" w:hAnsi="Arial" w:cs="Arial"/>
            <w:i/>
            <w:iCs/>
            <w:noProof/>
          </w:rPr>
          <w:t>5.1.3.</w:t>
        </w:r>
        <w:r w:rsidR="00C679AC" w:rsidRPr="00EE0DB6">
          <w:rPr>
            <w:rFonts w:ascii="Arial" w:eastAsiaTheme="minorEastAsia" w:hAnsi="Arial" w:cs="Arial"/>
            <w:b w:val="0"/>
            <w:bCs w:val="0"/>
            <w:i/>
            <w:iCs/>
            <w:noProof/>
            <w:kern w:val="2"/>
            <w:lang w:eastAsia="pl-PL"/>
            <w14:ligatures w14:val="standardContextual"/>
          </w:rPr>
          <w:tab/>
        </w:r>
        <w:r w:rsidR="00C679AC" w:rsidRPr="00EE0DB6">
          <w:rPr>
            <w:rStyle w:val="Hipercze"/>
            <w:rFonts w:ascii="Arial" w:hAnsi="Arial" w:cs="Arial"/>
            <w:i/>
            <w:iCs/>
            <w:noProof/>
          </w:rPr>
          <w:t>Krajobraz kulturowy</w:t>
        </w:r>
        <w:r w:rsidR="00C679AC" w:rsidRPr="00EE0DB6">
          <w:rPr>
            <w:rFonts w:ascii="Arial" w:hAnsi="Arial" w:cs="Arial"/>
            <w:i/>
            <w:iCs/>
            <w:noProof/>
            <w:webHidden/>
          </w:rPr>
          <w:tab/>
        </w:r>
        <w:r w:rsidR="00C679AC" w:rsidRPr="00EE0DB6">
          <w:rPr>
            <w:rFonts w:ascii="Arial" w:hAnsi="Arial" w:cs="Arial"/>
            <w:i/>
            <w:iCs/>
            <w:noProof/>
            <w:webHidden/>
          </w:rPr>
          <w:fldChar w:fldCharType="begin"/>
        </w:r>
        <w:r w:rsidR="00C679AC" w:rsidRPr="00EE0DB6">
          <w:rPr>
            <w:rFonts w:ascii="Arial" w:hAnsi="Arial" w:cs="Arial"/>
            <w:i/>
            <w:iCs/>
            <w:noProof/>
            <w:webHidden/>
          </w:rPr>
          <w:instrText xml:space="preserve"> PAGEREF _Toc206675701 \h </w:instrText>
        </w:r>
        <w:r w:rsidR="00C679AC" w:rsidRPr="00EE0DB6">
          <w:rPr>
            <w:rFonts w:ascii="Arial" w:hAnsi="Arial" w:cs="Arial"/>
            <w:i/>
            <w:iCs/>
            <w:noProof/>
            <w:webHidden/>
          </w:rPr>
        </w:r>
        <w:r w:rsidR="00C679AC" w:rsidRPr="00EE0DB6">
          <w:rPr>
            <w:rFonts w:ascii="Arial" w:hAnsi="Arial" w:cs="Arial"/>
            <w:i/>
            <w:iCs/>
            <w:noProof/>
            <w:webHidden/>
          </w:rPr>
          <w:fldChar w:fldCharType="separate"/>
        </w:r>
        <w:r w:rsidR="00795476">
          <w:rPr>
            <w:rFonts w:ascii="Arial" w:hAnsi="Arial" w:cs="Arial"/>
            <w:i/>
            <w:iCs/>
            <w:noProof/>
            <w:webHidden/>
          </w:rPr>
          <w:t>18</w:t>
        </w:r>
        <w:r w:rsidR="00C679AC" w:rsidRPr="00EE0DB6">
          <w:rPr>
            <w:rFonts w:ascii="Arial" w:hAnsi="Arial" w:cs="Arial"/>
            <w:i/>
            <w:iCs/>
            <w:noProof/>
            <w:webHidden/>
          </w:rPr>
          <w:fldChar w:fldCharType="end"/>
        </w:r>
      </w:hyperlink>
    </w:p>
    <w:p w14:paraId="4EBE6732" w14:textId="213BF31B" w:rsidR="00C679AC" w:rsidRPr="00EE0DB6" w:rsidRDefault="00FE2C0C">
      <w:pPr>
        <w:pStyle w:val="Spistreci2"/>
        <w:tabs>
          <w:tab w:val="left" w:pos="880"/>
          <w:tab w:val="right" w:leader="dot" w:pos="9060"/>
        </w:tabs>
        <w:rPr>
          <w:rFonts w:ascii="Arial" w:eastAsiaTheme="minorEastAsia" w:hAnsi="Arial" w:cs="Arial"/>
          <w:b w:val="0"/>
          <w:bCs w:val="0"/>
          <w:i/>
          <w:iCs/>
          <w:noProof/>
          <w:kern w:val="2"/>
          <w:lang w:eastAsia="pl-PL"/>
          <w14:ligatures w14:val="standardContextual"/>
        </w:rPr>
      </w:pPr>
      <w:hyperlink w:anchor="_Toc206675702" w:history="1">
        <w:r w:rsidR="00C679AC" w:rsidRPr="00EE0DB6">
          <w:rPr>
            <w:rStyle w:val="Hipercze"/>
            <w:rFonts w:ascii="Arial" w:hAnsi="Arial" w:cs="Arial"/>
            <w:i/>
            <w:iCs/>
            <w:noProof/>
          </w:rPr>
          <w:t>5.1.4.</w:t>
        </w:r>
        <w:r w:rsidR="00C679AC" w:rsidRPr="00EE0DB6">
          <w:rPr>
            <w:rFonts w:ascii="Arial" w:eastAsiaTheme="minorEastAsia" w:hAnsi="Arial" w:cs="Arial"/>
            <w:b w:val="0"/>
            <w:bCs w:val="0"/>
            <w:i/>
            <w:iCs/>
            <w:noProof/>
            <w:kern w:val="2"/>
            <w:lang w:eastAsia="pl-PL"/>
            <w14:ligatures w14:val="standardContextual"/>
          </w:rPr>
          <w:tab/>
        </w:r>
        <w:r w:rsidR="00C679AC" w:rsidRPr="00EE0DB6">
          <w:rPr>
            <w:rStyle w:val="Hipercze"/>
            <w:rFonts w:ascii="Arial" w:hAnsi="Arial" w:cs="Arial"/>
            <w:i/>
            <w:iCs/>
            <w:noProof/>
          </w:rPr>
          <w:t>Zabytki objęte prawnymi formami ochrony</w:t>
        </w:r>
        <w:r w:rsidR="00C679AC" w:rsidRPr="00EE0DB6">
          <w:rPr>
            <w:rFonts w:ascii="Arial" w:hAnsi="Arial" w:cs="Arial"/>
            <w:i/>
            <w:iCs/>
            <w:noProof/>
            <w:webHidden/>
          </w:rPr>
          <w:tab/>
        </w:r>
        <w:r w:rsidR="00C679AC" w:rsidRPr="00EE0DB6">
          <w:rPr>
            <w:rFonts w:ascii="Arial" w:hAnsi="Arial" w:cs="Arial"/>
            <w:i/>
            <w:iCs/>
            <w:noProof/>
            <w:webHidden/>
          </w:rPr>
          <w:fldChar w:fldCharType="begin"/>
        </w:r>
        <w:r w:rsidR="00C679AC" w:rsidRPr="00EE0DB6">
          <w:rPr>
            <w:rFonts w:ascii="Arial" w:hAnsi="Arial" w:cs="Arial"/>
            <w:i/>
            <w:iCs/>
            <w:noProof/>
            <w:webHidden/>
          </w:rPr>
          <w:instrText xml:space="preserve"> PAGEREF _Toc206675702 \h </w:instrText>
        </w:r>
        <w:r w:rsidR="00C679AC" w:rsidRPr="00EE0DB6">
          <w:rPr>
            <w:rFonts w:ascii="Arial" w:hAnsi="Arial" w:cs="Arial"/>
            <w:i/>
            <w:iCs/>
            <w:noProof/>
            <w:webHidden/>
          </w:rPr>
        </w:r>
        <w:r w:rsidR="00C679AC" w:rsidRPr="00EE0DB6">
          <w:rPr>
            <w:rFonts w:ascii="Arial" w:hAnsi="Arial" w:cs="Arial"/>
            <w:i/>
            <w:iCs/>
            <w:noProof/>
            <w:webHidden/>
          </w:rPr>
          <w:fldChar w:fldCharType="separate"/>
        </w:r>
        <w:r w:rsidR="00795476">
          <w:rPr>
            <w:rFonts w:ascii="Arial" w:hAnsi="Arial" w:cs="Arial"/>
            <w:i/>
            <w:iCs/>
            <w:noProof/>
            <w:webHidden/>
          </w:rPr>
          <w:t>32</w:t>
        </w:r>
        <w:r w:rsidR="00C679AC" w:rsidRPr="00EE0DB6">
          <w:rPr>
            <w:rFonts w:ascii="Arial" w:hAnsi="Arial" w:cs="Arial"/>
            <w:i/>
            <w:iCs/>
            <w:noProof/>
            <w:webHidden/>
          </w:rPr>
          <w:fldChar w:fldCharType="end"/>
        </w:r>
      </w:hyperlink>
    </w:p>
    <w:p w14:paraId="7989C59F" w14:textId="181C00DC" w:rsidR="00C679AC" w:rsidRPr="00EE0DB6" w:rsidRDefault="00FE2C0C">
      <w:pPr>
        <w:pStyle w:val="Spistreci2"/>
        <w:tabs>
          <w:tab w:val="left" w:pos="1100"/>
          <w:tab w:val="right" w:leader="dot" w:pos="9060"/>
        </w:tabs>
        <w:rPr>
          <w:rFonts w:ascii="Arial" w:eastAsiaTheme="minorEastAsia" w:hAnsi="Arial" w:cs="Arial"/>
          <w:b w:val="0"/>
          <w:bCs w:val="0"/>
          <w:i/>
          <w:iCs/>
          <w:noProof/>
          <w:kern w:val="2"/>
          <w:lang w:eastAsia="pl-PL"/>
          <w14:ligatures w14:val="standardContextual"/>
        </w:rPr>
      </w:pPr>
      <w:hyperlink w:anchor="_Toc206675703" w:history="1">
        <w:r w:rsidR="00C679AC" w:rsidRPr="00EE0DB6">
          <w:rPr>
            <w:rStyle w:val="Hipercze"/>
            <w:rFonts w:ascii="Arial" w:hAnsi="Arial" w:cs="Arial"/>
            <w:i/>
            <w:iCs/>
            <w:noProof/>
          </w:rPr>
          <w:t>5.1.4.1.</w:t>
        </w:r>
        <w:r w:rsidR="00C679AC" w:rsidRPr="00EE0DB6">
          <w:rPr>
            <w:rFonts w:ascii="Arial" w:eastAsiaTheme="minorEastAsia" w:hAnsi="Arial" w:cs="Arial"/>
            <w:b w:val="0"/>
            <w:bCs w:val="0"/>
            <w:i/>
            <w:iCs/>
            <w:noProof/>
            <w:kern w:val="2"/>
            <w:lang w:eastAsia="pl-PL"/>
            <w14:ligatures w14:val="standardContextual"/>
          </w:rPr>
          <w:tab/>
        </w:r>
        <w:r w:rsidR="00C679AC" w:rsidRPr="00EE0DB6">
          <w:rPr>
            <w:rStyle w:val="Hipercze"/>
            <w:rFonts w:ascii="Arial" w:hAnsi="Arial" w:cs="Arial"/>
            <w:i/>
            <w:iCs/>
            <w:noProof/>
          </w:rPr>
          <w:t>Obiekty wpisane do Rejestru Zabytków Województwa Wielkopolskiego</w:t>
        </w:r>
        <w:r w:rsidR="00C679AC" w:rsidRPr="00EE0DB6">
          <w:rPr>
            <w:rFonts w:ascii="Arial" w:hAnsi="Arial" w:cs="Arial"/>
            <w:i/>
            <w:iCs/>
            <w:noProof/>
            <w:webHidden/>
          </w:rPr>
          <w:tab/>
        </w:r>
        <w:r w:rsidR="00C679AC" w:rsidRPr="00EE0DB6">
          <w:rPr>
            <w:rFonts w:ascii="Arial" w:hAnsi="Arial" w:cs="Arial"/>
            <w:i/>
            <w:iCs/>
            <w:noProof/>
            <w:webHidden/>
          </w:rPr>
          <w:fldChar w:fldCharType="begin"/>
        </w:r>
        <w:r w:rsidR="00C679AC" w:rsidRPr="00EE0DB6">
          <w:rPr>
            <w:rFonts w:ascii="Arial" w:hAnsi="Arial" w:cs="Arial"/>
            <w:i/>
            <w:iCs/>
            <w:noProof/>
            <w:webHidden/>
          </w:rPr>
          <w:instrText xml:space="preserve"> PAGEREF _Toc206675703 \h </w:instrText>
        </w:r>
        <w:r w:rsidR="00C679AC" w:rsidRPr="00EE0DB6">
          <w:rPr>
            <w:rFonts w:ascii="Arial" w:hAnsi="Arial" w:cs="Arial"/>
            <w:i/>
            <w:iCs/>
            <w:noProof/>
            <w:webHidden/>
          </w:rPr>
        </w:r>
        <w:r w:rsidR="00C679AC" w:rsidRPr="00EE0DB6">
          <w:rPr>
            <w:rFonts w:ascii="Arial" w:hAnsi="Arial" w:cs="Arial"/>
            <w:i/>
            <w:iCs/>
            <w:noProof/>
            <w:webHidden/>
          </w:rPr>
          <w:fldChar w:fldCharType="separate"/>
        </w:r>
        <w:r w:rsidR="00795476">
          <w:rPr>
            <w:rFonts w:ascii="Arial" w:hAnsi="Arial" w:cs="Arial"/>
            <w:i/>
            <w:iCs/>
            <w:noProof/>
            <w:webHidden/>
          </w:rPr>
          <w:t>32</w:t>
        </w:r>
        <w:r w:rsidR="00C679AC" w:rsidRPr="00EE0DB6">
          <w:rPr>
            <w:rFonts w:ascii="Arial" w:hAnsi="Arial" w:cs="Arial"/>
            <w:i/>
            <w:iCs/>
            <w:noProof/>
            <w:webHidden/>
          </w:rPr>
          <w:fldChar w:fldCharType="end"/>
        </w:r>
      </w:hyperlink>
    </w:p>
    <w:p w14:paraId="356F6A82" w14:textId="5FEE0D3D" w:rsidR="00C679AC" w:rsidRPr="00EE0DB6" w:rsidRDefault="00FE2C0C">
      <w:pPr>
        <w:pStyle w:val="Spistreci2"/>
        <w:tabs>
          <w:tab w:val="left" w:pos="1100"/>
          <w:tab w:val="right" w:leader="dot" w:pos="9060"/>
        </w:tabs>
        <w:rPr>
          <w:rFonts w:ascii="Arial" w:eastAsiaTheme="minorEastAsia" w:hAnsi="Arial" w:cs="Arial"/>
          <w:b w:val="0"/>
          <w:bCs w:val="0"/>
          <w:i/>
          <w:iCs/>
          <w:noProof/>
          <w:kern w:val="2"/>
          <w:lang w:eastAsia="pl-PL"/>
          <w14:ligatures w14:val="standardContextual"/>
        </w:rPr>
      </w:pPr>
      <w:hyperlink w:anchor="_Toc206675704" w:history="1">
        <w:r w:rsidR="00C679AC" w:rsidRPr="00EE0DB6">
          <w:rPr>
            <w:rStyle w:val="Hipercze"/>
            <w:rFonts w:ascii="Arial" w:hAnsi="Arial" w:cs="Arial"/>
            <w:i/>
            <w:iCs/>
            <w:noProof/>
          </w:rPr>
          <w:t>5.1.4.2.</w:t>
        </w:r>
        <w:r w:rsidR="00C679AC" w:rsidRPr="00EE0DB6">
          <w:rPr>
            <w:rFonts w:ascii="Arial" w:eastAsiaTheme="minorEastAsia" w:hAnsi="Arial" w:cs="Arial"/>
            <w:b w:val="0"/>
            <w:bCs w:val="0"/>
            <w:i/>
            <w:iCs/>
            <w:noProof/>
            <w:kern w:val="2"/>
            <w:lang w:eastAsia="pl-PL"/>
            <w14:ligatures w14:val="standardContextual"/>
          </w:rPr>
          <w:tab/>
        </w:r>
        <w:r w:rsidR="00C679AC" w:rsidRPr="00EE0DB6">
          <w:rPr>
            <w:rStyle w:val="Hipercze"/>
            <w:rFonts w:ascii="Arial" w:hAnsi="Arial" w:cs="Arial"/>
            <w:i/>
            <w:iCs/>
            <w:noProof/>
          </w:rPr>
          <w:t>Zabytki ruchome</w:t>
        </w:r>
        <w:r w:rsidR="00C679AC" w:rsidRPr="00EE0DB6">
          <w:rPr>
            <w:rFonts w:ascii="Arial" w:hAnsi="Arial" w:cs="Arial"/>
            <w:i/>
            <w:iCs/>
            <w:noProof/>
            <w:webHidden/>
          </w:rPr>
          <w:tab/>
        </w:r>
        <w:r w:rsidR="00C679AC" w:rsidRPr="00EE0DB6">
          <w:rPr>
            <w:rFonts w:ascii="Arial" w:hAnsi="Arial" w:cs="Arial"/>
            <w:i/>
            <w:iCs/>
            <w:noProof/>
            <w:webHidden/>
          </w:rPr>
          <w:fldChar w:fldCharType="begin"/>
        </w:r>
        <w:r w:rsidR="00C679AC" w:rsidRPr="00EE0DB6">
          <w:rPr>
            <w:rFonts w:ascii="Arial" w:hAnsi="Arial" w:cs="Arial"/>
            <w:i/>
            <w:iCs/>
            <w:noProof/>
            <w:webHidden/>
          </w:rPr>
          <w:instrText xml:space="preserve"> PAGEREF _Toc206675704 \h </w:instrText>
        </w:r>
        <w:r w:rsidR="00C679AC" w:rsidRPr="00EE0DB6">
          <w:rPr>
            <w:rFonts w:ascii="Arial" w:hAnsi="Arial" w:cs="Arial"/>
            <w:i/>
            <w:iCs/>
            <w:noProof/>
            <w:webHidden/>
          </w:rPr>
        </w:r>
        <w:r w:rsidR="00C679AC" w:rsidRPr="00EE0DB6">
          <w:rPr>
            <w:rFonts w:ascii="Arial" w:hAnsi="Arial" w:cs="Arial"/>
            <w:i/>
            <w:iCs/>
            <w:noProof/>
            <w:webHidden/>
          </w:rPr>
          <w:fldChar w:fldCharType="separate"/>
        </w:r>
        <w:r w:rsidR="00795476">
          <w:rPr>
            <w:rFonts w:ascii="Arial" w:hAnsi="Arial" w:cs="Arial"/>
            <w:i/>
            <w:iCs/>
            <w:noProof/>
            <w:webHidden/>
          </w:rPr>
          <w:t>35</w:t>
        </w:r>
        <w:r w:rsidR="00C679AC" w:rsidRPr="00EE0DB6">
          <w:rPr>
            <w:rFonts w:ascii="Arial" w:hAnsi="Arial" w:cs="Arial"/>
            <w:i/>
            <w:iCs/>
            <w:noProof/>
            <w:webHidden/>
          </w:rPr>
          <w:fldChar w:fldCharType="end"/>
        </w:r>
      </w:hyperlink>
    </w:p>
    <w:p w14:paraId="0E55DFE9" w14:textId="7A730A57" w:rsidR="00C679AC" w:rsidRPr="00EE0DB6" w:rsidRDefault="00FE2C0C">
      <w:pPr>
        <w:pStyle w:val="Spistreci2"/>
        <w:tabs>
          <w:tab w:val="left" w:pos="1100"/>
          <w:tab w:val="right" w:leader="dot" w:pos="9060"/>
        </w:tabs>
        <w:rPr>
          <w:rFonts w:ascii="Arial" w:eastAsiaTheme="minorEastAsia" w:hAnsi="Arial" w:cs="Arial"/>
          <w:b w:val="0"/>
          <w:bCs w:val="0"/>
          <w:i/>
          <w:iCs/>
          <w:noProof/>
          <w:kern w:val="2"/>
          <w:lang w:eastAsia="pl-PL"/>
          <w14:ligatures w14:val="standardContextual"/>
        </w:rPr>
      </w:pPr>
      <w:hyperlink w:anchor="_Toc206675705" w:history="1">
        <w:r w:rsidR="00C679AC" w:rsidRPr="00EE0DB6">
          <w:rPr>
            <w:rStyle w:val="Hipercze"/>
            <w:rFonts w:ascii="Arial" w:hAnsi="Arial" w:cs="Arial"/>
            <w:i/>
            <w:iCs/>
            <w:noProof/>
          </w:rPr>
          <w:t>5.1.4.3.</w:t>
        </w:r>
        <w:r w:rsidR="00C679AC" w:rsidRPr="00EE0DB6">
          <w:rPr>
            <w:rFonts w:ascii="Arial" w:eastAsiaTheme="minorEastAsia" w:hAnsi="Arial" w:cs="Arial"/>
            <w:b w:val="0"/>
            <w:bCs w:val="0"/>
            <w:i/>
            <w:iCs/>
            <w:noProof/>
            <w:kern w:val="2"/>
            <w:lang w:eastAsia="pl-PL"/>
            <w14:ligatures w14:val="standardContextual"/>
          </w:rPr>
          <w:tab/>
        </w:r>
        <w:r w:rsidR="00C679AC" w:rsidRPr="00EE0DB6">
          <w:rPr>
            <w:rStyle w:val="Hipercze"/>
            <w:rFonts w:ascii="Arial" w:hAnsi="Arial" w:cs="Arial"/>
            <w:i/>
            <w:iCs/>
            <w:noProof/>
          </w:rPr>
          <w:t>Zabytki archeologiczne</w:t>
        </w:r>
        <w:r w:rsidR="00C679AC" w:rsidRPr="00EE0DB6">
          <w:rPr>
            <w:rFonts w:ascii="Arial" w:hAnsi="Arial" w:cs="Arial"/>
            <w:i/>
            <w:iCs/>
            <w:noProof/>
            <w:webHidden/>
          </w:rPr>
          <w:tab/>
        </w:r>
        <w:r w:rsidR="00C679AC" w:rsidRPr="00EE0DB6">
          <w:rPr>
            <w:rFonts w:ascii="Arial" w:hAnsi="Arial" w:cs="Arial"/>
            <w:i/>
            <w:iCs/>
            <w:noProof/>
            <w:webHidden/>
          </w:rPr>
          <w:fldChar w:fldCharType="begin"/>
        </w:r>
        <w:r w:rsidR="00C679AC" w:rsidRPr="00EE0DB6">
          <w:rPr>
            <w:rFonts w:ascii="Arial" w:hAnsi="Arial" w:cs="Arial"/>
            <w:i/>
            <w:iCs/>
            <w:noProof/>
            <w:webHidden/>
          </w:rPr>
          <w:instrText xml:space="preserve"> PAGEREF _Toc206675705 \h </w:instrText>
        </w:r>
        <w:r w:rsidR="00C679AC" w:rsidRPr="00EE0DB6">
          <w:rPr>
            <w:rFonts w:ascii="Arial" w:hAnsi="Arial" w:cs="Arial"/>
            <w:i/>
            <w:iCs/>
            <w:noProof/>
            <w:webHidden/>
          </w:rPr>
        </w:r>
        <w:r w:rsidR="00C679AC" w:rsidRPr="00EE0DB6">
          <w:rPr>
            <w:rFonts w:ascii="Arial" w:hAnsi="Arial" w:cs="Arial"/>
            <w:i/>
            <w:iCs/>
            <w:noProof/>
            <w:webHidden/>
          </w:rPr>
          <w:fldChar w:fldCharType="separate"/>
        </w:r>
        <w:r w:rsidR="00795476">
          <w:rPr>
            <w:rFonts w:ascii="Arial" w:hAnsi="Arial" w:cs="Arial"/>
            <w:i/>
            <w:iCs/>
            <w:noProof/>
            <w:webHidden/>
          </w:rPr>
          <w:t>36</w:t>
        </w:r>
        <w:r w:rsidR="00C679AC" w:rsidRPr="00EE0DB6">
          <w:rPr>
            <w:rFonts w:ascii="Arial" w:hAnsi="Arial" w:cs="Arial"/>
            <w:i/>
            <w:iCs/>
            <w:noProof/>
            <w:webHidden/>
          </w:rPr>
          <w:fldChar w:fldCharType="end"/>
        </w:r>
      </w:hyperlink>
    </w:p>
    <w:p w14:paraId="0F7BA997" w14:textId="59FC7253" w:rsidR="00C679AC" w:rsidRPr="00EE0DB6" w:rsidRDefault="00FE2C0C">
      <w:pPr>
        <w:pStyle w:val="Spistreci2"/>
        <w:tabs>
          <w:tab w:val="left" w:pos="880"/>
          <w:tab w:val="right" w:leader="dot" w:pos="9060"/>
        </w:tabs>
        <w:rPr>
          <w:rFonts w:ascii="Arial" w:eastAsiaTheme="minorEastAsia" w:hAnsi="Arial" w:cs="Arial"/>
          <w:b w:val="0"/>
          <w:bCs w:val="0"/>
          <w:i/>
          <w:iCs/>
          <w:noProof/>
          <w:kern w:val="2"/>
          <w:lang w:eastAsia="pl-PL"/>
          <w14:ligatures w14:val="standardContextual"/>
        </w:rPr>
      </w:pPr>
      <w:hyperlink w:anchor="_Toc206675706" w:history="1">
        <w:r w:rsidR="00C679AC" w:rsidRPr="00EE0DB6">
          <w:rPr>
            <w:rStyle w:val="Hipercze"/>
            <w:rFonts w:ascii="Arial" w:hAnsi="Arial" w:cs="Arial"/>
            <w:i/>
            <w:iCs/>
            <w:noProof/>
          </w:rPr>
          <w:t>5.1.5.</w:t>
        </w:r>
        <w:r w:rsidR="00C679AC" w:rsidRPr="00EE0DB6">
          <w:rPr>
            <w:rFonts w:ascii="Arial" w:eastAsiaTheme="minorEastAsia" w:hAnsi="Arial" w:cs="Arial"/>
            <w:b w:val="0"/>
            <w:bCs w:val="0"/>
            <w:i/>
            <w:iCs/>
            <w:noProof/>
            <w:kern w:val="2"/>
            <w:lang w:eastAsia="pl-PL"/>
            <w14:ligatures w14:val="standardContextual"/>
          </w:rPr>
          <w:tab/>
        </w:r>
        <w:r w:rsidR="00C679AC" w:rsidRPr="00EE0DB6">
          <w:rPr>
            <w:rStyle w:val="Hipercze"/>
            <w:rFonts w:ascii="Arial" w:hAnsi="Arial" w:cs="Arial"/>
            <w:i/>
            <w:iCs/>
            <w:noProof/>
          </w:rPr>
          <w:t>Dziedzictwo niematerialne</w:t>
        </w:r>
        <w:r w:rsidR="00C679AC" w:rsidRPr="00EE0DB6">
          <w:rPr>
            <w:rFonts w:ascii="Arial" w:hAnsi="Arial" w:cs="Arial"/>
            <w:i/>
            <w:iCs/>
            <w:noProof/>
            <w:webHidden/>
          </w:rPr>
          <w:tab/>
        </w:r>
        <w:r w:rsidR="00C679AC" w:rsidRPr="00EE0DB6">
          <w:rPr>
            <w:rFonts w:ascii="Arial" w:hAnsi="Arial" w:cs="Arial"/>
            <w:i/>
            <w:iCs/>
            <w:noProof/>
            <w:webHidden/>
          </w:rPr>
          <w:fldChar w:fldCharType="begin"/>
        </w:r>
        <w:r w:rsidR="00C679AC" w:rsidRPr="00EE0DB6">
          <w:rPr>
            <w:rFonts w:ascii="Arial" w:hAnsi="Arial" w:cs="Arial"/>
            <w:i/>
            <w:iCs/>
            <w:noProof/>
            <w:webHidden/>
          </w:rPr>
          <w:instrText xml:space="preserve"> PAGEREF _Toc206675706 \h </w:instrText>
        </w:r>
        <w:r w:rsidR="00C679AC" w:rsidRPr="00EE0DB6">
          <w:rPr>
            <w:rFonts w:ascii="Arial" w:hAnsi="Arial" w:cs="Arial"/>
            <w:i/>
            <w:iCs/>
            <w:noProof/>
            <w:webHidden/>
          </w:rPr>
        </w:r>
        <w:r w:rsidR="00C679AC" w:rsidRPr="00EE0DB6">
          <w:rPr>
            <w:rFonts w:ascii="Arial" w:hAnsi="Arial" w:cs="Arial"/>
            <w:i/>
            <w:iCs/>
            <w:noProof/>
            <w:webHidden/>
          </w:rPr>
          <w:fldChar w:fldCharType="separate"/>
        </w:r>
        <w:r w:rsidR="00795476">
          <w:rPr>
            <w:rFonts w:ascii="Arial" w:hAnsi="Arial" w:cs="Arial"/>
            <w:i/>
            <w:iCs/>
            <w:noProof/>
            <w:webHidden/>
          </w:rPr>
          <w:t>36</w:t>
        </w:r>
        <w:r w:rsidR="00C679AC" w:rsidRPr="00EE0DB6">
          <w:rPr>
            <w:rFonts w:ascii="Arial" w:hAnsi="Arial" w:cs="Arial"/>
            <w:i/>
            <w:iCs/>
            <w:noProof/>
            <w:webHidden/>
          </w:rPr>
          <w:fldChar w:fldCharType="end"/>
        </w:r>
      </w:hyperlink>
    </w:p>
    <w:p w14:paraId="1625C553" w14:textId="4A867E36" w:rsidR="00C679AC" w:rsidRPr="00EE0DB6" w:rsidRDefault="00FE2C0C">
      <w:pPr>
        <w:pStyle w:val="Spistreci2"/>
        <w:tabs>
          <w:tab w:val="left" w:pos="880"/>
          <w:tab w:val="right" w:leader="dot" w:pos="9060"/>
        </w:tabs>
        <w:rPr>
          <w:rFonts w:ascii="Arial" w:eastAsiaTheme="minorEastAsia" w:hAnsi="Arial" w:cs="Arial"/>
          <w:b w:val="0"/>
          <w:bCs w:val="0"/>
          <w:i/>
          <w:iCs/>
          <w:noProof/>
          <w:kern w:val="2"/>
          <w:lang w:eastAsia="pl-PL"/>
          <w14:ligatures w14:val="standardContextual"/>
        </w:rPr>
      </w:pPr>
      <w:hyperlink w:anchor="_Toc206675707" w:history="1">
        <w:r w:rsidR="00C679AC" w:rsidRPr="00EE0DB6">
          <w:rPr>
            <w:rStyle w:val="Hipercze"/>
            <w:rFonts w:ascii="Arial" w:hAnsi="Arial" w:cs="Arial"/>
            <w:i/>
            <w:iCs/>
            <w:noProof/>
          </w:rPr>
          <w:t>5.1.6.</w:t>
        </w:r>
        <w:r w:rsidR="00C679AC" w:rsidRPr="00EE0DB6">
          <w:rPr>
            <w:rFonts w:ascii="Arial" w:eastAsiaTheme="minorEastAsia" w:hAnsi="Arial" w:cs="Arial"/>
            <w:b w:val="0"/>
            <w:bCs w:val="0"/>
            <w:i/>
            <w:iCs/>
            <w:noProof/>
            <w:kern w:val="2"/>
            <w:lang w:eastAsia="pl-PL"/>
            <w14:ligatures w14:val="standardContextual"/>
          </w:rPr>
          <w:tab/>
        </w:r>
        <w:r w:rsidR="00C679AC" w:rsidRPr="00EE0DB6">
          <w:rPr>
            <w:rStyle w:val="Hipercze"/>
            <w:rFonts w:ascii="Arial" w:hAnsi="Arial" w:cs="Arial"/>
            <w:i/>
            <w:iCs/>
            <w:noProof/>
          </w:rPr>
          <w:t>Muzea i zabytki w zbiorach muzealnych</w:t>
        </w:r>
        <w:r w:rsidR="00C679AC" w:rsidRPr="00EE0DB6">
          <w:rPr>
            <w:rFonts w:ascii="Arial" w:hAnsi="Arial" w:cs="Arial"/>
            <w:i/>
            <w:iCs/>
            <w:noProof/>
            <w:webHidden/>
          </w:rPr>
          <w:tab/>
        </w:r>
        <w:r w:rsidR="00C679AC" w:rsidRPr="00EE0DB6">
          <w:rPr>
            <w:rFonts w:ascii="Arial" w:hAnsi="Arial" w:cs="Arial"/>
            <w:i/>
            <w:iCs/>
            <w:noProof/>
            <w:webHidden/>
          </w:rPr>
          <w:fldChar w:fldCharType="begin"/>
        </w:r>
        <w:r w:rsidR="00C679AC" w:rsidRPr="00EE0DB6">
          <w:rPr>
            <w:rFonts w:ascii="Arial" w:hAnsi="Arial" w:cs="Arial"/>
            <w:i/>
            <w:iCs/>
            <w:noProof/>
            <w:webHidden/>
          </w:rPr>
          <w:instrText xml:space="preserve"> PAGEREF _Toc206675707 \h </w:instrText>
        </w:r>
        <w:r w:rsidR="00C679AC" w:rsidRPr="00EE0DB6">
          <w:rPr>
            <w:rFonts w:ascii="Arial" w:hAnsi="Arial" w:cs="Arial"/>
            <w:i/>
            <w:iCs/>
            <w:noProof/>
            <w:webHidden/>
          </w:rPr>
        </w:r>
        <w:r w:rsidR="00C679AC" w:rsidRPr="00EE0DB6">
          <w:rPr>
            <w:rFonts w:ascii="Arial" w:hAnsi="Arial" w:cs="Arial"/>
            <w:i/>
            <w:iCs/>
            <w:noProof/>
            <w:webHidden/>
          </w:rPr>
          <w:fldChar w:fldCharType="separate"/>
        </w:r>
        <w:r w:rsidR="00795476">
          <w:rPr>
            <w:rFonts w:ascii="Arial" w:hAnsi="Arial" w:cs="Arial"/>
            <w:i/>
            <w:iCs/>
            <w:noProof/>
            <w:webHidden/>
          </w:rPr>
          <w:t>37</w:t>
        </w:r>
        <w:r w:rsidR="00C679AC" w:rsidRPr="00EE0DB6">
          <w:rPr>
            <w:rFonts w:ascii="Arial" w:hAnsi="Arial" w:cs="Arial"/>
            <w:i/>
            <w:iCs/>
            <w:noProof/>
            <w:webHidden/>
          </w:rPr>
          <w:fldChar w:fldCharType="end"/>
        </w:r>
      </w:hyperlink>
    </w:p>
    <w:p w14:paraId="420FAEDC" w14:textId="5E893064" w:rsidR="00C679AC" w:rsidRPr="00EE0DB6" w:rsidRDefault="00FE2C0C">
      <w:pPr>
        <w:pStyle w:val="Spistreci2"/>
        <w:tabs>
          <w:tab w:val="left" w:pos="880"/>
          <w:tab w:val="right" w:leader="dot" w:pos="9060"/>
        </w:tabs>
        <w:rPr>
          <w:rFonts w:ascii="Arial" w:eastAsiaTheme="minorEastAsia" w:hAnsi="Arial" w:cs="Arial"/>
          <w:b w:val="0"/>
          <w:bCs w:val="0"/>
          <w:i/>
          <w:iCs/>
          <w:noProof/>
          <w:kern w:val="2"/>
          <w:lang w:eastAsia="pl-PL"/>
          <w14:ligatures w14:val="standardContextual"/>
        </w:rPr>
      </w:pPr>
      <w:hyperlink w:anchor="_Toc206675708" w:history="1">
        <w:r w:rsidR="00C679AC" w:rsidRPr="00EE0DB6">
          <w:rPr>
            <w:rStyle w:val="Hipercze"/>
            <w:rFonts w:ascii="Arial" w:hAnsi="Arial" w:cs="Arial"/>
            <w:i/>
            <w:iCs/>
            <w:noProof/>
          </w:rPr>
          <w:t>5.1.7.</w:t>
        </w:r>
        <w:r w:rsidR="00C679AC" w:rsidRPr="00EE0DB6">
          <w:rPr>
            <w:rFonts w:ascii="Arial" w:eastAsiaTheme="minorEastAsia" w:hAnsi="Arial" w:cs="Arial"/>
            <w:b w:val="0"/>
            <w:bCs w:val="0"/>
            <w:i/>
            <w:iCs/>
            <w:noProof/>
            <w:kern w:val="2"/>
            <w:lang w:eastAsia="pl-PL"/>
            <w14:ligatures w14:val="standardContextual"/>
          </w:rPr>
          <w:tab/>
        </w:r>
        <w:r w:rsidR="00C679AC" w:rsidRPr="00EE0DB6">
          <w:rPr>
            <w:rStyle w:val="Hipercze"/>
            <w:rFonts w:ascii="Arial" w:hAnsi="Arial" w:cs="Arial"/>
            <w:i/>
            <w:iCs/>
            <w:noProof/>
          </w:rPr>
          <w:t>Gminne ewidencje zabytków</w:t>
        </w:r>
        <w:r w:rsidR="00C679AC" w:rsidRPr="00EE0DB6">
          <w:rPr>
            <w:rFonts w:ascii="Arial" w:hAnsi="Arial" w:cs="Arial"/>
            <w:i/>
            <w:iCs/>
            <w:noProof/>
            <w:webHidden/>
          </w:rPr>
          <w:tab/>
        </w:r>
        <w:r w:rsidR="00C679AC" w:rsidRPr="00EE0DB6">
          <w:rPr>
            <w:rFonts w:ascii="Arial" w:hAnsi="Arial" w:cs="Arial"/>
            <w:i/>
            <w:iCs/>
            <w:noProof/>
            <w:webHidden/>
          </w:rPr>
          <w:fldChar w:fldCharType="begin"/>
        </w:r>
        <w:r w:rsidR="00C679AC" w:rsidRPr="00EE0DB6">
          <w:rPr>
            <w:rFonts w:ascii="Arial" w:hAnsi="Arial" w:cs="Arial"/>
            <w:i/>
            <w:iCs/>
            <w:noProof/>
            <w:webHidden/>
          </w:rPr>
          <w:instrText xml:space="preserve"> PAGEREF _Toc206675708 \h </w:instrText>
        </w:r>
        <w:r w:rsidR="00C679AC" w:rsidRPr="00EE0DB6">
          <w:rPr>
            <w:rFonts w:ascii="Arial" w:hAnsi="Arial" w:cs="Arial"/>
            <w:i/>
            <w:iCs/>
            <w:noProof/>
            <w:webHidden/>
          </w:rPr>
        </w:r>
        <w:r w:rsidR="00C679AC" w:rsidRPr="00EE0DB6">
          <w:rPr>
            <w:rFonts w:ascii="Arial" w:hAnsi="Arial" w:cs="Arial"/>
            <w:i/>
            <w:iCs/>
            <w:noProof/>
            <w:webHidden/>
          </w:rPr>
          <w:fldChar w:fldCharType="separate"/>
        </w:r>
        <w:r w:rsidR="00795476">
          <w:rPr>
            <w:rFonts w:ascii="Arial" w:hAnsi="Arial" w:cs="Arial"/>
            <w:i/>
            <w:iCs/>
            <w:noProof/>
            <w:webHidden/>
          </w:rPr>
          <w:t>38</w:t>
        </w:r>
        <w:r w:rsidR="00C679AC" w:rsidRPr="00EE0DB6">
          <w:rPr>
            <w:rFonts w:ascii="Arial" w:hAnsi="Arial" w:cs="Arial"/>
            <w:i/>
            <w:iCs/>
            <w:noProof/>
            <w:webHidden/>
          </w:rPr>
          <w:fldChar w:fldCharType="end"/>
        </w:r>
      </w:hyperlink>
    </w:p>
    <w:p w14:paraId="6EB4001E" w14:textId="682ED063" w:rsidR="00C679AC" w:rsidRPr="00EE0DB6" w:rsidRDefault="00FE2C0C">
      <w:pPr>
        <w:pStyle w:val="Spistreci1"/>
        <w:tabs>
          <w:tab w:val="left" w:pos="440"/>
          <w:tab w:val="right" w:leader="dot" w:pos="9060"/>
        </w:tabs>
        <w:rPr>
          <w:rFonts w:ascii="Arial" w:eastAsiaTheme="minorEastAsia" w:hAnsi="Arial" w:cs="Arial"/>
          <w:b w:val="0"/>
          <w:bCs w:val="0"/>
          <w:i/>
          <w:iCs/>
          <w:caps w:val="0"/>
          <w:noProof/>
          <w:kern w:val="2"/>
          <w:sz w:val="20"/>
          <w:szCs w:val="20"/>
          <w:lang w:eastAsia="pl-PL"/>
          <w14:ligatures w14:val="standardContextual"/>
        </w:rPr>
      </w:pPr>
      <w:hyperlink w:anchor="_Toc206675709" w:history="1">
        <w:r w:rsidR="00C679AC" w:rsidRPr="00EE0DB6">
          <w:rPr>
            <w:rStyle w:val="Hipercze"/>
            <w:rFonts w:ascii="Arial" w:hAnsi="Arial" w:cs="Arial"/>
            <w:i/>
            <w:iCs/>
            <w:noProof/>
            <w:sz w:val="20"/>
            <w:szCs w:val="20"/>
          </w:rPr>
          <w:t>6.</w:t>
        </w:r>
        <w:r w:rsidR="00C679AC" w:rsidRPr="00EE0DB6">
          <w:rPr>
            <w:rFonts w:ascii="Arial" w:eastAsiaTheme="minorEastAsia" w:hAnsi="Arial" w:cs="Arial"/>
            <w:b w:val="0"/>
            <w:bCs w:val="0"/>
            <w:i/>
            <w:iCs/>
            <w:caps w:val="0"/>
            <w:noProof/>
            <w:kern w:val="2"/>
            <w:sz w:val="20"/>
            <w:szCs w:val="20"/>
            <w:lang w:eastAsia="pl-PL"/>
            <w14:ligatures w14:val="standardContextual"/>
          </w:rPr>
          <w:tab/>
        </w:r>
        <w:r w:rsidR="00C679AC" w:rsidRPr="00EE0DB6">
          <w:rPr>
            <w:rStyle w:val="Hipercze"/>
            <w:rFonts w:ascii="Arial" w:hAnsi="Arial" w:cs="Arial"/>
            <w:i/>
            <w:iCs/>
            <w:noProof/>
            <w:sz w:val="20"/>
            <w:szCs w:val="20"/>
          </w:rPr>
          <w:t>Ocena stanu dziedzictwa kulturowego powiatu. Analiza szans i zagrożeń</w:t>
        </w:r>
        <w:r w:rsidR="00C679AC" w:rsidRPr="00EE0DB6">
          <w:rPr>
            <w:rFonts w:ascii="Arial" w:hAnsi="Arial" w:cs="Arial"/>
            <w:i/>
            <w:iCs/>
            <w:noProof/>
            <w:webHidden/>
            <w:sz w:val="20"/>
            <w:szCs w:val="20"/>
          </w:rPr>
          <w:tab/>
        </w:r>
        <w:r w:rsidR="00EE0DB6">
          <w:rPr>
            <w:rFonts w:ascii="Arial" w:hAnsi="Arial" w:cs="Arial"/>
            <w:i/>
            <w:iCs/>
            <w:noProof/>
            <w:webHidden/>
            <w:sz w:val="20"/>
            <w:szCs w:val="20"/>
          </w:rPr>
          <w:t>………………………………………………………………………………………………………………</w:t>
        </w:r>
        <w:r w:rsidR="00C679AC" w:rsidRPr="00EE0DB6">
          <w:rPr>
            <w:rFonts w:ascii="Arial" w:hAnsi="Arial" w:cs="Arial"/>
            <w:i/>
            <w:iCs/>
            <w:noProof/>
            <w:webHidden/>
            <w:sz w:val="20"/>
            <w:szCs w:val="20"/>
          </w:rPr>
          <w:fldChar w:fldCharType="begin"/>
        </w:r>
        <w:r w:rsidR="00C679AC" w:rsidRPr="00EE0DB6">
          <w:rPr>
            <w:rFonts w:ascii="Arial" w:hAnsi="Arial" w:cs="Arial"/>
            <w:i/>
            <w:iCs/>
            <w:noProof/>
            <w:webHidden/>
            <w:sz w:val="20"/>
            <w:szCs w:val="20"/>
          </w:rPr>
          <w:instrText xml:space="preserve"> PAGEREF _Toc206675709 \h </w:instrText>
        </w:r>
        <w:r w:rsidR="00C679AC" w:rsidRPr="00EE0DB6">
          <w:rPr>
            <w:rFonts w:ascii="Arial" w:hAnsi="Arial" w:cs="Arial"/>
            <w:i/>
            <w:iCs/>
            <w:noProof/>
            <w:webHidden/>
            <w:sz w:val="20"/>
            <w:szCs w:val="20"/>
          </w:rPr>
        </w:r>
        <w:r w:rsidR="00C679AC" w:rsidRPr="00EE0DB6">
          <w:rPr>
            <w:rFonts w:ascii="Arial" w:hAnsi="Arial" w:cs="Arial"/>
            <w:i/>
            <w:iCs/>
            <w:noProof/>
            <w:webHidden/>
            <w:sz w:val="20"/>
            <w:szCs w:val="20"/>
          </w:rPr>
          <w:fldChar w:fldCharType="separate"/>
        </w:r>
        <w:r w:rsidR="00795476">
          <w:rPr>
            <w:rFonts w:ascii="Arial" w:hAnsi="Arial" w:cs="Arial"/>
            <w:i/>
            <w:iCs/>
            <w:noProof/>
            <w:webHidden/>
            <w:sz w:val="20"/>
            <w:szCs w:val="20"/>
          </w:rPr>
          <w:t>39</w:t>
        </w:r>
        <w:r w:rsidR="00C679AC" w:rsidRPr="00EE0DB6">
          <w:rPr>
            <w:rFonts w:ascii="Arial" w:hAnsi="Arial" w:cs="Arial"/>
            <w:i/>
            <w:iCs/>
            <w:noProof/>
            <w:webHidden/>
            <w:sz w:val="20"/>
            <w:szCs w:val="20"/>
          </w:rPr>
          <w:fldChar w:fldCharType="end"/>
        </w:r>
      </w:hyperlink>
    </w:p>
    <w:p w14:paraId="0A7562B5" w14:textId="1DE163DD" w:rsidR="00C679AC" w:rsidRPr="00EE0DB6" w:rsidRDefault="00FE2C0C">
      <w:pPr>
        <w:pStyle w:val="Spistreci1"/>
        <w:tabs>
          <w:tab w:val="left" w:pos="440"/>
          <w:tab w:val="right" w:leader="dot" w:pos="9060"/>
        </w:tabs>
        <w:rPr>
          <w:rFonts w:ascii="Arial" w:eastAsiaTheme="minorEastAsia" w:hAnsi="Arial" w:cs="Arial"/>
          <w:b w:val="0"/>
          <w:bCs w:val="0"/>
          <w:i/>
          <w:iCs/>
          <w:caps w:val="0"/>
          <w:noProof/>
          <w:kern w:val="2"/>
          <w:sz w:val="20"/>
          <w:szCs w:val="20"/>
          <w:lang w:eastAsia="pl-PL"/>
          <w14:ligatures w14:val="standardContextual"/>
        </w:rPr>
      </w:pPr>
      <w:hyperlink w:anchor="_Toc206675710" w:history="1">
        <w:r w:rsidR="00C679AC" w:rsidRPr="00EE0DB6">
          <w:rPr>
            <w:rStyle w:val="Hipercze"/>
            <w:rFonts w:ascii="Arial" w:hAnsi="Arial" w:cs="Arial"/>
            <w:i/>
            <w:iCs/>
            <w:noProof/>
            <w:sz w:val="20"/>
            <w:szCs w:val="20"/>
          </w:rPr>
          <w:t>7.</w:t>
        </w:r>
        <w:r w:rsidR="00C679AC" w:rsidRPr="00EE0DB6">
          <w:rPr>
            <w:rFonts w:ascii="Arial" w:eastAsiaTheme="minorEastAsia" w:hAnsi="Arial" w:cs="Arial"/>
            <w:b w:val="0"/>
            <w:bCs w:val="0"/>
            <w:i/>
            <w:iCs/>
            <w:caps w:val="0"/>
            <w:noProof/>
            <w:kern w:val="2"/>
            <w:sz w:val="20"/>
            <w:szCs w:val="20"/>
            <w:lang w:eastAsia="pl-PL"/>
            <w14:ligatures w14:val="standardContextual"/>
          </w:rPr>
          <w:tab/>
        </w:r>
        <w:r w:rsidR="00C679AC" w:rsidRPr="00EE0DB6">
          <w:rPr>
            <w:rStyle w:val="Hipercze"/>
            <w:rFonts w:ascii="Arial" w:hAnsi="Arial" w:cs="Arial"/>
            <w:i/>
            <w:iCs/>
            <w:noProof/>
            <w:sz w:val="20"/>
            <w:szCs w:val="20"/>
          </w:rPr>
          <w:t>Założenia programowe</w:t>
        </w:r>
        <w:r w:rsidR="00C679AC" w:rsidRPr="00EE0DB6">
          <w:rPr>
            <w:rFonts w:ascii="Arial" w:hAnsi="Arial" w:cs="Arial"/>
            <w:i/>
            <w:iCs/>
            <w:noProof/>
            <w:webHidden/>
            <w:sz w:val="20"/>
            <w:szCs w:val="20"/>
          </w:rPr>
          <w:tab/>
        </w:r>
        <w:r w:rsidR="00C679AC" w:rsidRPr="00EE0DB6">
          <w:rPr>
            <w:rFonts w:ascii="Arial" w:hAnsi="Arial" w:cs="Arial"/>
            <w:i/>
            <w:iCs/>
            <w:noProof/>
            <w:webHidden/>
            <w:sz w:val="20"/>
            <w:szCs w:val="20"/>
          </w:rPr>
          <w:fldChar w:fldCharType="begin"/>
        </w:r>
        <w:r w:rsidR="00C679AC" w:rsidRPr="00EE0DB6">
          <w:rPr>
            <w:rFonts w:ascii="Arial" w:hAnsi="Arial" w:cs="Arial"/>
            <w:i/>
            <w:iCs/>
            <w:noProof/>
            <w:webHidden/>
            <w:sz w:val="20"/>
            <w:szCs w:val="20"/>
          </w:rPr>
          <w:instrText xml:space="preserve"> PAGEREF _Toc206675710 \h </w:instrText>
        </w:r>
        <w:r w:rsidR="00C679AC" w:rsidRPr="00EE0DB6">
          <w:rPr>
            <w:rFonts w:ascii="Arial" w:hAnsi="Arial" w:cs="Arial"/>
            <w:i/>
            <w:iCs/>
            <w:noProof/>
            <w:webHidden/>
            <w:sz w:val="20"/>
            <w:szCs w:val="20"/>
          </w:rPr>
        </w:r>
        <w:r w:rsidR="00C679AC" w:rsidRPr="00EE0DB6">
          <w:rPr>
            <w:rFonts w:ascii="Arial" w:hAnsi="Arial" w:cs="Arial"/>
            <w:i/>
            <w:iCs/>
            <w:noProof/>
            <w:webHidden/>
            <w:sz w:val="20"/>
            <w:szCs w:val="20"/>
          </w:rPr>
          <w:fldChar w:fldCharType="separate"/>
        </w:r>
        <w:r w:rsidR="00795476">
          <w:rPr>
            <w:rFonts w:ascii="Arial" w:hAnsi="Arial" w:cs="Arial"/>
            <w:i/>
            <w:iCs/>
            <w:noProof/>
            <w:webHidden/>
            <w:sz w:val="20"/>
            <w:szCs w:val="20"/>
          </w:rPr>
          <w:t>41</w:t>
        </w:r>
        <w:r w:rsidR="00C679AC" w:rsidRPr="00EE0DB6">
          <w:rPr>
            <w:rFonts w:ascii="Arial" w:hAnsi="Arial" w:cs="Arial"/>
            <w:i/>
            <w:iCs/>
            <w:noProof/>
            <w:webHidden/>
            <w:sz w:val="20"/>
            <w:szCs w:val="20"/>
          </w:rPr>
          <w:fldChar w:fldCharType="end"/>
        </w:r>
      </w:hyperlink>
    </w:p>
    <w:p w14:paraId="54586B21" w14:textId="00D4532A" w:rsidR="00C679AC" w:rsidRPr="00EE0DB6" w:rsidRDefault="00FE2C0C">
      <w:pPr>
        <w:pStyle w:val="Spistreci2"/>
        <w:tabs>
          <w:tab w:val="left" w:pos="660"/>
          <w:tab w:val="right" w:leader="dot" w:pos="9060"/>
        </w:tabs>
        <w:rPr>
          <w:rFonts w:ascii="Arial" w:eastAsiaTheme="minorEastAsia" w:hAnsi="Arial" w:cs="Arial"/>
          <w:b w:val="0"/>
          <w:bCs w:val="0"/>
          <w:i/>
          <w:iCs/>
          <w:noProof/>
          <w:kern w:val="2"/>
          <w:lang w:eastAsia="pl-PL"/>
          <w14:ligatures w14:val="standardContextual"/>
        </w:rPr>
      </w:pPr>
      <w:hyperlink w:anchor="_Toc206675711" w:history="1">
        <w:r w:rsidR="00C679AC" w:rsidRPr="00EE0DB6">
          <w:rPr>
            <w:rStyle w:val="Hipercze"/>
            <w:rFonts w:ascii="Arial" w:hAnsi="Arial" w:cs="Arial"/>
            <w:i/>
            <w:iCs/>
            <w:noProof/>
          </w:rPr>
          <w:t>7.1.</w:t>
        </w:r>
        <w:r w:rsidR="00C679AC" w:rsidRPr="00EE0DB6">
          <w:rPr>
            <w:rFonts w:ascii="Arial" w:eastAsiaTheme="minorEastAsia" w:hAnsi="Arial" w:cs="Arial"/>
            <w:b w:val="0"/>
            <w:bCs w:val="0"/>
            <w:i/>
            <w:iCs/>
            <w:noProof/>
            <w:kern w:val="2"/>
            <w:lang w:eastAsia="pl-PL"/>
            <w14:ligatures w14:val="standardContextual"/>
          </w:rPr>
          <w:tab/>
        </w:r>
        <w:r w:rsidR="00C679AC" w:rsidRPr="00EE0DB6">
          <w:rPr>
            <w:rStyle w:val="Hipercze"/>
            <w:rFonts w:ascii="Arial" w:hAnsi="Arial" w:cs="Arial"/>
            <w:i/>
            <w:iCs/>
            <w:noProof/>
          </w:rPr>
          <w:t>Priorytety i kierunki działań powiatowego programu opieki</w:t>
        </w:r>
        <w:r w:rsidR="00C679AC" w:rsidRPr="00EE0DB6">
          <w:rPr>
            <w:rFonts w:ascii="Arial" w:hAnsi="Arial" w:cs="Arial"/>
            <w:i/>
            <w:iCs/>
            <w:noProof/>
            <w:webHidden/>
          </w:rPr>
          <w:tab/>
        </w:r>
        <w:r w:rsidR="00C679AC" w:rsidRPr="00EE0DB6">
          <w:rPr>
            <w:rFonts w:ascii="Arial" w:hAnsi="Arial" w:cs="Arial"/>
            <w:i/>
            <w:iCs/>
            <w:noProof/>
            <w:webHidden/>
          </w:rPr>
          <w:fldChar w:fldCharType="begin"/>
        </w:r>
        <w:r w:rsidR="00C679AC" w:rsidRPr="00EE0DB6">
          <w:rPr>
            <w:rFonts w:ascii="Arial" w:hAnsi="Arial" w:cs="Arial"/>
            <w:i/>
            <w:iCs/>
            <w:noProof/>
            <w:webHidden/>
          </w:rPr>
          <w:instrText xml:space="preserve"> PAGEREF _Toc206675711 \h </w:instrText>
        </w:r>
        <w:r w:rsidR="00C679AC" w:rsidRPr="00EE0DB6">
          <w:rPr>
            <w:rFonts w:ascii="Arial" w:hAnsi="Arial" w:cs="Arial"/>
            <w:i/>
            <w:iCs/>
            <w:noProof/>
            <w:webHidden/>
          </w:rPr>
        </w:r>
        <w:r w:rsidR="00C679AC" w:rsidRPr="00EE0DB6">
          <w:rPr>
            <w:rFonts w:ascii="Arial" w:hAnsi="Arial" w:cs="Arial"/>
            <w:i/>
            <w:iCs/>
            <w:noProof/>
            <w:webHidden/>
          </w:rPr>
          <w:fldChar w:fldCharType="separate"/>
        </w:r>
        <w:r w:rsidR="00795476">
          <w:rPr>
            <w:rFonts w:ascii="Arial" w:hAnsi="Arial" w:cs="Arial"/>
            <w:i/>
            <w:iCs/>
            <w:noProof/>
            <w:webHidden/>
          </w:rPr>
          <w:t>41</w:t>
        </w:r>
        <w:r w:rsidR="00C679AC" w:rsidRPr="00EE0DB6">
          <w:rPr>
            <w:rFonts w:ascii="Arial" w:hAnsi="Arial" w:cs="Arial"/>
            <w:i/>
            <w:iCs/>
            <w:noProof/>
            <w:webHidden/>
          </w:rPr>
          <w:fldChar w:fldCharType="end"/>
        </w:r>
      </w:hyperlink>
    </w:p>
    <w:p w14:paraId="5F12C5BA" w14:textId="1504EE66" w:rsidR="00C679AC" w:rsidRPr="00EE0DB6" w:rsidRDefault="00FE2C0C">
      <w:pPr>
        <w:pStyle w:val="Spistreci1"/>
        <w:tabs>
          <w:tab w:val="left" w:pos="440"/>
          <w:tab w:val="right" w:leader="dot" w:pos="9060"/>
        </w:tabs>
        <w:rPr>
          <w:rFonts w:ascii="Arial" w:eastAsiaTheme="minorEastAsia" w:hAnsi="Arial" w:cs="Arial"/>
          <w:b w:val="0"/>
          <w:bCs w:val="0"/>
          <w:i/>
          <w:iCs/>
          <w:caps w:val="0"/>
          <w:noProof/>
          <w:kern w:val="2"/>
          <w:sz w:val="20"/>
          <w:szCs w:val="20"/>
          <w:lang w:eastAsia="pl-PL"/>
          <w14:ligatures w14:val="standardContextual"/>
        </w:rPr>
      </w:pPr>
      <w:hyperlink w:anchor="_Toc206675712" w:history="1">
        <w:r w:rsidR="00C679AC" w:rsidRPr="00EE0DB6">
          <w:rPr>
            <w:rStyle w:val="Hipercze"/>
            <w:rFonts w:ascii="Arial" w:hAnsi="Arial" w:cs="Arial"/>
            <w:i/>
            <w:iCs/>
            <w:noProof/>
            <w:sz w:val="20"/>
            <w:szCs w:val="20"/>
          </w:rPr>
          <w:t>8.</w:t>
        </w:r>
        <w:r w:rsidR="00C679AC" w:rsidRPr="00EE0DB6">
          <w:rPr>
            <w:rFonts w:ascii="Arial" w:eastAsiaTheme="minorEastAsia" w:hAnsi="Arial" w:cs="Arial"/>
            <w:b w:val="0"/>
            <w:bCs w:val="0"/>
            <w:i/>
            <w:iCs/>
            <w:caps w:val="0"/>
            <w:noProof/>
            <w:kern w:val="2"/>
            <w:sz w:val="20"/>
            <w:szCs w:val="20"/>
            <w:lang w:eastAsia="pl-PL"/>
            <w14:ligatures w14:val="standardContextual"/>
          </w:rPr>
          <w:tab/>
        </w:r>
        <w:r w:rsidR="00C679AC" w:rsidRPr="00EE0DB6">
          <w:rPr>
            <w:rStyle w:val="Hipercze"/>
            <w:rFonts w:ascii="Arial" w:hAnsi="Arial" w:cs="Arial"/>
            <w:i/>
            <w:iCs/>
            <w:noProof/>
            <w:sz w:val="20"/>
            <w:szCs w:val="20"/>
          </w:rPr>
          <w:t>Instrumentarium realizacji powiatowego programu opieki nad zabytkami</w:t>
        </w:r>
        <w:r w:rsidR="00C679AC" w:rsidRPr="00EE0DB6">
          <w:rPr>
            <w:rFonts w:ascii="Arial" w:hAnsi="Arial" w:cs="Arial"/>
            <w:i/>
            <w:iCs/>
            <w:noProof/>
            <w:webHidden/>
            <w:sz w:val="20"/>
            <w:szCs w:val="20"/>
          </w:rPr>
          <w:tab/>
        </w:r>
        <w:r w:rsidR="00EE0DB6">
          <w:rPr>
            <w:rFonts w:ascii="Arial" w:hAnsi="Arial" w:cs="Arial"/>
            <w:i/>
            <w:iCs/>
            <w:noProof/>
            <w:webHidden/>
            <w:sz w:val="20"/>
            <w:szCs w:val="20"/>
          </w:rPr>
          <w:t>………………………………………………………………………………………………………………</w:t>
        </w:r>
        <w:r w:rsidR="00C679AC" w:rsidRPr="00EE0DB6">
          <w:rPr>
            <w:rFonts w:ascii="Arial" w:hAnsi="Arial" w:cs="Arial"/>
            <w:i/>
            <w:iCs/>
            <w:noProof/>
            <w:webHidden/>
            <w:sz w:val="20"/>
            <w:szCs w:val="20"/>
          </w:rPr>
          <w:fldChar w:fldCharType="begin"/>
        </w:r>
        <w:r w:rsidR="00C679AC" w:rsidRPr="00EE0DB6">
          <w:rPr>
            <w:rFonts w:ascii="Arial" w:hAnsi="Arial" w:cs="Arial"/>
            <w:i/>
            <w:iCs/>
            <w:noProof/>
            <w:webHidden/>
            <w:sz w:val="20"/>
            <w:szCs w:val="20"/>
          </w:rPr>
          <w:instrText xml:space="preserve"> PAGEREF _Toc206675712 \h </w:instrText>
        </w:r>
        <w:r w:rsidR="00C679AC" w:rsidRPr="00EE0DB6">
          <w:rPr>
            <w:rFonts w:ascii="Arial" w:hAnsi="Arial" w:cs="Arial"/>
            <w:i/>
            <w:iCs/>
            <w:noProof/>
            <w:webHidden/>
            <w:sz w:val="20"/>
            <w:szCs w:val="20"/>
          </w:rPr>
        </w:r>
        <w:r w:rsidR="00C679AC" w:rsidRPr="00EE0DB6">
          <w:rPr>
            <w:rFonts w:ascii="Arial" w:hAnsi="Arial" w:cs="Arial"/>
            <w:i/>
            <w:iCs/>
            <w:noProof/>
            <w:webHidden/>
            <w:sz w:val="20"/>
            <w:szCs w:val="20"/>
          </w:rPr>
          <w:fldChar w:fldCharType="separate"/>
        </w:r>
        <w:r w:rsidR="00795476">
          <w:rPr>
            <w:rFonts w:ascii="Arial" w:hAnsi="Arial" w:cs="Arial"/>
            <w:i/>
            <w:iCs/>
            <w:noProof/>
            <w:webHidden/>
            <w:sz w:val="20"/>
            <w:szCs w:val="20"/>
          </w:rPr>
          <w:t>49</w:t>
        </w:r>
        <w:r w:rsidR="00C679AC" w:rsidRPr="00EE0DB6">
          <w:rPr>
            <w:rFonts w:ascii="Arial" w:hAnsi="Arial" w:cs="Arial"/>
            <w:i/>
            <w:iCs/>
            <w:noProof/>
            <w:webHidden/>
            <w:sz w:val="20"/>
            <w:szCs w:val="20"/>
          </w:rPr>
          <w:fldChar w:fldCharType="end"/>
        </w:r>
      </w:hyperlink>
    </w:p>
    <w:p w14:paraId="6E384A42" w14:textId="548D42F4" w:rsidR="00C679AC" w:rsidRPr="00EE0DB6" w:rsidRDefault="00FE2C0C">
      <w:pPr>
        <w:pStyle w:val="Spistreci1"/>
        <w:tabs>
          <w:tab w:val="left" w:pos="440"/>
          <w:tab w:val="right" w:leader="dot" w:pos="9060"/>
        </w:tabs>
        <w:rPr>
          <w:rFonts w:ascii="Arial" w:eastAsiaTheme="minorEastAsia" w:hAnsi="Arial" w:cs="Arial"/>
          <w:b w:val="0"/>
          <w:bCs w:val="0"/>
          <w:i/>
          <w:iCs/>
          <w:caps w:val="0"/>
          <w:noProof/>
          <w:kern w:val="2"/>
          <w:sz w:val="20"/>
          <w:szCs w:val="20"/>
          <w:lang w:eastAsia="pl-PL"/>
          <w14:ligatures w14:val="standardContextual"/>
        </w:rPr>
      </w:pPr>
      <w:hyperlink w:anchor="_Toc206675713" w:history="1">
        <w:r w:rsidR="00C679AC" w:rsidRPr="00EE0DB6">
          <w:rPr>
            <w:rStyle w:val="Hipercze"/>
            <w:rFonts w:ascii="Arial" w:hAnsi="Arial" w:cs="Arial"/>
            <w:i/>
            <w:iCs/>
            <w:noProof/>
            <w:sz w:val="20"/>
            <w:szCs w:val="20"/>
          </w:rPr>
          <w:t>9.</w:t>
        </w:r>
        <w:r w:rsidR="00C679AC" w:rsidRPr="00EE0DB6">
          <w:rPr>
            <w:rFonts w:ascii="Arial" w:eastAsiaTheme="minorEastAsia" w:hAnsi="Arial" w:cs="Arial"/>
            <w:b w:val="0"/>
            <w:bCs w:val="0"/>
            <w:i/>
            <w:iCs/>
            <w:caps w:val="0"/>
            <w:noProof/>
            <w:kern w:val="2"/>
            <w:sz w:val="20"/>
            <w:szCs w:val="20"/>
            <w:lang w:eastAsia="pl-PL"/>
            <w14:ligatures w14:val="standardContextual"/>
          </w:rPr>
          <w:tab/>
        </w:r>
        <w:r w:rsidR="00C679AC" w:rsidRPr="00EE0DB6">
          <w:rPr>
            <w:rStyle w:val="Hipercze"/>
            <w:rFonts w:ascii="Arial" w:hAnsi="Arial" w:cs="Arial"/>
            <w:i/>
            <w:iCs/>
            <w:noProof/>
            <w:sz w:val="20"/>
            <w:szCs w:val="20"/>
          </w:rPr>
          <w:t>Zasady oceny realizacji powiatowego programu opieki nad zabytkami</w:t>
        </w:r>
        <w:r w:rsidR="00C679AC" w:rsidRPr="00EE0DB6">
          <w:rPr>
            <w:rFonts w:ascii="Arial" w:hAnsi="Arial" w:cs="Arial"/>
            <w:i/>
            <w:iCs/>
            <w:noProof/>
            <w:webHidden/>
            <w:sz w:val="20"/>
            <w:szCs w:val="20"/>
          </w:rPr>
          <w:tab/>
        </w:r>
        <w:r w:rsidR="00C679AC" w:rsidRPr="00EE0DB6">
          <w:rPr>
            <w:rFonts w:ascii="Arial" w:hAnsi="Arial" w:cs="Arial"/>
            <w:i/>
            <w:iCs/>
            <w:noProof/>
            <w:webHidden/>
            <w:sz w:val="20"/>
            <w:szCs w:val="20"/>
          </w:rPr>
          <w:fldChar w:fldCharType="begin"/>
        </w:r>
        <w:r w:rsidR="00C679AC" w:rsidRPr="00EE0DB6">
          <w:rPr>
            <w:rFonts w:ascii="Arial" w:hAnsi="Arial" w:cs="Arial"/>
            <w:i/>
            <w:iCs/>
            <w:noProof/>
            <w:webHidden/>
            <w:sz w:val="20"/>
            <w:szCs w:val="20"/>
          </w:rPr>
          <w:instrText xml:space="preserve"> PAGEREF _Toc206675713 \h </w:instrText>
        </w:r>
        <w:r w:rsidR="00C679AC" w:rsidRPr="00EE0DB6">
          <w:rPr>
            <w:rFonts w:ascii="Arial" w:hAnsi="Arial" w:cs="Arial"/>
            <w:i/>
            <w:iCs/>
            <w:noProof/>
            <w:webHidden/>
            <w:sz w:val="20"/>
            <w:szCs w:val="20"/>
          </w:rPr>
        </w:r>
        <w:r w:rsidR="00C679AC" w:rsidRPr="00EE0DB6">
          <w:rPr>
            <w:rFonts w:ascii="Arial" w:hAnsi="Arial" w:cs="Arial"/>
            <w:i/>
            <w:iCs/>
            <w:noProof/>
            <w:webHidden/>
            <w:sz w:val="20"/>
            <w:szCs w:val="20"/>
          </w:rPr>
          <w:fldChar w:fldCharType="separate"/>
        </w:r>
        <w:r w:rsidR="00795476">
          <w:rPr>
            <w:rFonts w:ascii="Arial" w:hAnsi="Arial" w:cs="Arial"/>
            <w:i/>
            <w:iCs/>
            <w:noProof/>
            <w:webHidden/>
            <w:sz w:val="20"/>
            <w:szCs w:val="20"/>
          </w:rPr>
          <w:t>49</w:t>
        </w:r>
        <w:r w:rsidR="00C679AC" w:rsidRPr="00EE0DB6">
          <w:rPr>
            <w:rFonts w:ascii="Arial" w:hAnsi="Arial" w:cs="Arial"/>
            <w:i/>
            <w:iCs/>
            <w:noProof/>
            <w:webHidden/>
            <w:sz w:val="20"/>
            <w:szCs w:val="20"/>
          </w:rPr>
          <w:fldChar w:fldCharType="end"/>
        </w:r>
      </w:hyperlink>
    </w:p>
    <w:p w14:paraId="0085B014" w14:textId="3E1B0137" w:rsidR="00C679AC" w:rsidRPr="00EE0DB6" w:rsidRDefault="00FE2C0C">
      <w:pPr>
        <w:pStyle w:val="Spistreci1"/>
        <w:tabs>
          <w:tab w:val="left" w:pos="660"/>
          <w:tab w:val="right" w:leader="dot" w:pos="9060"/>
        </w:tabs>
        <w:rPr>
          <w:rFonts w:ascii="Arial" w:eastAsiaTheme="minorEastAsia" w:hAnsi="Arial" w:cs="Arial"/>
          <w:b w:val="0"/>
          <w:bCs w:val="0"/>
          <w:i/>
          <w:iCs/>
          <w:caps w:val="0"/>
          <w:noProof/>
          <w:kern w:val="2"/>
          <w:sz w:val="20"/>
          <w:szCs w:val="20"/>
          <w:lang w:eastAsia="pl-PL"/>
          <w14:ligatures w14:val="standardContextual"/>
        </w:rPr>
      </w:pPr>
      <w:hyperlink w:anchor="_Toc206675714" w:history="1">
        <w:r w:rsidR="00C679AC" w:rsidRPr="00EE0DB6">
          <w:rPr>
            <w:rStyle w:val="Hipercze"/>
            <w:rFonts w:ascii="Arial" w:hAnsi="Arial" w:cs="Arial"/>
            <w:i/>
            <w:iCs/>
            <w:noProof/>
            <w:sz w:val="20"/>
            <w:szCs w:val="20"/>
          </w:rPr>
          <w:t>10.</w:t>
        </w:r>
        <w:r w:rsidR="00C679AC" w:rsidRPr="00EE0DB6">
          <w:rPr>
            <w:rFonts w:ascii="Arial" w:eastAsiaTheme="minorEastAsia" w:hAnsi="Arial" w:cs="Arial"/>
            <w:b w:val="0"/>
            <w:bCs w:val="0"/>
            <w:i/>
            <w:iCs/>
            <w:caps w:val="0"/>
            <w:noProof/>
            <w:kern w:val="2"/>
            <w:sz w:val="20"/>
            <w:szCs w:val="20"/>
            <w:lang w:eastAsia="pl-PL"/>
            <w14:ligatures w14:val="standardContextual"/>
          </w:rPr>
          <w:tab/>
        </w:r>
        <w:r w:rsidR="00C679AC" w:rsidRPr="00EE0DB6">
          <w:rPr>
            <w:rStyle w:val="Hipercze"/>
            <w:rFonts w:ascii="Arial" w:hAnsi="Arial" w:cs="Arial"/>
            <w:i/>
            <w:iCs/>
            <w:noProof/>
            <w:sz w:val="20"/>
            <w:szCs w:val="20"/>
          </w:rPr>
          <w:t>Źródła finansowania Programu opieki nad zabytkami</w:t>
        </w:r>
        <w:r w:rsidR="00C679AC" w:rsidRPr="00EE0DB6">
          <w:rPr>
            <w:rFonts w:ascii="Arial" w:hAnsi="Arial" w:cs="Arial"/>
            <w:i/>
            <w:iCs/>
            <w:noProof/>
            <w:webHidden/>
            <w:sz w:val="20"/>
            <w:szCs w:val="20"/>
          </w:rPr>
          <w:tab/>
        </w:r>
        <w:r w:rsidR="00C679AC" w:rsidRPr="00EE0DB6">
          <w:rPr>
            <w:rFonts w:ascii="Arial" w:hAnsi="Arial" w:cs="Arial"/>
            <w:i/>
            <w:iCs/>
            <w:noProof/>
            <w:webHidden/>
            <w:sz w:val="20"/>
            <w:szCs w:val="20"/>
          </w:rPr>
          <w:fldChar w:fldCharType="begin"/>
        </w:r>
        <w:r w:rsidR="00C679AC" w:rsidRPr="00EE0DB6">
          <w:rPr>
            <w:rFonts w:ascii="Arial" w:hAnsi="Arial" w:cs="Arial"/>
            <w:i/>
            <w:iCs/>
            <w:noProof/>
            <w:webHidden/>
            <w:sz w:val="20"/>
            <w:szCs w:val="20"/>
          </w:rPr>
          <w:instrText xml:space="preserve"> PAGEREF _Toc206675714 \h </w:instrText>
        </w:r>
        <w:r w:rsidR="00C679AC" w:rsidRPr="00EE0DB6">
          <w:rPr>
            <w:rFonts w:ascii="Arial" w:hAnsi="Arial" w:cs="Arial"/>
            <w:i/>
            <w:iCs/>
            <w:noProof/>
            <w:webHidden/>
            <w:sz w:val="20"/>
            <w:szCs w:val="20"/>
          </w:rPr>
        </w:r>
        <w:r w:rsidR="00C679AC" w:rsidRPr="00EE0DB6">
          <w:rPr>
            <w:rFonts w:ascii="Arial" w:hAnsi="Arial" w:cs="Arial"/>
            <w:i/>
            <w:iCs/>
            <w:noProof/>
            <w:webHidden/>
            <w:sz w:val="20"/>
            <w:szCs w:val="20"/>
          </w:rPr>
          <w:fldChar w:fldCharType="separate"/>
        </w:r>
        <w:r w:rsidR="00795476">
          <w:rPr>
            <w:rFonts w:ascii="Arial" w:hAnsi="Arial" w:cs="Arial"/>
            <w:i/>
            <w:iCs/>
            <w:noProof/>
            <w:webHidden/>
            <w:sz w:val="20"/>
            <w:szCs w:val="20"/>
          </w:rPr>
          <w:t>50</w:t>
        </w:r>
        <w:r w:rsidR="00C679AC" w:rsidRPr="00EE0DB6">
          <w:rPr>
            <w:rFonts w:ascii="Arial" w:hAnsi="Arial" w:cs="Arial"/>
            <w:i/>
            <w:iCs/>
            <w:noProof/>
            <w:webHidden/>
            <w:sz w:val="20"/>
            <w:szCs w:val="20"/>
          </w:rPr>
          <w:fldChar w:fldCharType="end"/>
        </w:r>
      </w:hyperlink>
    </w:p>
    <w:p w14:paraId="23C0AA89" w14:textId="05B4A804" w:rsidR="00C679AC" w:rsidRPr="00EE0DB6" w:rsidRDefault="00FE2C0C">
      <w:pPr>
        <w:pStyle w:val="Spistreci1"/>
        <w:tabs>
          <w:tab w:val="left" w:pos="660"/>
          <w:tab w:val="right" w:leader="dot" w:pos="9060"/>
        </w:tabs>
        <w:rPr>
          <w:rFonts w:ascii="Arial" w:eastAsiaTheme="minorEastAsia" w:hAnsi="Arial" w:cs="Arial"/>
          <w:b w:val="0"/>
          <w:bCs w:val="0"/>
          <w:i/>
          <w:iCs/>
          <w:caps w:val="0"/>
          <w:noProof/>
          <w:kern w:val="2"/>
          <w:sz w:val="20"/>
          <w:szCs w:val="20"/>
          <w:lang w:eastAsia="pl-PL"/>
          <w14:ligatures w14:val="standardContextual"/>
        </w:rPr>
      </w:pPr>
      <w:hyperlink w:anchor="_Toc206675715" w:history="1">
        <w:r w:rsidR="00C679AC" w:rsidRPr="00EE0DB6">
          <w:rPr>
            <w:rStyle w:val="Hipercze"/>
            <w:rFonts w:ascii="Arial" w:hAnsi="Arial" w:cs="Arial"/>
            <w:i/>
            <w:iCs/>
            <w:noProof/>
            <w:sz w:val="20"/>
            <w:szCs w:val="20"/>
          </w:rPr>
          <w:t>11.</w:t>
        </w:r>
        <w:r w:rsidR="00C679AC" w:rsidRPr="00EE0DB6">
          <w:rPr>
            <w:rFonts w:ascii="Arial" w:eastAsiaTheme="minorEastAsia" w:hAnsi="Arial" w:cs="Arial"/>
            <w:b w:val="0"/>
            <w:bCs w:val="0"/>
            <w:i/>
            <w:iCs/>
            <w:caps w:val="0"/>
            <w:noProof/>
            <w:kern w:val="2"/>
            <w:sz w:val="20"/>
            <w:szCs w:val="20"/>
            <w:lang w:eastAsia="pl-PL"/>
            <w14:ligatures w14:val="standardContextual"/>
          </w:rPr>
          <w:tab/>
        </w:r>
        <w:r w:rsidR="00C679AC" w:rsidRPr="00EE0DB6">
          <w:rPr>
            <w:rStyle w:val="Hipercze"/>
            <w:rFonts w:ascii="Arial" w:hAnsi="Arial" w:cs="Arial"/>
            <w:i/>
            <w:iCs/>
            <w:noProof/>
            <w:sz w:val="20"/>
            <w:szCs w:val="20"/>
          </w:rPr>
          <w:t>Realizacja i finansowanie przez Powiat zadań  z zakresu ochrony zabytków</w:t>
        </w:r>
        <w:r w:rsidR="00C679AC" w:rsidRPr="00EE0DB6">
          <w:rPr>
            <w:rFonts w:ascii="Arial" w:hAnsi="Arial" w:cs="Arial"/>
            <w:i/>
            <w:iCs/>
            <w:noProof/>
            <w:webHidden/>
            <w:sz w:val="20"/>
            <w:szCs w:val="20"/>
          </w:rPr>
          <w:tab/>
        </w:r>
        <w:r w:rsidR="00C679AC" w:rsidRPr="00EE0DB6">
          <w:rPr>
            <w:rFonts w:ascii="Arial" w:hAnsi="Arial" w:cs="Arial"/>
            <w:i/>
            <w:iCs/>
            <w:noProof/>
            <w:webHidden/>
            <w:sz w:val="20"/>
            <w:szCs w:val="20"/>
          </w:rPr>
          <w:fldChar w:fldCharType="begin"/>
        </w:r>
        <w:r w:rsidR="00C679AC" w:rsidRPr="00EE0DB6">
          <w:rPr>
            <w:rFonts w:ascii="Arial" w:hAnsi="Arial" w:cs="Arial"/>
            <w:i/>
            <w:iCs/>
            <w:noProof/>
            <w:webHidden/>
            <w:sz w:val="20"/>
            <w:szCs w:val="20"/>
          </w:rPr>
          <w:instrText xml:space="preserve"> PAGEREF _Toc206675715 \h </w:instrText>
        </w:r>
        <w:r w:rsidR="00C679AC" w:rsidRPr="00EE0DB6">
          <w:rPr>
            <w:rFonts w:ascii="Arial" w:hAnsi="Arial" w:cs="Arial"/>
            <w:i/>
            <w:iCs/>
            <w:noProof/>
            <w:webHidden/>
            <w:sz w:val="20"/>
            <w:szCs w:val="20"/>
          </w:rPr>
        </w:r>
        <w:r w:rsidR="00C679AC" w:rsidRPr="00EE0DB6">
          <w:rPr>
            <w:rFonts w:ascii="Arial" w:hAnsi="Arial" w:cs="Arial"/>
            <w:i/>
            <w:iCs/>
            <w:noProof/>
            <w:webHidden/>
            <w:sz w:val="20"/>
            <w:szCs w:val="20"/>
          </w:rPr>
          <w:fldChar w:fldCharType="separate"/>
        </w:r>
        <w:r w:rsidR="00795476">
          <w:rPr>
            <w:rFonts w:ascii="Arial" w:hAnsi="Arial" w:cs="Arial"/>
            <w:i/>
            <w:iCs/>
            <w:noProof/>
            <w:webHidden/>
            <w:sz w:val="20"/>
            <w:szCs w:val="20"/>
          </w:rPr>
          <w:t>57</w:t>
        </w:r>
        <w:r w:rsidR="00C679AC" w:rsidRPr="00EE0DB6">
          <w:rPr>
            <w:rFonts w:ascii="Arial" w:hAnsi="Arial" w:cs="Arial"/>
            <w:i/>
            <w:iCs/>
            <w:noProof/>
            <w:webHidden/>
            <w:sz w:val="20"/>
            <w:szCs w:val="20"/>
          </w:rPr>
          <w:fldChar w:fldCharType="end"/>
        </w:r>
      </w:hyperlink>
    </w:p>
    <w:p w14:paraId="315B173F" w14:textId="1B71FD08" w:rsidR="00C679AC" w:rsidRPr="00EE0DB6" w:rsidRDefault="00FE2C0C">
      <w:pPr>
        <w:pStyle w:val="Spistreci1"/>
        <w:tabs>
          <w:tab w:val="right" w:leader="dot" w:pos="9060"/>
        </w:tabs>
        <w:rPr>
          <w:rFonts w:ascii="Arial" w:eastAsiaTheme="minorEastAsia" w:hAnsi="Arial" w:cs="Arial"/>
          <w:b w:val="0"/>
          <w:bCs w:val="0"/>
          <w:i/>
          <w:iCs/>
          <w:caps w:val="0"/>
          <w:noProof/>
          <w:kern w:val="2"/>
          <w:sz w:val="20"/>
          <w:szCs w:val="20"/>
          <w:lang w:eastAsia="pl-PL"/>
          <w14:ligatures w14:val="standardContextual"/>
        </w:rPr>
      </w:pPr>
      <w:hyperlink w:anchor="_Toc206675716" w:history="1">
        <w:r w:rsidR="00C679AC" w:rsidRPr="00EE0DB6">
          <w:rPr>
            <w:rStyle w:val="Hipercze"/>
            <w:rFonts w:ascii="Arial" w:hAnsi="Arial" w:cs="Arial"/>
            <w:i/>
            <w:iCs/>
            <w:noProof/>
            <w:sz w:val="20"/>
            <w:szCs w:val="20"/>
          </w:rPr>
          <w:t>Załącznik nr I – wykaz zabytków ujętych w rejestrze zabytków województwa wielkopolskiego</w:t>
        </w:r>
        <w:r w:rsidR="00C679AC" w:rsidRPr="00EE0DB6">
          <w:rPr>
            <w:rFonts w:ascii="Arial" w:hAnsi="Arial" w:cs="Arial"/>
            <w:i/>
            <w:iCs/>
            <w:noProof/>
            <w:webHidden/>
            <w:sz w:val="20"/>
            <w:szCs w:val="20"/>
          </w:rPr>
          <w:tab/>
        </w:r>
        <w:r w:rsidR="00C679AC" w:rsidRPr="00EE0DB6">
          <w:rPr>
            <w:rFonts w:ascii="Arial" w:hAnsi="Arial" w:cs="Arial"/>
            <w:i/>
            <w:iCs/>
            <w:noProof/>
            <w:webHidden/>
            <w:sz w:val="20"/>
            <w:szCs w:val="20"/>
          </w:rPr>
          <w:fldChar w:fldCharType="begin"/>
        </w:r>
        <w:r w:rsidR="00C679AC" w:rsidRPr="00EE0DB6">
          <w:rPr>
            <w:rFonts w:ascii="Arial" w:hAnsi="Arial" w:cs="Arial"/>
            <w:i/>
            <w:iCs/>
            <w:noProof/>
            <w:webHidden/>
            <w:sz w:val="20"/>
            <w:szCs w:val="20"/>
          </w:rPr>
          <w:instrText xml:space="preserve"> PAGEREF _Toc206675716 \h </w:instrText>
        </w:r>
        <w:r w:rsidR="00C679AC" w:rsidRPr="00EE0DB6">
          <w:rPr>
            <w:rFonts w:ascii="Arial" w:hAnsi="Arial" w:cs="Arial"/>
            <w:i/>
            <w:iCs/>
            <w:noProof/>
            <w:webHidden/>
            <w:sz w:val="20"/>
            <w:szCs w:val="20"/>
          </w:rPr>
        </w:r>
        <w:r w:rsidR="00C679AC" w:rsidRPr="00EE0DB6">
          <w:rPr>
            <w:rFonts w:ascii="Arial" w:hAnsi="Arial" w:cs="Arial"/>
            <w:i/>
            <w:iCs/>
            <w:noProof/>
            <w:webHidden/>
            <w:sz w:val="20"/>
            <w:szCs w:val="20"/>
          </w:rPr>
          <w:fldChar w:fldCharType="separate"/>
        </w:r>
        <w:r w:rsidR="00795476">
          <w:rPr>
            <w:rFonts w:ascii="Arial" w:hAnsi="Arial" w:cs="Arial"/>
            <w:i/>
            <w:iCs/>
            <w:noProof/>
            <w:webHidden/>
            <w:sz w:val="20"/>
            <w:szCs w:val="20"/>
          </w:rPr>
          <w:t>58</w:t>
        </w:r>
        <w:r w:rsidR="00C679AC" w:rsidRPr="00EE0DB6">
          <w:rPr>
            <w:rFonts w:ascii="Arial" w:hAnsi="Arial" w:cs="Arial"/>
            <w:i/>
            <w:iCs/>
            <w:noProof/>
            <w:webHidden/>
            <w:sz w:val="20"/>
            <w:szCs w:val="20"/>
          </w:rPr>
          <w:fldChar w:fldCharType="end"/>
        </w:r>
      </w:hyperlink>
    </w:p>
    <w:p w14:paraId="0E97AA30" w14:textId="78F618DA" w:rsidR="00C679AC" w:rsidRPr="00EE0DB6" w:rsidRDefault="00FE2C0C">
      <w:pPr>
        <w:pStyle w:val="Spistreci2"/>
        <w:tabs>
          <w:tab w:val="right" w:leader="dot" w:pos="9060"/>
        </w:tabs>
        <w:rPr>
          <w:rFonts w:ascii="Arial" w:eastAsiaTheme="minorEastAsia" w:hAnsi="Arial" w:cs="Arial"/>
          <w:b w:val="0"/>
          <w:bCs w:val="0"/>
          <w:i/>
          <w:iCs/>
          <w:noProof/>
          <w:kern w:val="2"/>
          <w:lang w:eastAsia="pl-PL"/>
          <w14:ligatures w14:val="standardContextual"/>
        </w:rPr>
      </w:pPr>
      <w:hyperlink w:anchor="_Toc206675717" w:history="1">
        <w:r w:rsidR="00C679AC" w:rsidRPr="00EE0DB6">
          <w:rPr>
            <w:rStyle w:val="Hipercze"/>
            <w:rFonts w:ascii="Arial" w:hAnsi="Arial" w:cs="Arial"/>
            <w:i/>
            <w:iCs/>
            <w:noProof/>
          </w:rPr>
          <w:t>Aneks nr 1 - Wykaz zabytków nieruchomych</w:t>
        </w:r>
        <w:r w:rsidR="00C679AC" w:rsidRPr="00EE0DB6">
          <w:rPr>
            <w:rFonts w:ascii="Arial" w:hAnsi="Arial" w:cs="Arial"/>
            <w:i/>
            <w:iCs/>
            <w:noProof/>
            <w:webHidden/>
          </w:rPr>
          <w:tab/>
        </w:r>
        <w:r w:rsidR="00C679AC" w:rsidRPr="00EE0DB6">
          <w:rPr>
            <w:rFonts w:ascii="Arial" w:hAnsi="Arial" w:cs="Arial"/>
            <w:i/>
            <w:iCs/>
            <w:noProof/>
            <w:webHidden/>
          </w:rPr>
          <w:fldChar w:fldCharType="begin"/>
        </w:r>
        <w:r w:rsidR="00C679AC" w:rsidRPr="00EE0DB6">
          <w:rPr>
            <w:rFonts w:ascii="Arial" w:hAnsi="Arial" w:cs="Arial"/>
            <w:i/>
            <w:iCs/>
            <w:noProof/>
            <w:webHidden/>
          </w:rPr>
          <w:instrText xml:space="preserve"> PAGEREF _Toc206675717 \h </w:instrText>
        </w:r>
        <w:r w:rsidR="00C679AC" w:rsidRPr="00EE0DB6">
          <w:rPr>
            <w:rFonts w:ascii="Arial" w:hAnsi="Arial" w:cs="Arial"/>
            <w:i/>
            <w:iCs/>
            <w:noProof/>
            <w:webHidden/>
          </w:rPr>
        </w:r>
        <w:r w:rsidR="00C679AC" w:rsidRPr="00EE0DB6">
          <w:rPr>
            <w:rFonts w:ascii="Arial" w:hAnsi="Arial" w:cs="Arial"/>
            <w:i/>
            <w:iCs/>
            <w:noProof/>
            <w:webHidden/>
          </w:rPr>
          <w:fldChar w:fldCharType="separate"/>
        </w:r>
        <w:r w:rsidR="00795476">
          <w:rPr>
            <w:rFonts w:ascii="Arial" w:hAnsi="Arial" w:cs="Arial"/>
            <w:i/>
            <w:iCs/>
            <w:noProof/>
            <w:webHidden/>
          </w:rPr>
          <w:t>58</w:t>
        </w:r>
        <w:r w:rsidR="00C679AC" w:rsidRPr="00EE0DB6">
          <w:rPr>
            <w:rFonts w:ascii="Arial" w:hAnsi="Arial" w:cs="Arial"/>
            <w:i/>
            <w:iCs/>
            <w:noProof/>
            <w:webHidden/>
          </w:rPr>
          <w:fldChar w:fldCharType="end"/>
        </w:r>
      </w:hyperlink>
    </w:p>
    <w:p w14:paraId="6B68AA8C" w14:textId="54480351" w:rsidR="00C679AC" w:rsidRPr="00EE0DB6" w:rsidRDefault="00FE2C0C">
      <w:pPr>
        <w:pStyle w:val="Spistreci2"/>
        <w:tabs>
          <w:tab w:val="right" w:leader="dot" w:pos="9060"/>
        </w:tabs>
        <w:rPr>
          <w:rFonts w:ascii="Arial" w:eastAsiaTheme="minorEastAsia" w:hAnsi="Arial" w:cs="Arial"/>
          <w:b w:val="0"/>
          <w:bCs w:val="0"/>
          <w:i/>
          <w:iCs/>
          <w:noProof/>
          <w:kern w:val="2"/>
          <w:lang w:eastAsia="pl-PL"/>
          <w14:ligatures w14:val="standardContextual"/>
        </w:rPr>
      </w:pPr>
      <w:hyperlink w:anchor="_Toc206675718" w:history="1">
        <w:r w:rsidR="00C679AC" w:rsidRPr="00EE0DB6">
          <w:rPr>
            <w:rStyle w:val="Hipercze"/>
            <w:rFonts w:ascii="Arial" w:hAnsi="Arial" w:cs="Arial"/>
            <w:i/>
            <w:iCs/>
            <w:noProof/>
          </w:rPr>
          <w:t>Aneks nr 2 - Wykaz zabytków archeologicznych</w:t>
        </w:r>
        <w:r w:rsidR="00C679AC" w:rsidRPr="00EE0DB6">
          <w:rPr>
            <w:rFonts w:ascii="Arial" w:hAnsi="Arial" w:cs="Arial"/>
            <w:i/>
            <w:iCs/>
            <w:noProof/>
            <w:webHidden/>
          </w:rPr>
          <w:tab/>
        </w:r>
        <w:r w:rsidR="00C679AC" w:rsidRPr="00EE0DB6">
          <w:rPr>
            <w:rFonts w:ascii="Arial" w:hAnsi="Arial" w:cs="Arial"/>
            <w:i/>
            <w:iCs/>
            <w:noProof/>
            <w:webHidden/>
          </w:rPr>
          <w:fldChar w:fldCharType="begin"/>
        </w:r>
        <w:r w:rsidR="00C679AC" w:rsidRPr="00EE0DB6">
          <w:rPr>
            <w:rFonts w:ascii="Arial" w:hAnsi="Arial" w:cs="Arial"/>
            <w:i/>
            <w:iCs/>
            <w:noProof/>
            <w:webHidden/>
          </w:rPr>
          <w:instrText xml:space="preserve"> PAGEREF _Toc206675718 \h </w:instrText>
        </w:r>
        <w:r w:rsidR="00C679AC" w:rsidRPr="00EE0DB6">
          <w:rPr>
            <w:rFonts w:ascii="Arial" w:hAnsi="Arial" w:cs="Arial"/>
            <w:i/>
            <w:iCs/>
            <w:noProof/>
            <w:webHidden/>
          </w:rPr>
        </w:r>
        <w:r w:rsidR="00C679AC" w:rsidRPr="00EE0DB6">
          <w:rPr>
            <w:rFonts w:ascii="Arial" w:hAnsi="Arial" w:cs="Arial"/>
            <w:i/>
            <w:iCs/>
            <w:noProof/>
            <w:webHidden/>
          </w:rPr>
          <w:fldChar w:fldCharType="separate"/>
        </w:r>
        <w:r w:rsidR="00795476">
          <w:rPr>
            <w:rFonts w:ascii="Arial" w:hAnsi="Arial" w:cs="Arial"/>
            <w:i/>
            <w:iCs/>
            <w:noProof/>
            <w:webHidden/>
          </w:rPr>
          <w:t>72</w:t>
        </w:r>
        <w:r w:rsidR="00C679AC" w:rsidRPr="00EE0DB6">
          <w:rPr>
            <w:rFonts w:ascii="Arial" w:hAnsi="Arial" w:cs="Arial"/>
            <w:i/>
            <w:iCs/>
            <w:noProof/>
            <w:webHidden/>
          </w:rPr>
          <w:fldChar w:fldCharType="end"/>
        </w:r>
      </w:hyperlink>
    </w:p>
    <w:p w14:paraId="29639A69" w14:textId="3D465D31" w:rsidR="00C679AC" w:rsidRPr="00EE0DB6" w:rsidRDefault="00FE2C0C">
      <w:pPr>
        <w:pStyle w:val="Spistreci2"/>
        <w:tabs>
          <w:tab w:val="right" w:leader="dot" w:pos="9060"/>
        </w:tabs>
        <w:rPr>
          <w:rFonts w:ascii="Arial" w:eastAsiaTheme="minorEastAsia" w:hAnsi="Arial" w:cs="Arial"/>
          <w:b w:val="0"/>
          <w:bCs w:val="0"/>
          <w:i/>
          <w:iCs/>
          <w:noProof/>
          <w:kern w:val="2"/>
          <w:lang w:eastAsia="pl-PL"/>
          <w14:ligatures w14:val="standardContextual"/>
        </w:rPr>
      </w:pPr>
      <w:hyperlink w:anchor="_Toc206675719" w:history="1">
        <w:r w:rsidR="00C679AC" w:rsidRPr="00EE0DB6">
          <w:rPr>
            <w:rStyle w:val="Hipercze"/>
            <w:rFonts w:ascii="Arial" w:hAnsi="Arial" w:cs="Arial"/>
            <w:i/>
            <w:iCs/>
            <w:noProof/>
          </w:rPr>
          <w:t>Aneks nr 3 - Wykaz zabytków ruchomych</w:t>
        </w:r>
        <w:r w:rsidR="00C679AC" w:rsidRPr="00EE0DB6">
          <w:rPr>
            <w:rFonts w:ascii="Arial" w:hAnsi="Arial" w:cs="Arial"/>
            <w:i/>
            <w:iCs/>
            <w:noProof/>
            <w:webHidden/>
          </w:rPr>
          <w:tab/>
        </w:r>
        <w:r w:rsidR="00C679AC" w:rsidRPr="00EE0DB6">
          <w:rPr>
            <w:rFonts w:ascii="Arial" w:hAnsi="Arial" w:cs="Arial"/>
            <w:i/>
            <w:iCs/>
            <w:noProof/>
            <w:webHidden/>
          </w:rPr>
          <w:fldChar w:fldCharType="begin"/>
        </w:r>
        <w:r w:rsidR="00C679AC" w:rsidRPr="00EE0DB6">
          <w:rPr>
            <w:rFonts w:ascii="Arial" w:hAnsi="Arial" w:cs="Arial"/>
            <w:i/>
            <w:iCs/>
            <w:noProof/>
            <w:webHidden/>
          </w:rPr>
          <w:instrText xml:space="preserve"> PAGEREF _Toc206675719 \h </w:instrText>
        </w:r>
        <w:r w:rsidR="00C679AC" w:rsidRPr="00EE0DB6">
          <w:rPr>
            <w:rFonts w:ascii="Arial" w:hAnsi="Arial" w:cs="Arial"/>
            <w:i/>
            <w:iCs/>
            <w:noProof/>
            <w:webHidden/>
          </w:rPr>
        </w:r>
        <w:r w:rsidR="00C679AC" w:rsidRPr="00EE0DB6">
          <w:rPr>
            <w:rFonts w:ascii="Arial" w:hAnsi="Arial" w:cs="Arial"/>
            <w:i/>
            <w:iCs/>
            <w:noProof/>
            <w:webHidden/>
          </w:rPr>
          <w:fldChar w:fldCharType="separate"/>
        </w:r>
        <w:r w:rsidR="00795476">
          <w:rPr>
            <w:rFonts w:ascii="Arial" w:hAnsi="Arial" w:cs="Arial"/>
            <w:i/>
            <w:iCs/>
            <w:noProof/>
            <w:webHidden/>
          </w:rPr>
          <w:t>73</w:t>
        </w:r>
        <w:r w:rsidR="00C679AC" w:rsidRPr="00EE0DB6">
          <w:rPr>
            <w:rFonts w:ascii="Arial" w:hAnsi="Arial" w:cs="Arial"/>
            <w:i/>
            <w:iCs/>
            <w:noProof/>
            <w:webHidden/>
          </w:rPr>
          <w:fldChar w:fldCharType="end"/>
        </w:r>
      </w:hyperlink>
    </w:p>
    <w:p w14:paraId="6D276C68" w14:textId="64BCFF53" w:rsidR="00C679AC" w:rsidRPr="00EE0DB6" w:rsidRDefault="00FE2C0C">
      <w:pPr>
        <w:pStyle w:val="Spistreci1"/>
        <w:tabs>
          <w:tab w:val="right" w:leader="dot" w:pos="9060"/>
        </w:tabs>
        <w:rPr>
          <w:rFonts w:ascii="Arial" w:eastAsiaTheme="minorEastAsia" w:hAnsi="Arial" w:cs="Arial"/>
          <w:b w:val="0"/>
          <w:bCs w:val="0"/>
          <w:i/>
          <w:iCs/>
          <w:caps w:val="0"/>
          <w:noProof/>
          <w:kern w:val="2"/>
          <w:sz w:val="20"/>
          <w:szCs w:val="20"/>
          <w:lang w:eastAsia="pl-PL"/>
          <w14:ligatures w14:val="standardContextual"/>
        </w:rPr>
      </w:pPr>
      <w:hyperlink w:anchor="_Toc206675720" w:history="1">
        <w:r w:rsidR="00C679AC" w:rsidRPr="00EE0DB6">
          <w:rPr>
            <w:rStyle w:val="Hipercze"/>
            <w:rFonts w:ascii="Arial" w:hAnsi="Arial" w:cs="Arial"/>
            <w:i/>
            <w:iCs/>
            <w:noProof/>
            <w:sz w:val="20"/>
            <w:szCs w:val="20"/>
          </w:rPr>
          <w:t>Spis tabel, wykresów, fotografii</w:t>
        </w:r>
        <w:r w:rsidR="00C679AC" w:rsidRPr="00EE0DB6">
          <w:rPr>
            <w:rFonts w:ascii="Arial" w:hAnsi="Arial" w:cs="Arial"/>
            <w:i/>
            <w:iCs/>
            <w:noProof/>
            <w:webHidden/>
            <w:sz w:val="20"/>
            <w:szCs w:val="20"/>
          </w:rPr>
          <w:tab/>
        </w:r>
        <w:r w:rsidR="00C679AC" w:rsidRPr="00EE0DB6">
          <w:rPr>
            <w:rFonts w:ascii="Arial" w:hAnsi="Arial" w:cs="Arial"/>
            <w:i/>
            <w:iCs/>
            <w:noProof/>
            <w:webHidden/>
            <w:sz w:val="20"/>
            <w:szCs w:val="20"/>
          </w:rPr>
          <w:fldChar w:fldCharType="begin"/>
        </w:r>
        <w:r w:rsidR="00C679AC" w:rsidRPr="00EE0DB6">
          <w:rPr>
            <w:rFonts w:ascii="Arial" w:hAnsi="Arial" w:cs="Arial"/>
            <w:i/>
            <w:iCs/>
            <w:noProof/>
            <w:webHidden/>
            <w:sz w:val="20"/>
            <w:szCs w:val="20"/>
          </w:rPr>
          <w:instrText xml:space="preserve"> PAGEREF _Toc206675720 \h </w:instrText>
        </w:r>
        <w:r w:rsidR="00C679AC" w:rsidRPr="00EE0DB6">
          <w:rPr>
            <w:rFonts w:ascii="Arial" w:hAnsi="Arial" w:cs="Arial"/>
            <w:i/>
            <w:iCs/>
            <w:noProof/>
            <w:webHidden/>
            <w:sz w:val="20"/>
            <w:szCs w:val="20"/>
          </w:rPr>
        </w:r>
        <w:r w:rsidR="00C679AC" w:rsidRPr="00EE0DB6">
          <w:rPr>
            <w:rFonts w:ascii="Arial" w:hAnsi="Arial" w:cs="Arial"/>
            <w:i/>
            <w:iCs/>
            <w:noProof/>
            <w:webHidden/>
            <w:sz w:val="20"/>
            <w:szCs w:val="20"/>
          </w:rPr>
          <w:fldChar w:fldCharType="separate"/>
        </w:r>
        <w:r w:rsidR="00795476">
          <w:rPr>
            <w:rFonts w:ascii="Arial" w:hAnsi="Arial" w:cs="Arial"/>
            <w:i/>
            <w:iCs/>
            <w:noProof/>
            <w:webHidden/>
            <w:sz w:val="20"/>
            <w:szCs w:val="20"/>
          </w:rPr>
          <w:t>76</w:t>
        </w:r>
        <w:r w:rsidR="00C679AC" w:rsidRPr="00EE0DB6">
          <w:rPr>
            <w:rFonts w:ascii="Arial" w:hAnsi="Arial" w:cs="Arial"/>
            <w:i/>
            <w:iCs/>
            <w:noProof/>
            <w:webHidden/>
            <w:sz w:val="20"/>
            <w:szCs w:val="20"/>
          </w:rPr>
          <w:fldChar w:fldCharType="end"/>
        </w:r>
      </w:hyperlink>
    </w:p>
    <w:p w14:paraId="5FE1EB36" w14:textId="1C76CFD0" w:rsidR="002E732F" w:rsidRDefault="006718DD" w:rsidP="00FF3447">
      <w:pPr>
        <w:spacing w:line="276" w:lineRule="auto"/>
      </w:pPr>
      <w:r w:rsidRPr="00AA28A2">
        <w:rPr>
          <w:rFonts w:ascii="Arial" w:hAnsi="Arial" w:cs="Arial"/>
          <w:i/>
          <w:iCs/>
          <w:sz w:val="20"/>
          <w:szCs w:val="20"/>
        </w:rPr>
        <w:fldChar w:fldCharType="end"/>
      </w:r>
    </w:p>
    <w:p w14:paraId="415D74E4" w14:textId="77777777" w:rsidR="002E732F" w:rsidRDefault="002E732F" w:rsidP="002E732F"/>
    <w:p w14:paraId="14EA8106" w14:textId="77777777" w:rsidR="00FF3447" w:rsidRDefault="00FF3447" w:rsidP="002E732F"/>
    <w:p w14:paraId="3EFEC35C" w14:textId="77777777" w:rsidR="00AA5560" w:rsidRDefault="00AA5560" w:rsidP="002E732F"/>
    <w:p w14:paraId="58A91D25" w14:textId="77777777" w:rsidR="00AA5560" w:rsidRDefault="00AA5560" w:rsidP="002E732F"/>
    <w:p w14:paraId="3EF26AAC" w14:textId="77777777" w:rsidR="00FF3447" w:rsidRDefault="00FF3447" w:rsidP="002E732F"/>
    <w:p w14:paraId="395A2B37" w14:textId="57B493DD" w:rsidR="002E732F" w:rsidRDefault="00DE6CE2" w:rsidP="00DE6CE2">
      <w:pPr>
        <w:pStyle w:val="Nagwek1"/>
        <w:numPr>
          <w:ilvl w:val="0"/>
          <w:numId w:val="0"/>
        </w:numPr>
        <w:ind w:left="432" w:hanging="432"/>
      </w:pPr>
      <w:bookmarkStart w:id="3" w:name="_Toc82118896"/>
      <w:bookmarkStart w:id="4" w:name="_Toc82118934"/>
      <w:bookmarkStart w:id="5" w:name="_Toc86869621"/>
      <w:bookmarkStart w:id="6" w:name="_Toc86869734"/>
      <w:bookmarkStart w:id="7" w:name="_Toc86907883"/>
      <w:bookmarkStart w:id="8" w:name="_Toc89206120"/>
      <w:bookmarkStart w:id="9" w:name="_Toc206675691"/>
      <w:r>
        <w:t xml:space="preserve">1. </w:t>
      </w:r>
      <w:r w:rsidR="002E732F">
        <w:t>Wstęp</w:t>
      </w:r>
      <w:bookmarkEnd w:id="3"/>
      <w:bookmarkEnd w:id="4"/>
      <w:bookmarkEnd w:id="5"/>
      <w:bookmarkEnd w:id="6"/>
      <w:bookmarkEnd w:id="7"/>
      <w:bookmarkEnd w:id="8"/>
      <w:bookmarkEnd w:id="9"/>
    </w:p>
    <w:bookmarkEnd w:id="1"/>
    <w:p w14:paraId="5338B565" w14:textId="0C4FBD0D" w:rsidR="002E732F" w:rsidRPr="009F539B" w:rsidRDefault="002E732F" w:rsidP="009F539B">
      <w:pPr>
        <w:spacing w:line="276" w:lineRule="auto"/>
        <w:rPr>
          <w:rFonts w:ascii="Arial" w:hAnsi="Arial" w:cs="Arial"/>
          <w:sz w:val="20"/>
        </w:rPr>
      </w:pPr>
      <w:r w:rsidRPr="009F539B">
        <w:rPr>
          <w:rFonts w:ascii="Arial" w:hAnsi="Arial" w:cs="Arial"/>
          <w:sz w:val="20"/>
        </w:rPr>
        <w:t xml:space="preserve">Powiatowy Program Opieki nad Zabytkami jako dokument o charakterze strategicznym stanowi podstawę dla określenia – w perspektywie czterech lat – zasadniczych kierunków działań i zadań mających na celu zachowanie lokalnego środowiska kulturowego, a także w miarę możliwości poprawy jego stanu. Jest dokumentem polityki administracyjnej w zakresie podejmowanych przedsięwzięć dotyczących inicjowania, wspierania i koordynowania prac z dziedziny ochrony zabytków i krajobrazu kulturowego oraz upowszechniania i promowania dziedzictwa kulturowego. </w:t>
      </w:r>
    </w:p>
    <w:p w14:paraId="4193CA6B" w14:textId="77777777" w:rsidR="002E732F" w:rsidRPr="009F539B" w:rsidRDefault="002E732F" w:rsidP="009F539B">
      <w:pPr>
        <w:spacing w:line="276" w:lineRule="auto"/>
      </w:pPr>
      <w:r w:rsidRPr="009F539B">
        <w:rPr>
          <w:rFonts w:ascii="Arial" w:hAnsi="Arial" w:cs="Arial"/>
          <w:sz w:val="20"/>
        </w:rPr>
        <w:lastRenderedPageBreak/>
        <w:t>Realizacja założeń Programu przyczyni się do współpracy między samorządem powiatowym, samorządami gminnymi, właścicielami zabytków i Wojewódzkim Konserwatorem Zabytków. Współpraca ta, prowadzona dotychczas oraz rozwijana w kolejnych latach, powinna przynieść lokalnej społeczności wymierne korzyści – zachowanie naszego dziedzictwa kulturowego dla przyszłych pokoleń.</w:t>
      </w:r>
    </w:p>
    <w:p w14:paraId="5DC945D5" w14:textId="2EF4949B" w:rsidR="002E732F" w:rsidRPr="009F539B" w:rsidRDefault="002E732F" w:rsidP="009F539B">
      <w:pPr>
        <w:spacing w:line="276" w:lineRule="auto"/>
        <w:rPr>
          <w:rFonts w:ascii="Arial" w:hAnsi="Arial" w:cs="Arial"/>
          <w:sz w:val="20"/>
        </w:rPr>
      </w:pPr>
      <w:r w:rsidRPr="009F539B">
        <w:rPr>
          <w:rFonts w:ascii="Arial" w:hAnsi="Arial" w:cs="Arial"/>
          <w:sz w:val="20"/>
        </w:rPr>
        <w:t>Program ma na celu wskazywać konieczne do wykonania zadania i sugerować sposoby ich realizacji poprzez określenie podstawowych założeń organizacyjnych, finansowych, promocyjnych i ochronnych.</w:t>
      </w:r>
    </w:p>
    <w:p w14:paraId="0D88E9DA" w14:textId="5BDB36BB" w:rsidR="002E732F" w:rsidRDefault="002E732F" w:rsidP="009F539B">
      <w:pPr>
        <w:spacing w:line="276" w:lineRule="auto"/>
        <w:rPr>
          <w:rFonts w:ascii="Arial" w:hAnsi="Arial" w:cs="Arial"/>
          <w:sz w:val="20"/>
        </w:rPr>
      </w:pPr>
      <w:r w:rsidRPr="009F539B">
        <w:rPr>
          <w:rFonts w:ascii="Arial" w:hAnsi="Arial" w:cs="Arial"/>
          <w:sz w:val="20"/>
        </w:rPr>
        <w:t xml:space="preserve">Główną ideą Programu jest wyznaczenie kierunków działań pozwalających osiągnąć odczuwalną </w:t>
      </w:r>
      <w:r w:rsidR="007E787D">
        <w:rPr>
          <w:rFonts w:ascii="Arial" w:hAnsi="Arial" w:cs="Arial"/>
          <w:sz w:val="20"/>
        </w:rPr>
        <w:br/>
      </w:r>
      <w:r w:rsidRPr="009F539B">
        <w:rPr>
          <w:rFonts w:ascii="Arial" w:hAnsi="Arial" w:cs="Arial"/>
          <w:sz w:val="20"/>
        </w:rPr>
        <w:t xml:space="preserve">i akceptowaną społecznie poprawę w zakresie stanu zachowania i utrzymania obiektów zabytkowych znajdujących się na terenie </w:t>
      </w:r>
      <w:r w:rsidR="00137464">
        <w:rPr>
          <w:rFonts w:ascii="Arial" w:hAnsi="Arial" w:cs="Arial"/>
          <w:sz w:val="20"/>
        </w:rPr>
        <w:t>p</w:t>
      </w:r>
      <w:r w:rsidRPr="009F539B">
        <w:rPr>
          <w:rFonts w:ascii="Arial" w:hAnsi="Arial" w:cs="Arial"/>
          <w:sz w:val="20"/>
        </w:rPr>
        <w:t xml:space="preserve">owiatu </w:t>
      </w:r>
      <w:r w:rsidR="003F5552">
        <w:rPr>
          <w:rFonts w:ascii="Arial" w:hAnsi="Arial" w:cs="Arial"/>
          <w:sz w:val="20"/>
        </w:rPr>
        <w:t>ostrowskiego</w:t>
      </w:r>
      <w:r w:rsidRPr="009F539B">
        <w:rPr>
          <w:rFonts w:ascii="Arial" w:hAnsi="Arial" w:cs="Arial"/>
          <w:sz w:val="20"/>
        </w:rPr>
        <w:t xml:space="preserve">. Niezwykle ważnym jest, aby działania czynione </w:t>
      </w:r>
      <w:r w:rsidR="00AE7C57">
        <w:rPr>
          <w:rFonts w:ascii="Arial" w:hAnsi="Arial" w:cs="Arial"/>
          <w:sz w:val="20"/>
        </w:rPr>
        <w:br/>
      </w:r>
      <w:r w:rsidRPr="009F539B">
        <w:rPr>
          <w:rFonts w:ascii="Arial" w:hAnsi="Arial" w:cs="Arial"/>
          <w:sz w:val="20"/>
        </w:rPr>
        <w:t>w tych kierunkach były wykonywane przy czynnym i świadomym współudziale społeczności lokalnej. Obowiązkiem samorządu powiatu jest z kolei podnoszenie świadomości społecznej w zakresie opieki nad zabytkami oraz efektywne usprawnianie mechanizmów regulujących kwestie tej opieki, jak również tworzenie i wspieranie inicjatyw mających taką opiekę na celu.</w:t>
      </w:r>
    </w:p>
    <w:p w14:paraId="28DCCC2E" w14:textId="39CEDF97" w:rsidR="00A058EC" w:rsidRPr="003A10E1" w:rsidRDefault="00A058EC" w:rsidP="009F539B">
      <w:pPr>
        <w:spacing w:line="276" w:lineRule="auto"/>
        <w:rPr>
          <w:rFonts w:ascii="Arial" w:hAnsi="Arial" w:cs="Arial"/>
          <w:sz w:val="20"/>
        </w:rPr>
      </w:pPr>
      <w:r w:rsidRPr="003A10E1">
        <w:rPr>
          <w:rFonts w:ascii="Arial" w:hAnsi="Arial" w:cs="Arial"/>
          <w:sz w:val="20"/>
        </w:rPr>
        <w:t xml:space="preserve">Powiatowy Program Opieki nad Zabytkami zakłada również wzrost świadomości społecznej wśród mieszkańców powiatu </w:t>
      </w:r>
      <w:r w:rsidR="003A10E1">
        <w:rPr>
          <w:rFonts w:ascii="Arial" w:hAnsi="Arial" w:cs="Arial"/>
          <w:sz w:val="20"/>
        </w:rPr>
        <w:t>ostrowskiego</w:t>
      </w:r>
      <w:r w:rsidRPr="003A10E1">
        <w:rPr>
          <w:rFonts w:ascii="Arial" w:hAnsi="Arial" w:cs="Arial"/>
          <w:sz w:val="20"/>
        </w:rPr>
        <w:t xml:space="preserve"> w zakresie ochrony dóbr kultury, przyczyniając się w ten sposób do budowania lokalnej tożsamości i wspólnego dziedzictwa. Powyższe z pewnością przyczyni się do większej ochrony dziedzictwa kulturowego powiatu </w:t>
      </w:r>
      <w:r w:rsidR="003A10E1">
        <w:rPr>
          <w:rFonts w:ascii="Arial" w:hAnsi="Arial" w:cs="Arial"/>
          <w:sz w:val="20"/>
        </w:rPr>
        <w:t xml:space="preserve">ostrowskiego. </w:t>
      </w:r>
    </w:p>
    <w:p w14:paraId="44447632" w14:textId="6AE5087B" w:rsidR="002E732F" w:rsidRDefault="00DE6CE2" w:rsidP="00DE6CE2">
      <w:pPr>
        <w:pStyle w:val="Nagwek1"/>
        <w:numPr>
          <w:ilvl w:val="0"/>
          <w:numId w:val="0"/>
        </w:numPr>
        <w:ind w:left="432" w:hanging="432"/>
      </w:pPr>
      <w:bookmarkStart w:id="10" w:name="_Toc82118897"/>
      <w:bookmarkStart w:id="11" w:name="_Toc82118935"/>
      <w:bookmarkStart w:id="12" w:name="_Toc86869622"/>
      <w:bookmarkStart w:id="13" w:name="_Toc86869735"/>
      <w:bookmarkStart w:id="14" w:name="_Toc86907884"/>
      <w:bookmarkStart w:id="15" w:name="_Toc89206121"/>
      <w:bookmarkStart w:id="16" w:name="_Toc206675692"/>
      <w:r>
        <w:t xml:space="preserve">2. </w:t>
      </w:r>
      <w:r w:rsidR="002E732F">
        <w:t>Podstawa prawna opracowania powiatowego programu opieki nad zabytkami</w:t>
      </w:r>
      <w:bookmarkEnd w:id="10"/>
      <w:bookmarkEnd w:id="11"/>
      <w:bookmarkEnd w:id="12"/>
      <w:bookmarkEnd w:id="13"/>
      <w:bookmarkEnd w:id="14"/>
      <w:bookmarkEnd w:id="15"/>
      <w:bookmarkEnd w:id="16"/>
    </w:p>
    <w:p w14:paraId="11773FD2" w14:textId="5FB01078" w:rsidR="002E732F" w:rsidRDefault="002E732F" w:rsidP="009F539B">
      <w:pPr>
        <w:spacing w:line="276" w:lineRule="auto"/>
      </w:pPr>
      <w:r>
        <w:rPr>
          <w:rFonts w:ascii="Arial" w:hAnsi="Arial" w:cs="Arial"/>
          <w:sz w:val="20"/>
        </w:rPr>
        <w:t>Podstawą prawną opracowania powiatowego programu opieki nad zabytkami</w:t>
      </w:r>
      <w:r>
        <w:rPr>
          <w:rFonts w:ascii="Arial" w:hAnsi="Arial" w:cs="Arial"/>
          <w:i/>
          <w:sz w:val="20"/>
        </w:rPr>
        <w:t xml:space="preserve"> </w:t>
      </w:r>
      <w:r>
        <w:rPr>
          <w:rFonts w:ascii="Arial" w:hAnsi="Arial" w:cs="Arial"/>
          <w:sz w:val="20"/>
        </w:rPr>
        <w:t xml:space="preserve">są przepisy wynikające </w:t>
      </w:r>
      <w:r>
        <w:rPr>
          <w:rFonts w:ascii="Arial" w:hAnsi="Arial" w:cs="Arial"/>
          <w:sz w:val="20"/>
        </w:rPr>
        <w:br/>
        <w:t xml:space="preserve">z art. 87 </w:t>
      </w:r>
      <w:r w:rsidR="00DB4701">
        <w:rPr>
          <w:rFonts w:ascii="Arial" w:hAnsi="Arial" w:cs="Arial"/>
          <w:sz w:val="20"/>
        </w:rPr>
        <w:t>U</w:t>
      </w:r>
      <w:r>
        <w:rPr>
          <w:rFonts w:ascii="Arial" w:hAnsi="Arial" w:cs="Arial"/>
          <w:sz w:val="20"/>
        </w:rPr>
        <w:t xml:space="preserve">stawy z dnia 23 lipca 2003 r. o ochronie zabytków i opiece nad zabytkami. Zapis w </w:t>
      </w:r>
      <w:r w:rsidR="00DB4701">
        <w:rPr>
          <w:rFonts w:ascii="Arial" w:hAnsi="Arial" w:cs="Arial"/>
          <w:sz w:val="20"/>
        </w:rPr>
        <w:t>U</w:t>
      </w:r>
      <w:r>
        <w:rPr>
          <w:rFonts w:ascii="Arial" w:hAnsi="Arial" w:cs="Arial"/>
          <w:sz w:val="20"/>
        </w:rPr>
        <w:t xml:space="preserve">stawie mówi jasno, że zarząd województwa, powiatu lub wójt (burmistrz, prezydent miasta) sporządza na okres 4 lat odpowiednio wojewódzki, powiatowy lub gminny program opieki nad zabytkami. </w:t>
      </w:r>
    </w:p>
    <w:p w14:paraId="26D82518" w14:textId="77777777" w:rsidR="002E732F" w:rsidRDefault="002E732F" w:rsidP="009F539B">
      <w:pPr>
        <w:spacing w:line="276" w:lineRule="auto"/>
        <w:rPr>
          <w:rFonts w:ascii="Arial" w:hAnsi="Arial" w:cs="Arial"/>
          <w:sz w:val="20"/>
        </w:rPr>
      </w:pPr>
      <w:r>
        <w:rPr>
          <w:rFonts w:ascii="Arial" w:hAnsi="Arial" w:cs="Arial"/>
          <w:sz w:val="20"/>
        </w:rPr>
        <w:t xml:space="preserve">Program ma na celu, w szczególności: </w:t>
      </w:r>
    </w:p>
    <w:p w14:paraId="2E29438A" w14:textId="755BA22F" w:rsidR="009F539B" w:rsidRDefault="002E732F">
      <w:pPr>
        <w:pStyle w:val="Akapitzlist"/>
        <w:numPr>
          <w:ilvl w:val="0"/>
          <w:numId w:val="24"/>
        </w:numPr>
        <w:spacing w:line="276" w:lineRule="auto"/>
        <w:rPr>
          <w:rFonts w:ascii="Arial" w:hAnsi="Arial" w:cs="Arial"/>
          <w:sz w:val="20"/>
        </w:rPr>
      </w:pPr>
      <w:r w:rsidRPr="009F539B">
        <w:rPr>
          <w:rFonts w:ascii="Arial" w:hAnsi="Arial" w:cs="Arial"/>
          <w:sz w:val="20"/>
        </w:rPr>
        <w:t>uwzględnienie uwarunkowań ochrony zabytków, w tym krajobrazu kulturowego, dziedzictwa archeologicznego, łącznie z uwarunkowaniami ochrony przyrody i równowagi ekologicznej</w:t>
      </w:r>
      <w:r w:rsidR="009F539B">
        <w:rPr>
          <w:rFonts w:ascii="Arial" w:hAnsi="Arial" w:cs="Arial"/>
          <w:sz w:val="20"/>
        </w:rPr>
        <w:t>,</w:t>
      </w:r>
    </w:p>
    <w:p w14:paraId="62077FDB" w14:textId="135454B7" w:rsidR="009F539B" w:rsidRDefault="002E732F">
      <w:pPr>
        <w:pStyle w:val="Akapitzlist"/>
        <w:numPr>
          <w:ilvl w:val="0"/>
          <w:numId w:val="24"/>
        </w:numPr>
        <w:spacing w:line="276" w:lineRule="auto"/>
        <w:rPr>
          <w:rFonts w:ascii="Arial" w:hAnsi="Arial" w:cs="Arial"/>
          <w:sz w:val="20"/>
        </w:rPr>
      </w:pPr>
      <w:r w:rsidRPr="009F539B">
        <w:rPr>
          <w:rFonts w:ascii="Arial" w:hAnsi="Arial" w:cs="Arial"/>
          <w:sz w:val="20"/>
        </w:rPr>
        <w:t>zahamowanie procesów degradacji zabytków i doprowadzenie do poprawy stanu ich zachowania</w:t>
      </w:r>
      <w:r w:rsidR="009F539B">
        <w:rPr>
          <w:rFonts w:ascii="Arial" w:hAnsi="Arial" w:cs="Arial"/>
          <w:sz w:val="20"/>
        </w:rPr>
        <w:t>,</w:t>
      </w:r>
    </w:p>
    <w:p w14:paraId="48276CC9" w14:textId="08F1DBAC" w:rsidR="009F539B" w:rsidRDefault="002E732F">
      <w:pPr>
        <w:pStyle w:val="Akapitzlist"/>
        <w:numPr>
          <w:ilvl w:val="0"/>
          <w:numId w:val="24"/>
        </w:numPr>
        <w:spacing w:line="276" w:lineRule="auto"/>
        <w:rPr>
          <w:rFonts w:ascii="Arial" w:hAnsi="Arial" w:cs="Arial"/>
          <w:sz w:val="20"/>
        </w:rPr>
      </w:pPr>
      <w:r w:rsidRPr="009F539B">
        <w:rPr>
          <w:rFonts w:ascii="Arial" w:hAnsi="Arial" w:cs="Arial"/>
          <w:sz w:val="20"/>
        </w:rPr>
        <w:t>wyeksponowanie poszczególnych zabytków oraz walorów krajobrazu kulturowego</w:t>
      </w:r>
      <w:r w:rsidR="009F539B">
        <w:rPr>
          <w:rFonts w:ascii="Arial" w:hAnsi="Arial" w:cs="Arial"/>
          <w:sz w:val="20"/>
        </w:rPr>
        <w:t>,</w:t>
      </w:r>
    </w:p>
    <w:p w14:paraId="022B9C8F" w14:textId="265100C8" w:rsidR="009F539B" w:rsidRDefault="002E732F">
      <w:pPr>
        <w:pStyle w:val="Akapitzlist"/>
        <w:numPr>
          <w:ilvl w:val="0"/>
          <w:numId w:val="24"/>
        </w:numPr>
        <w:spacing w:line="276" w:lineRule="auto"/>
        <w:rPr>
          <w:rFonts w:ascii="Arial" w:hAnsi="Arial" w:cs="Arial"/>
          <w:sz w:val="20"/>
        </w:rPr>
      </w:pPr>
      <w:r w:rsidRPr="009F539B">
        <w:rPr>
          <w:rFonts w:ascii="Arial" w:hAnsi="Arial" w:cs="Arial"/>
          <w:sz w:val="20"/>
        </w:rPr>
        <w:t>podejmowanie działań zwiększających atrakcyjność zabytków dla potrzeb społecznych, turystycznych i edukacyjnych oraz wspieranie inicjatyw sprzyjających wzrostowi środków finansowych na opiekę nad zabytkami</w:t>
      </w:r>
      <w:r w:rsidR="009F539B">
        <w:rPr>
          <w:rFonts w:ascii="Arial" w:hAnsi="Arial" w:cs="Arial"/>
          <w:sz w:val="20"/>
        </w:rPr>
        <w:t>,</w:t>
      </w:r>
    </w:p>
    <w:p w14:paraId="456F05FA" w14:textId="365DC4EC" w:rsidR="009F539B" w:rsidRDefault="002E732F">
      <w:pPr>
        <w:pStyle w:val="Akapitzlist"/>
        <w:numPr>
          <w:ilvl w:val="0"/>
          <w:numId w:val="24"/>
        </w:numPr>
        <w:spacing w:line="276" w:lineRule="auto"/>
        <w:rPr>
          <w:rFonts w:ascii="Arial" w:hAnsi="Arial" w:cs="Arial"/>
          <w:sz w:val="20"/>
        </w:rPr>
      </w:pPr>
      <w:r w:rsidRPr="009F539B">
        <w:rPr>
          <w:rFonts w:ascii="Arial" w:hAnsi="Arial" w:cs="Arial"/>
          <w:sz w:val="20"/>
        </w:rPr>
        <w:t>określenie warunków współpracy z właścicielami zabytków, eliminujących sytuacje konfliktowe związane z wykorzystaniem tych zabytków</w:t>
      </w:r>
      <w:r w:rsidR="009F539B">
        <w:rPr>
          <w:rFonts w:ascii="Arial" w:hAnsi="Arial" w:cs="Arial"/>
          <w:sz w:val="20"/>
        </w:rPr>
        <w:t>,</w:t>
      </w:r>
    </w:p>
    <w:p w14:paraId="5C772A91" w14:textId="2EC13730" w:rsidR="002E732F" w:rsidRPr="009F539B" w:rsidRDefault="002E732F">
      <w:pPr>
        <w:pStyle w:val="Akapitzlist"/>
        <w:numPr>
          <w:ilvl w:val="0"/>
          <w:numId w:val="24"/>
        </w:numPr>
        <w:spacing w:line="276" w:lineRule="auto"/>
        <w:rPr>
          <w:rFonts w:ascii="Arial" w:hAnsi="Arial" w:cs="Arial"/>
          <w:sz w:val="20"/>
        </w:rPr>
      </w:pPr>
      <w:r w:rsidRPr="009F539B">
        <w:rPr>
          <w:rFonts w:ascii="Arial" w:hAnsi="Arial" w:cs="Arial"/>
          <w:sz w:val="20"/>
        </w:rPr>
        <w:t>podejmowanie przedsięwzięć umożliwiających tworzenie miejsc pracy związanych z opieką nad zabytkami.</w:t>
      </w:r>
    </w:p>
    <w:p w14:paraId="62A8ED71" w14:textId="7DE8CEC4" w:rsidR="002E732F" w:rsidRDefault="002E732F" w:rsidP="009F539B">
      <w:pPr>
        <w:spacing w:line="276" w:lineRule="auto"/>
        <w:rPr>
          <w:rFonts w:ascii="Arial" w:hAnsi="Arial" w:cs="Arial"/>
          <w:sz w:val="20"/>
        </w:rPr>
      </w:pPr>
      <w:r>
        <w:rPr>
          <w:rFonts w:ascii="Arial" w:hAnsi="Arial" w:cs="Arial"/>
          <w:sz w:val="20"/>
        </w:rPr>
        <w:t xml:space="preserve">Wojewódzki, powiatowy i gminny program opieki nad zabytkami przyjmuje odpowiednio sejmik województwa, rada powiatu i rada gminy, po uzyskaniu opinii wojewódzkiego konserwatora zabytków. Program jest ogłaszany w wojewódzkim dzienniku urzędowym. </w:t>
      </w:r>
    </w:p>
    <w:p w14:paraId="05A9F00E" w14:textId="47A6549A" w:rsidR="002E732F" w:rsidRDefault="00DE6CE2" w:rsidP="00DE6CE2">
      <w:pPr>
        <w:pStyle w:val="Nagwek1"/>
        <w:numPr>
          <w:ilvl w:val="0"/>
          <w:numId w:val="0"/>
        </w:numPr>
        <w:ind w:left="432" w:hanging="432"/>
      </w:pPr>
      <w:bookmarkStart w:id="17" w:name="_Toc82118898"/>
      <w:bookmarkStart w:id="18" w:name="_Toc82118936"/>
      <w:bookmarkStart w:id="19" w:name="_Toc86869623"/>
      <w:bookmarkStart w:id="20" w:name="_Toc86869736"/>
      <w:bookmarkStart w:id="21" w:name="_Toc86907885"/>
      <w:bookmarkStart w:id="22" w:name="_Toc89206122"/>
      <w:bookmarkStart w:id="23" w:name="_Toc206675693"/>
      <w:r>
        <w:lastRenderedPageBreak/>
        <w:t xml:space="preserve">3. </w:t>
      </w:r>
      <w:r w:rsidR="002E732F">
        <w:t>Uwarunkowania prawne ochrony i opieki nad zabytkami w Polsce</w:t>
      </w:r>
      <w:bookmarkEnd w:id="17"/>
      <w:bookmarkEnd w:id="18"/>
      <w:bookmarkEnd w:id="19"/>
      <w:bookmarkEnd w:id="20"/>
      <w:bookmarkEnd w:id="21"/>
      <w:bookmarkEnd w:id="22"/>
      <w:bookmarkEnd w:id="23"/>
    </w:p>
    <w:p w14:paraId="636B010E" w14:textId="77777777" w:rsidR="002E732F" w:rsidRDefault="002E732F" w:rsidP="002E732F">
      <w:pPr>
        <w:rPr>
          <w:rFonts w:ascii="Arial" w:hAnsi="Arial" w:cs="Arial"/>
          <w:sz w:val="20"/>
          <w:szCs w:val="20"/>
          <w:u w:val="single"/>
        </w:rPr>
      </w:pPr>
      <w:r>
        <w:rPr>
          <w:rFonts w:ascii="Arial" w:hAnsi="Arial" w:cs="Arial"/>
          <w:sz w:val="20"/>
          <w:szCs w:val="20"/>
          <w:u w:val="single"/>
        </w:rPr>
        <w:t xml:space="preserve">Podstawę prawną sporządzenia powiatowego programu opieki nad zabytkami stanowią trzy poniższe ustawy: </w:t>
      </w:r>
    </w:p>
    <w:p w14:paraId="1B146A3A" w14:textId="3F01E4BE" w:rsidR="002E732F" w:rsidRDefault="002E732F" w:rsidP="002E732F">
      <w:pPr>
        <w:pStyle w:val="Wyrnienie"/>
        <w:jc w:val="both"/>
        <w:rPr>
          <w:rFonts w:cs="Arial"/>
          <w:sz w:val="20"/>
          <w:szCs w:val="20"/>
        </w:rPr>
      </w:pPr>
      <w:r w:rsidRPr="009F539B">
        <w:rPr>
          <w:rFonts w:cs="Arial"/>
          <w:color w:val="A5A5A5" w:themeColor="accent3"/>
          <w:sz w:val="20"/>
          <w:szCs w:val="20"/>
        </w:rPr>
        <w:t xml:space="preserve">Konstytucja Rzeczypospolitej Polskiej z dnia 2 kwietnia 1997 r. (Dz. U. 1997, Nr 78, poz. 483 </w:t>
      </w:r>
      <w:r w:rsidR="002A26BE">
        <w:rPr>
          <w:rFonts w:cs="Arial"/>
          <w:color w:val="A5A5A5" w:themeColor="accent3"/>
          <w:sz w:val="20"/>
          <w:szCs w:val="20"/>
        </w:rPr>
        <w:br/>
        <w:t>ze</w:t>
      </w:r>
      <w:r w:rsidRPr="009F539B">
        <w:rPr>
          <w:rFonts w:cs="Arial"/>
          <w:color w:val="A5A5A5" w:themeColor="accent3"/>
          <w:sz w:val="20"/>
          <w:szCs w:val="20"/>
        </w:rPr>
        <w:t xml:space="preserve"> zm.)</w:t>
      </w:r>
    </w:p>
    <w:p w14:paraId="793BFB5F" w14:textId="700FDC44" w:rsidR="002E732F" w:rsidRDefault="002E732F" w:rsidP="009F539B">
      <w:pPr>
        <w:spacing w:line="276" w:lineRule="auto"/>
        <w:rPr>
          <w:rFonts w:ascii="Arial" w:hAnsi="Arial" w:cs="Arial"/>
          <w:sz w:val="20"/>
          <w:szCs w:val="20"/>
        </w:rPr>
      </w:pPr>
      <w:r>
        <w:rPr>
          <w:rFonts w:ascii="Arial" w:hAnsi="Arial" w:cs="Arial"/>
          <w:sz w:val="20"/>
          <w:szCs w:val="20"/>
        </w:rPr>
        <w:t>Ustawa zasadnicza stanowi fundament systemu ochrony dziedzictwa narodowego w Polsce (art. 5), stwarza warunki upowszechniania i równego dostępu do dóbr kultury (art. 6 ust. 1), wskazuje, że ochrona środowiska (w tym zabytków) jest konstytucyjnym obowiązkiem państwa i każdego obywatela (art. 86).</w:t>
      </w:r>
    </w:p>
    <w:p w14:paraId="0D277695" w14:textId="10C59238" w:rsidR="002E732F" w:rsidRPr="009F539B" w:rsidRDefault="002E732F" w:rsidP="009F539B">
      <w:pPr>
        <w:pStyle w:val="Wyrnienie"/>
        <w:rPr>
          <w:rFonts w:cs="Arial"/>
          <w:color w:val="A5A5A5" w:themeColor="accent3"/>
          <w:sz w:val="20"/>
          <w:szCs w:val="20"/>
        </w:rPr>
      </w:pPr>
      <w:r w:rsidRPr="009F539B">
        <w:rPr>
          <w:rFonts w:cs="Arial"/>
          <w:color w:val="A5A5A5" w:themeColor="accent3"/>
          <w:sz w:val="20"/>
          <w:szCs w:val="20"/>
        </w:rPr>
        <w:t xml:space="preserve">Ustawa z dnia 23 lipca 2003 r. o ochronie zabytków i opiece nad zabytkami (t.j. </w:t>
      </w:r>
      <w:r w:rsidR="00DA1991" w:rsidRPr="00DA1991">
        <w:rPr>
          <w:rFonts w:cs="Arial"/>
          <w:color w:val="A5A5A5" w:themeColor="accent3"/>
          <w:sz w:val="20"/>
          <w:szCs w:val="20"/>
        </w:rPr>
        <w:t>Dz.U. 2024 poz. 1292</w:t>
      </w:r>
      <w:r w:rsidRPr="009F539B">
        <w:rPr>
          <w:rFonts w:cs="Arial"/>
          <w:color w:val="A5A5A5" w:themeColor="accent3"/>
          <w:sz w:val="20"/>
          <w:szCs w:val="20"/>
        </w:rPr>
        <w:t>, ze zm.)</w:t>
      </w:r>
    </w:p>
    <w:p w14:paraId="3DFCEA67" w14:textId="73A9703E" w:rsidR="002E732F" w:rsidRDefault="002E732F" w:rsidP="009F539B">
      <w:pPr>
        <w:spacing w:line="276" w:lineRule="auto"/>
        <w:rPr>
          <w:rFonts w:ascii="Arial" w:hAnsi="Arial" w:cs="Arial"/>
          <w:sz w:val="20"/>
          <w:szCs w:val="20"/>
        </w:rPr>
      </w:pPr>
      <w:r>
        <w:rPr>
          <w:rFonts w:ascii="Arial" w:hAnsi="Arial" w:cs="Arial"/>
          <w:sz w:val="20"/>
          <w:szCs w:val="20"/>
        </w:rPr>
        <w:t>Ustawa stanowi podstawę prawną ochrony dziedzictwa kulturowego w Polsce, określa politykę zarządzania zabytkami oraz wyznacza główne zad</w:t>
      </w:r>
      <w:r w:rsidR="002215E3">
        <w:rPr>
          <w:rFonts w:ascii="Arial" w:hAnsi="Arial" w:cs="Arial"/>
          <w:sz w:val="20"/>
          <w:szCs w:val="20"/>
        </w:rPr>
        <w:t>a</w:t>
      </w:r>
      <w:r>
        <w:rPr>
          <w:rFonts w:ascii="Arial" w:hAnsi="Arial" w:cs="Arial"/>
          <w:sz w:val="20"/>
          <w:szCs w:val="20"/>
        </w:rPr>
        <w:t xml:space="preserve">nia państwa oraz obywateli. </w:t>
      </w:r>
    </w:p>
    <w:p w14:paraId="2AB934B5" w14:textId="77777777" w:rsidR="002E732F" w:rsidRDefault="002E732F" w:rsidP="009F539B">
      <w:pPr>
        <w:spacing w:line="276" w:lineRule="auto"/>
        <w:rPr>
          <w:rFonts w:ascii="Arial" w:hAnsi="Arial" w:cs="Arial"/>
          <w:sz w:val="20"/>
          <w:szCs w:val="20"/>
        </w:rPr>
      </w:pPr>
      <w:r>
        <w:rPr>
          <w:rFonts w:ascii="Arial" w:hAnsi="Arial" w:cs="Arial"/>
          <w:sz w:val="20"/>
          <w:szCs w:val="20"/>
        </w:rPr>
        <w:t xml:space="preserve">Ustawa określa obowiązki Starosty odnoszące się do kwestii dotyczącej zabytków na terenie powiatu. </w:t>
      </w:r>
    </w:p>
    <w:p w14:paraId="1E27BB94" w14:textId="77777777" w:rsidR="002E732F" w:rsidRPr="004845F9" w:rsidRDefault="002E732F" w:rsidP="009F539B">
      <w:pPr>
        <w:spacing w:line="276" w:lineRule="auto"/>
        <w:rPr>
          <w:rFonts w:ascii="Arial" w:hAnsi="Arial" w:cs="Arial"/>
          <w:sz w:val="20"/>
          <w:szCs w:val="20"/>
        </w:rPr>
      </w:pPr>
      <w:r w:rsidRPr="004845F9">
        <w:rPr>
          <w:rFonts w:ascii="Arial" w:hAnsi="Arial" w:cs="Arial"/>
          <w:sz w:val="20"/>
          <w:szCs w:val="20"/>
        </w:rPr>
        <w:t>Art. 12 - starosta, w uzgodnieniu z wojewódzkim konserwatorem zabytków, może umieszczać na zabytku nieruchomym wpisanym do rejestru znak informujący o tym, iż zabytek ten podlega ochronie.</w:t>
      </w:r>
    </w:p>
    <w:p w14:paraId="7553DC9A" w14:textId="77777777" w:rsidR="002E732F" w:rsidRPr="004845F9" w:rsidRDefault="002E732F" w:rsidP="009F539B">
      <w:pPr>
        <w:spacing w:line="276" w:lineRule="auto"/>
        <w:rPr>
          <w:rFonts w:ascii="Arial" w:hAnsi="Arial" w:cs="Arial"/>
          <w:sz w:val="20"/>
          <w:szCs w:val="20"/>
        </w:rPr>
      </w:pPr>
      <w:r w:rsidRPr="004845F9">
        <w:rPr>
          <w:rFonts w:ascii="Arial" w:hAnsi="Arial" w:cs="Arial"/>
          <w:sz w:val="20"/>
          <w:szCs w:val="20"/>
        </w:rPr>
        <w:t>Art. 50 ust. 3 – w przypadku wystąpienia zagrożenia dla zabytku nieruchomego wpisanego do rejestru, polegającego na możliwości jego zniszczenia lub uszkodzenia, starosta, na wniosek wojewódzkiego konserwatora zabytków, może wydać decyzję o zabezpieczeniu tego zabytku w formie ustanowienia czasowego zajęcia do czasu usunięcia zagrożenia. W przypadku, gdy nie jest możliwe usunięcie zagrożenia, zabytek nieruchomy może być na wniosek wojewódzkiego konserwatora zabytków wywłaszczony przez starostę na rzecz Skarbu Państwa lub gminy właściwej ze względu na miejsce położenia tego zabytku, w trybie i na zasadach przewidzianych w przepisach o gospodarce nieruchomościami.</w:t>
      </w:r>
    </w:p>
    <w:p w14:paraId="2D42F6DC" w14:textId="7ACF831C" w:rsidR="002E732F" w:rsidRPr="00D21AD5" w:rsidRDefault="002E732F" w:rsidP="009F539B">
      <w:pPr>
        <w:spacing w:line="276" w:lineRule="auto"/>
        <w:rPr>
          <w:rFonts w:ascii="Arial" w:hAnsi="Arial" w:cs="Arial"/>
          <w:sz w:val="20"/>
          <w:szCs w:val="20"/>
        </w:rPr>
      </w:pPr>
      <w:r w:rsidRPr="00D21AD5">
        <w:rPr>
          <w:rFonts w:ascii="Arial" w:hAnsi="Arial" w:cs="Arial"/>
          <w:sz w:val="20"/>
          <w:szCs w:val="20"/>
        </w:rPr>
        <w:t>Art. 71 ust. 1 i ust</w:t>
      </w:r>
      <w:r w:rsidR="00137464">
        <w:rPr>
          <w:rFonts w:ascii="Arial" w:hAnsi="Arial" w:cs="Arial"/>
          <w:sz w:val="20"/>
          <w:szCs w:val="20"/>
        </w:rPr>
        <w:t>.</w:t>
      </w:r>
      <w:r w:rsidRPr="00D21AD5">
        <w:rPr>
          <w:rFonts w:ascii="Arial" w:hAnsi="Arial" w:cs="Arial"/>
          <w:sz w:val="20"/>
          <w:szCs w:val="20"/>
        </w:rPr>
        <w:t xml:space="preserve"> 2 - zakładają sprawowanie opieki nad zabytkami, w tym finansowanie prac konserwatorskich</w:t>
      </w:r>
      <w:r w:rsidR="00D21AD5" w:rsidRPr="00D21AD5">
        <w:rPr>
          <w:rFonts w:ascii="Arial" w:hAnsi="Arial" w:cs="Arial"/>
          <w:sz w:val="20"/>
          <w:szCs w:val="20"/>
        </w:rPr>
        <w:t>, restauratorskich</w:t>
      </w:r>
      <w:r w:rsidRPr="00D21AD5">
        <w:rPr>
          <w:rFonts w:ascii="Arial" w:hAnsi="Arial" w:cs="Arial"/>
          <w:sz w:val="20"/>
          <w:szCs w:val="20"/>
        </w:rPr>
        <w:t xml:space="preserve"> i </w:t>
      </w:r>
      <w:r w:rsidR="00D21AD5" w:rsidRPr="00D21AD5">
        <w:rPr>
          <w:rFonts w:ascii="Arial" w:hAnsi="Arial" w:cs="Arial"/>
          <w:sz w:val="20"/>
          <w:szCs w:val="20"/>
        </w:rPr>
        <w:t xml:space="preserve">robót </w:t>
      </w:r>
      <w:r w:rsidRPr="00D21AD5">
        <w:rPr>
          <w:rFonts w:ascii="Arial" w:hAnsi="Arial" w:cs="Arial"/>
          <w:sz w:val="20"/>
          <w:szCs w:val="20"/>
        </w:rPr>
        <w:t>budowlanych przy zabytku przez osoby fizyczne lub jednostki organizacyjne posiadające tytuł prawny do zabytku wynikający z prawa własności, użytkowania wieczystego, trwałego zarządu, ograniczonego prawa rzeczowego albo stosunku zobowiązaniowego.</w:t>
      </w:r>
    </w:p>
    <w:p w14:paraId="7D051396" w14:textId="4AA2D020" w:rsidR="002E732F" w:rsidRDefault="002E732F" w:rsidP="009F539B">
      <w:pPr>
        <w:spacing w:line="276" w:lineRule="auto"/>
        <w:rPr>
          <w:rFonts w:ascii="Arial" w:hAnsi="Arial" w:cs="Arial"/>
          <w:sz w:val="20"/>
          <w:szCs w:val="20"/>
        </w:rPr>
      </w:pPr>
      <w:r>
        <w:rPr>
          <w:rFonts w:ascii="Arial" w:hAnsi="Arial" w:cs="Arial"/>
          <w:sz w:val="20"/>
          <w:szCs w:val="20"/>
        </w:rPr>
        <w:t xml:space="preserve">Sprawowanie opieki nad zabytkami, w tym finansowanie prac konserwatorskich, restauratorskich </w:t>
      </w:r>
      <w:r w:rsidR="00F261BC">
        <w:rPr>
          <w:rFonts w:ascii="Arial" w:hAnsi="Arial" w:cs="Arial"/>
          <w:sz w:val="20"/>
          <w:szCs w:val="20"/>
        </w:rPr>
        <w:br/>
      </w:r>
      <w:r>
        <w:rPr>
          <w:rFonts w:ascii="Arial" w:hAnsi="Arial" w:cs="Arial"/>
          <w:sz w:val="20"/>
          <w:szCs w:val="20"/>
        </w:rPr>
        <w:t>i robót budowlanych przy zabytku, do którego tytuł prawny posiada jednostka samorządu terytorialnego, jest zadaniem własnym tej jednostki.</w:t>
      </w:r>
    </w:p>
    <w:p w14:paraId="46CD4E23" w14:textId="77777777" w:rsidR="002E732F" w:rsidRDefault="002E732F" w:rsidP="009F539B">
      <w:pPr>
        <w:spacing w:line="276" w:lineRule="auto"/>
        <w:rPr>
          <w:rFonts w:ascii="Arial" w:hAnsi="Arial" w:cs="Arial"/>
          <w:sz w:val="20"/>
          <w:szCs w:val="20"/>
        </w:rPr>
      </w:pPr>
      <w:r>
        <w:rPr>
          <w:rFonts w:ascii="Arial" w:hAnsi="Arial" w:cs="Arial"/>
          <w:sz w:val="20"/>
          <w:szCs w:val="20"/>
        </w:rPr>
        <w:t>Art. 81 - określa możliwość udzielenia dotacji na prace konserwatorskie, restauratorskie lub roboty budowlane przy zabytku wpisanym do rejestru lub znajdującym się w gminnej ewidencji zabytków przez organ stanowiący powiatu, na zasadach określonych w podjętej przez ten organ uchwale. Dotacja na prace konserwatorskie, restauratorskie i roboty budowlane zgodnie z art. 77 może obejmować nakłady konieczne na:</w:t>
      </w:r>
    </w:p>
    <w:p w14:paraId="4D3B7D3D" w14:textId="77777777" w:rsidR="002E732F" w:rsidRDefault="002E732F" w:rsidP="009F539B">
      <w:pPr>
        <w:spacing w:before="0" w:after="0" w:line="276" w:lineRule="auto"/>
        <w:rPr>
          <w:rFonts w:ascii="Arial" w:hAnsi="Arial" w:cs="Arial"/>
          <w:sz w:val="20"/>
          <w:szCs w:val="20"/>
        </w:rPr>
      </w:pPr>
      <w:r>
        <w:rPr>
          <w:rFonts w:ascii="Arial" w:hAnsi="Arial" w:cs="Arial"/>
          <w:sz w:val="20"/>
          <w:szCs w:val="20"/>
        </w:rPr>
        <w:t>1) sporządzenie ekspertyz technicznych i konserwatorskich,</w:t>
      </w:r>
    </w:p>
    <w:p w14:paraId="7E4075E8" w14:textId="77777777" w:rsidR="002E732F" w:rsidRDefault="002E732F" w:rsidP="009F539B">
      <w:pPr>
        <w:spacing w:before="0" w:after="0" w:line="276" w:lineRule="auto"/>
        <w:rPr>
          <w:rFonts w:ascii="Arial" w:hAnsi="Arial" w:cs="Arial"/>
          <w:sz w:val="20"/>
          <w:szCs w:val="20"/>
        </w:rPr>
      </w:pPr>
      <w:r>
        <w:rPr>
          <w:rFonts w:ascii="Arial" w:hAnsi="Arial" w:cs="Arial"/>
          <w:sz w:val="20"/>
          <w:szCs w:val="20"/>
        </w:rPr>
        <w:t>2) przeprowadzenie badań konserwatorskich lub architektonicznych,</w:t>
      </w:r>
    </w:p>
    <w:p w14:paraId="09F842F1" w14:textId="77777777" w:rsidR="002E732F" w:rsidRDefault="002E732F" w:rsidP="009F539B">
      <w:pPr>
        <w:spacing w:before="0" w:after="0" w:line="276" w:lineRule="auto"/>
        <w:rPr>
          <w:rFonts w:ascii="Arial" w:hAnsi="Arial" w:cs="Arial"/>
          <w:sz w:val="20"/>
          <w:szCs w:val="20"/>
        </w:rPr>
      </w:pPr>
      <w:r>
        <w:rPr>
          <w:rFonts w:ascii="Arial" w:hAnsi="Arial" w:cs="Arial"/>
          <w:sz w:val="20"/>
          <w:szCs w:val="20"/>
        </w:rPr>
        <w:t>3) wykonanie dokumentacji konserwatorskiej,</w:t>
      </w:r>
    </w:p>
    <w:p w14:paraId="142CBC32" w14:textId="77777777" w:rsidR="002E732F" w:rsidRDefault="002E732F" w:rsidP="009F539B">
      <w:pPr>
        <w:spacing w:before="0" w:after="0" w:line="276" w:lineRule="auto"/>
        <w:rPr>
          <w:rFonts w:ascii="Arial" w:hAnsi="Arial" w:cs="Arial"/>
          <w:sz w:val="20"/>
          <w:szCs w:val="20"/>
        </w:rPr>
      </w:pPr>
      <w:r>
        <w:rPr>
          <w:rFonts w:ascii="Arial" w:hAnsi="Arial" w:cs="Arial"/>
          <w:sz w:val="20"/>
          <w:szCs w:val="20"/>
        </w:rPr>
        <w:t>4) opracowanie programu prac konserwatorskich i restauratorskich,</w:t>
      </w:r>
    </w:p>
    <w:p w14:paraId="133C76D3" w14:textId="77777777" w:rsidR="002E732F" w:rsidRDefault="002E732F" w:rsidP="009F539B">
      <w:pPr>
        <w:spacing w:before="0" w:after="0" w:line="276" w:lineRule="auto"/>
        <w:rPr>
          <w:rFonts w:ascii="Arial" w:hAnsi="Arial" w:cs="Arial"/>
          <w:sz w:val="20"/>
          <w:szCs w:val="20"/>
        </w:rPr>
      </w:pPr>
      <w:r>
        <w:rPr>
          <w:rFonts w:ascii="Arial" w:hAnsi="Arial" w:cs="Arial"/>
          <w:sz w:val="20"/>
          <w:szCs w:val="20"/>
        </w:rPr>
        <w:t>5) wykonanie projektu budowlanego zgodnie z przepisami prawa budowlanego,</w:t>
      </w:r>
    </w:p>
    <w:p w14:paraId="11A73A06" w14:textId="77777777" w:rsidR="002E732F" w:rsidRDefault="002E732F" w:rsidP="009F539B">
      <w:pPr>
        <w:spacing w:before="0" w:after="0" w:line="276" w:lineRule="auto"/>
        <w:rPr>
          <w:rFonts w:ascii="Arial" w:hAnsi="Arial" w:cs="Arial"/>
          <w:sz w:val="20"/>
          <w:szCs w:val="20"/>
        </w:rPr>
      </w:pPr>
      <w:r>
        <w:rPr>
          <w:rFonts w:ascii="Arial" w:hAnsi="Arial" w:cs="Arial"/>
          <w:sz w:val="20"/>
          <w:szCs w:val="20"/>
        </w:rPr>
        <w:t>6) sporządzenie projektu odtworzenia kompozycji wnętrz,</w:t>
      </w:r>
    </w:p>
    <w:p w14:paraId="5769A297" w14:textId="77777777" w:rsidR="002E732F" w:rsidRDefault="002E732F" w:rsidP="009F539B">
      <w:pPr>
        <w:spacing w:before="0" w:after="0" w:line="276" w:lineRule="auto"/>
        <w:rPr>
          <w:rFonts w:ascii="Arial" w:hAnsi="Arial" w:cs="Arial"/>
          <w:sz w:val="20"/>
          <w:szCs w:val="20"/>
        </w:rPr>
      </w:pPr>
      <w:r>
        <w:rPr>
          <w:rFonts w:ascii="Arial" w:hAnsi="Arial" w:cs="Arial"/>
          <w:sz w:val="20"/>
          <w:szCs w:val="20"/>
        </w:rPr>
        <w:t>7) zabezpieczenie, zachowanie i utrwalenie substancji zabytku,</w:t>
      </w:r>
    </w:p>
    <w:p w14:paraId="0A8F4D5B" w14:textId="77777777" w:rsidR="002E732F" w:rsidRDefault="002E732F" w:rsidP="009F539B">
      <w:pPr>
        <w:spacing w:before="0" w:after="0" w:line="276" w:lineRule="auto"/>
        <w:rPr>
          <w:rFonts w:ascii="Arial" w:hAnsi="Arial" w:cs="Arial"/>
          <w:sz w:val="20"/>
          <w:szCs w:val="20"/>
        </w:rPr>
      </w:pPr>
      <w:r>
        <w:rPr>
          <w:rFonts w:ascii="Arial" w:hAnsi="Arial" w:cs="Arial"/>
          <w:sz w:val="20"/>
          <w:szCs w:val="20"/>
        </w:rPr>
        <w:lastRenderedPageBreak/>
        <w:t>8) stabilizację konstrukcyjną części składowych zabytku lub ich odtworzenie w zakresie niezbędnym dla zachowania tego zabytku,</w:t>
      </w:r>
    </w:p>
    <w:p w14:paraId="36974F03" w14:textId="77777777" w:rsidR="002E732F" w:rsidRDefault="002E732F" w:rsidP="009F539B">
      <w:pPr>
        <w:spacing w:before="0" w:after="0" w:line="276" w:lineRule="auto"/>
        <w:rPr>
          <w:rFonts w:ascii="Arial" w:hAnsi="Arial" w:cs="Arial"/>
          <w:sz w:val="20"/>
          <w:szCs w:val="20"/>
        </w:rPr>
      </w:pPr>
      <w:r>
        <w:rPr>
          <w:rFonts w:ascii="Arial" w:hAnsi="Arial" w:cs="Arial"/>
          <w:sz w:val="20"/>
          <w:szCs w:val="20"/>
        </w:rPr>
        <w:t xml:space="preserve">9) odnowienie lub uzupełnienie tynków i okładzin architektonicznych albo ich całkowite odtworzenie, </w:t>
      </w:r>
      <w:r>
        <w:rPr>
          <w:rFonts w:ascii="Arial" w:hAnsi="Arial" w:cs="Arial"/>
          <w:sz w:val="20"/>
          <w:szCs w:val="20"/>
        </w:rPr>
        <w:br/>
        <w:t>z uwzględnieniem charakterystycznej dla tego zabytku kolorystyki,</w:t>
      </w:r>
    </w:p>
    <w:p w14:paraId="65BEED58" w14:textId="51CC13F7" w:rsidR="002E732F" w:rsidRDefault="002E732F" w:rsidP="009F539B">
      <w:pPr>
        <w:spacing w:before="0" w:after="0" w:line="276" w:lineRule="auto"/>
        <w:rPr>
          <w:rFonts w:ascii="Arial" w:hAnsi="Arial" w:cs="Arial"/>
          <w:sz w:val="20"/>
          <w:szCs w:val="20"/>
        </w:rPr>
      </w:pPr>
      <w:r>
        <w:rPr>
          <w:rFonts w:ascii="Arial" w:hAnsi="Arial" w:cs="Arial"/>
          <w:sz w:val="20"/>
          <w:szCs w:val="20"/>
        </w:rPr>
        <w:t>10) odtworzenie zniszczonej przynależności zabytku, jeżeli odtworzenie to nie przekracza 50% oryginalnej substancji tej przynależności,</w:t>
      </w:r>
    </w:p>
    <w:p w14:paraId="68A43F34" w14:textId="1D26BF7A" w:rsidR="002E732F" w:rsidRDefault="002E732F" w:rsidP="009F539B">
      <w:pPr>
        <w:spacing w:before="0" w:after="0" w:line="276" w:lineRule="auto"/>
        <w:rPr>
          <w:rFonts w:ascii="Arial" w:hAnsi="Arial" w:cs="Arial"/>
          <w:sz w:val="20"/>
          <w:szCs w:val="20"/>
        </w:rPr>
      </w:pPr>
      <w:r>
        <w:rPr>
          <w:rFonts w:ascii="Arial" w:hAnsi="Arial" w:cs="Arial"/>
          <w:sz w:val="20"/>
          <w:szCs w:val="20"/>
        </w:rPr>
        <w:t xml:space="preserve">11) odnowienie lub całkowite odtworzenie okien, w tym ościeżnic i okiennic, zewnętrznych odrzwi </w:t>
      </w:r>
      <w:r w:rsidR="007E787D">
        <w:rPr>
          <w:rFonts w:ascii="Arial" w:hAnsi="Arial" w:cs="Arial"/>
          <w:sz w:val="20"/>
          <w:szCs w:val="20"/>
        </w:rPr>
        <w:br/>
      </w:r>
      <w:r>
        <w:rPr>
          <w:rFonts w:ascii="Arial" w:hAnsi="Arial" w:cs="Arial"/>
          <w:sz w:val="20"/>
          <w:szCs w:val="20"/>
        </w:rPr>
        <w:t>i drzwi, więźby dachowej, pokrycia dachowego, rynien i rur spustowych,</w:t>
      </w:r>
    </w:p>
    <w:p w14:paraId="00199FDC" w14:textId="77777777" w:rsidR="002E732F" w:rsidRDefault="002E732F" w:rsidP="009F539B">
      <w:pPr>
        <w:spacing w:before="0" w:after="0" w:line="276" w:lineRule="auto"/>
        <w:rPr>
          <w:rFonts w:ascii="Arial" w:hAnsi="Arial" w:cs="Arial"/>
          <w:sz w:val="20"/>
          <w:szCs w:val="20"/>
        </w:rPr>
      </w:pPr>
      <w:r>
        <w:rPr>
          <w:rFonts w:ascii="Arial" w:hAnsi="Arial" w:cs="Arial"/>
          <w:sz w:val="20"/>
          <w:szCs w:val="20"/>
        </w:rPr>
        <w:t>12) modernizację instalacji elektrycznej w zabytkach drewnianych lub w zabytkach, które posiadają oryginalne, wykonane z drewna części składowe i przynależności,</w:t>
      </w:r>
    </w:p>
    <w:p w14:paraId="721678F6" w14:textId="77777777" w:rsidR="002E732F" w:rsidRDefault="002E732F" w:rsidP="009F539B">
      <w:pPr>
        <w:spacing w:before="0" w:after="0" w:line="276" w:lineRule="auto"/>
        <w:rPr>
          <w:rFonts w:ascii="Arial" w:hAnsi="Arial" w:cs="Arial"/>
          <w:sz w:val="20"/>
          <w:szCs w:val="20"/>
        </w:rPr>
      </w:pPr>
      <w:r>
        <w:rPr>
          <w:rFonts w:ascii="Arial" w:hAnsi="Arial" w:cs="Arial"/>
          <w:sz w:val="20"/>
          <w:szCs w:val="20"/>
        </w:rPr>
        <w:t>13) wykonanie izolacji przeciwwilgociowej,</w:t>
      </w:r>
    </w:p>
    <w:p w14:paraId="632B5E7E" w14:textId="77777777" w:rsidR="002E732F" w:rsidRDefault="002E732F" w:rsidP="009F539B">
      <w:pPr>
        <w:spacing w:before="0" w:after="0" w:line="276" w:lineRule="auto"/>
        <w:rPr>
          <w:rFonts w:ascii="Arial" w:hAnsi="Arial" w:cs="Arial"/>
          <w:sz w:val="20"/>
          <w:szCs w:val="20"/>
        </w:rPr>
      </w:pPr>
      <w:r>
        <w:rPr>
          <w:rFonts w:ascii="Arial" w:hAnsi="Arial" w:cs="Arial"/>
          <w:sz w:val="20"/>
          <w:szCs w:val="20"/>
        </w:rPr>
        <w:t>14) uzupełnianie narysów ziemnych dzieł architektury obronnej oraz zabytków archeologicznych nieruchomych o własnych formach krajobrazowych,</w:t>
      </w:r>
    </w:p>
    <w:p w14:paraId="11D4E942" w14:textId="77777777" w:rsidR="002E732F" w:rsidRDefault="002E732F" w:rsidP="009F539B">
      <w:pPr>
        <w:spacing w:before="0" w:after="0" w:line="276" w:lineRule="auto"/>
        <w:rPr>
          <w:rFonts w:ascii="Arial" w:hAnsi="Arial" w:cs="Arial"/>
          <w:sz w:val="20"/>
          <w:szCs w:val="20"/>
        </w:rPr>
      </w:pPr>
      <w:r>
        <w:rPr>
          <w:rFonts w:ascii="Arial" w:hAnsi="Arial" w:cs="Arial"/>
          <w:sz w:val="20"/>
          <w:szCs w:val="20"/>
        </w:rPr>
        <w:t>15) działania zmierzające do wyeksponowania istniejących, oryginalnych elementów zabytkowego układu parku lub ogrodu,</w:t>
      </w:r>
    </w:p>
    <w:p w14:paraId="30054884" w14:textId="77777777" w:rsidR="002E732F" w:rsidRDefault="002E732F" w:rsidP="009F539B">
      <w:pPr>
        <w:spacing w:before="0" w:after="0" w:line="276" w:lineRule="auto"/>
        <w:rPr>
          <w:rFonts w:ascii="Arial" w:hAnsi="Arial" w:cs="Arial"/>
          <w:sz w:val="20"/>
          <w:szCs w:val="20"/>
        </w:rPr>
      </w:pPr>
      <w:r>
        <w:rPr>
          <w:rFonts w:ascii="Arial" w:hAnsi="Arial" w:cs="Arial"/>
          <w:sz w:val="20"/>
          <w:szCs w:val="20"/>
        </w:rPr>
        <w:t>16) zakup materiałów konserwatorskich i budowlanych, niezbędnych do wykonania prac i robót przy zabytku wpisanym do rejestru,</w:t>
      </w:r>
    </w:p>
    <w:p w14:paraId="55BBCAFD" w14:textId="77777777" w:rsidR="002E732F" w:rsidRDefault="002E732F" w:rsidP="009F539B">
      <w:pPr>
        <w:spacing w:before="0" w:after="0" w:line="276" w:lineRule="auto"/>
        <w:rPr>
          <w:rFonts w:ascii="Arial" w:hAnsi="Arial" w:cs="Arial"/>
          <w:sz w:val="20"/>
          <w:szCs w:val="20"/>
        </w:rPr>
      </w:pPr>
      <w:r>
        <w:rPr>
          <w:rFonts w:ascii="Arial" w:hAnsi="Arial" w:cs="Arial"/>
          <w:sz w:val="20"/>
          <w:szCs w:val="20"/>
        </w:rPr>
        <w:t>17) zakup i montaż instalacji przeciwwłamaniowej oraz przeciwpożarowej i odgromowej.</w:t>
      </w:r>
    </w:p>
    <w:p w14:paraId="341C7A83" w14:textId="7A60174E" w:rsidR="002E732F" w:rsidRDefault="002E732F" w:rsidP="009F539B">
      <w:pPr>
        <w:spacing w:after="0" w:line="276" w:lineRule="auto"/>
        <w:rPr>
          <w:rFonts w:ascii="Arial" w:hAnsi="Arial" w:cs="Arial"/>
          <w:sz w:val="20"/>
          <w:szCs w:val="20"/>
        </w:rPr>
      </w:pPr>
      <w:r>
        <w:rPr>
          <w:rFonts w:ascii="Arial" w:hAnsi="Arial" w:cs="Arial"/>
          <w:sz w:val="20"/>
          <w:szCs w:val="20"/>
        </w:rPr>
        <w:t xml:space="preserve">Art. 103 - określa wyłączne kompetencje starosty w zakresie powoływania </w:t>
      </w:r>
      <w:r w:rsidRPr="00FC22E3">
        <w:rPr>
          <w:rFonts w:ascii="Arial" w:hAnsi="Arial" w:cs="Arial"/>
          <w:b/>
          <w:bCs/>
          <w:sz w:val="20"/>
          <w:szCs w:val="20"/>
        </w:rPr>
        <w:t>społecznych opiekunów zabytków</w:t>
      </w:r>
      <w:r>
        <w:rPr>
          <w:rFonts w:ascii="Arial" w:hAnsi="Arial" w:cs="Arial"/>
          <w:sz w:val="20"/>
          <w:szCs w:val="20"/>
        </w:rPr>
        <w:t>. Na wniosek wojewódzkiego konserwatora starosta ustanawia społecznych opiekunów zabytków lub cofa takie ustanowienie. Równocześnie starosta prowadzi listę społecznych opiekunów zabytków. Osobie fizycznej pełniącej funkcję społecznego opiekuna zabytków starosta wydaje legitymację społecznego opiekuna zabytków, natomiast osobie prawnej lub innej jednostce organizacyjnej nieposiadającej osobowości prawnej, pełniącej funkcję społecznego opiekuna zabytków, starosta wydaje zaświadczenie, które zawiera informację o nadaniu uprawnień opiekuna.</w:t>
      </w:r>
    </w:p>
    <w:p w14:paraId="3DC23055" w14:textId="70529805" w:rsidR="002E732F" w:rsidRDefault="002E732F" w:rsidP="009F539B">
      <w:pPr>
        <w:spacing w:after="0" w:line="276" w:lineRule="auto"/>
        <w:rPr>
          <w:rFonts w:ascii="Arial" w:hAnsi="Arial" w:cs="Arial"/>
          <w:sz w:val="20"/>
          <w:szCs w:val="20"/>
        </w:rPr>
      </w:pPr>
      <w:r>
        <w:rPr>
          <w:rFonts w:ascii="Arial" w:hAnsi="Arial" w:cs="Arial"/>
          <w:sz w:val="20"/>
          <w:szCs w:val="20"/>
        </w:rPr>
        <w:t xml:space="preserve">Społeczni opiekunowie zabytków podejmują działania związane z zachowaniem wartości zabytków </w:t>
      </w:r>
      <w:r>
        <w:rPr>
          <w:rFonts w:ascii="Arial" w:hAnsi="Arial" w:cs="Arial"/>
          <w:sz w:val="20"/>
          <w:szCs w:val="20"/>
        </w:rPr>
        <w:br/>
        <w:t>i utrzymaniem ich w jak najlepszym stanie oraz upowszechniają wiedzę o zabytkach.</w:t>
      </w:r>
    </w:p>
    <w:p w14:paraId="229DF2E3" w14:textId="77777777" w:rsidR="009F539B" w:rsidRDefault="009F539B" w:rsidP="009F539B">
      <w:pPr>
        <w:spacing w:after="0" w:line="276" w:lineRule="auto"/>
        <w:rPr>
          <w:rFonts w:ascii="Arial" w:hAnsi="Arial" w:cs="Arial"/>
          <w:sz w:val="20"/>
          <w:szCs w:val="20"/>
        </w:rPr>
      </w:pPr>
    </w:p>
    <w:p w14:paraId="5DC50871" w14:textId="4DD03BB2" w:rsidR="002E732F" w:rsidRPr="009F539B" w:rsidRDefault="002E732F" w:rsidP="009F539B">
      <w:pPr>
        <w:pStyle w:val="Wyrnienie"/>
        <w:rPr>
          <w:rFonts w:cs="Arial"/>
          <w:color w:val="A5A5A5" w:themeColor="accent3"/>
          <w:sz w:val="20"/>
          <w:szCs w:val="18"/>
        </w:rPr>
      </w:pPr>
      <w:r w:rsidRPr="009F539B">
        <w:rPr>
          <w:rFonts w:cs="Arial"/>
          <w:color w:val="A5A5A5" w:themeColor="accent3"/>
          <w:sz w:val="20"/>
          <w:szCs w:val="18"/>
        </w:rPr>
        <w:t xml:space="preserve">Ustawie z dnia 5 czerwca 1998 r. o samorządzie powiatowym (t.j. </w:t>
      </w:r>
      <w:r w:rsidR="00DA1991" w:rsidRPr="00DA1991">
        <w:rPr>
          <w:rFonts w:cs="Arial"/>
          <w:color w:val="A5A5A5" w:themeColor="accent3"/>
          <w:sz w:val="20"/>
          <w:szCs w:val="18"/>
        </w:rPr>
        <w:t>Dz.U. 2024 poz. 107</w:t>
      </w:r>
      <w:r w:rsidRPr="009F539B">
        <w:rPr>
          <w:rFonts w:cs="Arial"/>
          <w:color w:val="A5A5A5" w:themeColor="accent3"/>
          <w:sz w:val="20"/>
          <w:szCs w:val="18"/>
        </w:rPr>
        <w:t>, ze zm.)</w:t>
      </w:r>
    </w:p>
    <w:p w14:paraId="6AE1AF8A" w14:textId="2AE073FF" w:rsidR="002E732F" w:rsidRDefault="002E732F" w:rsidP="009F539B">
      <w:pPr>
        <w:spacing w:line="276" w:lineRule="auto"/>
        <w:rPr>
          <w:rFonts w:ascii="Arial" w:hAnsi="Arial" w:cs="Arial"/>
          <w:sz w:val="20"/>
          <w:szCs w:val="20"/>
        </w:rPr>
      </w:pPr>
      <w:r>
        <w:rPr>
          <w:rFonts w:ascii="Arial" w:hAnsi="Arial" w:cs="Arial"/>
          <w:sz w:val="20"/>
          <w:szCs w:val="20"/>
        </w:rPr>
        <w:t xml:space="preserve">W </w:t>
      </w:r>
      <w:r w:rsidR="00DB4701">
        <w:rPr>
          <w:rFonts w:ascii="Arial" w:hAnsi="Arial" w:cs="Arial"/>
          <w:sz w:val="20"/>
          <w:szCs w:val="20"/>
        </w:rPr>
        <w:t>U</w:t>
      </w:r>
      <w:r>
        <w:rPr>
          <w:rFonts w:ascii="Arial" w:hAnsi="Arial" w:cs="Arial"/>
          <w:sz w:val="20"/>
          <w:szCs w:val="20"/>
        </w:rPr>
        <w:t>stawie zostały określone zadania publiczne powiatu o charakterze ponadgminnym. Art. 4 ust. 1, punkt 7 nakłada na powiat zadania w zakresie kultury oraz ochrony zabytków i opieki nad zabytkami.</w:t>
      </w:r>
    </w:p>
    <w:p w14:paraId="6F182ED3" w14:textId="77777777" w:rsidR="002E732F" w:rsidRDefault="002E732F" w:rsidP="009F539B">
      <w:pPr>
        <w:spacing w:line="276" w:lineRule="auto"/>
        <w:rPr>
          <w:rFonts w:ascii="Arial" w:hAnsi="Arial" w:cs="Arial"/>
          <w:sz w:val="20"/>
          <w:szCs w:val="20"/>
          <w:u w:val="single"/>
        </w:rPr>
      </w:pPr>
      <w:r>
        <w:rPr>
          <w:rFonts w:ascii="Arial" w:hAnsi="Arial" w:cs="Arial"/>
          <w:sz w:val="20"/>
          <w:szCs w:val="20"/>
          <w:u w:val="single"/>
        </w:rPr>
        <w:t>Dodatkowe uregulowania prawne dotyczące ochrony zabytków i opieki nad zabytkami zawierają m.in.:</w:t>
      </w:r>
    </w:p>
    <w:p w14:paraId="0DC951DC" w14:textId="27316431" w:rsidR="002E732F" w:rsidRPr="009F539B" w:rsidRDefault="002E732F" w:rsidP="009F539B">
      <w:pPr>
        <w:pStyle w:val="Wyrnienie"/>
        <w:rPr>
          <w:rFonts w:cs="Arial"/>
          <w:color w:val="A5A5A5" w:themeColor="accent3"/>
          <w:sz w:val="20"/>
          <w:szCs w:val="20"/>
        </w:rPr>
      </w:pPr>
      <w:r w:rsidRPr="009F539B">
        <w:rPr>
          <w:rFonts w:cs="Arial"/>
          <w:color w:val="A5A5A5" w:themeColor="accent3"/>
          <w:sz w:val="20"/>
          <w:szCs w:val="20"/>
        </w:rPr>
        <w:t xml:space="preserve">Ustawa z dnia 27 marca 2003 r. o planowaniu i zagospodarowaniu przestrzennym (t.j. </w:t>
      </w:r>
      <w:r w:rsidR="00DA1991" w:rsidRPr="00DA1991">
        <w:rPr>
          <w:rFonts w:cs="Arial"/>
          <w:color w:val="A5A5A5" w:themeColor="accent3"/>
          <w:sz w:val="20"/>
          <w:szCs w:val="20"/>
        </w:rPr>
        <w:t>Dz.U. 2024 poz. 1130</w:t>
      </w:r>
      <w:r w:rsidRPr="009F539B">
        <w:rPr>
          <w:rFonts w:cs="Arial"/>
          <w:color w:val="A5A5A5" w:themeColor="accent3"/>
          <w:sz w:val="20"/>
          <w:szCs w:val="20"/>
        </w:rPr>
        <w:t>, ze zm.)</w:t>
      </w:r>
    </w:p>
    <w:p w14:paraId="5C62ABDD" w14:textId="680EF1B7" w:rsidR="009B1D11" w:rsidRDefault="002E732F" w:rsidP="009F539B">
      <w:pPr>
        <w:spacing w:line="276" w:lineRule="auto"/>
        <w:rPr>
          <w:rFonts w:ascii="Arial" w:hAnsi="Arial" w:cs="Arial"/>
          <w:sz w:val="20"/>
          <w:szCs w:val="20"/>
        </w:rPr>
      </w:pPr>
      <w:r>
        <w:rPr>
          <w:rFonts w:ascii="Arial" w:hAnsi="Arial" w:cs="Arial"/>
          <w:sz w:val="20"/>
          <w:szCs w:val="20"/>
        </w:rPr>
        <w:t xml:space="preserve">Ustawa precyzuje, co powinno być uwzględniane podczas sporządzania miejscowych planów zagospodarowania przestrzennego, a także ustaleniach lokalizacji inwestycji celu publicznego. </w:t>
      </w:r>
      <w:r w:rsidR="00840825">
        <w:rPr>
          <w:rFonts w:ascii="Arial" w:hAnsi="Arial" w:cs="Arial"/>
          <w:sz w:val="20"/>
          <w:szCs w:val="20"/>
        </w:rPr>
        <w:br/>
      </w:r>
      <w:r>
        <w:rPr>
          <w:rFonts w:ascii="Arial" w:hAnsi="Arial" w:cs="Arial"/>
          <w:sz w:val="20"/>
          <w:szCs w:val="20"/>
        </w:rPr>
        <w:t>W planowaniu i zagospodarowaniu przestrzennym należy uwzględnić wymagania dotyczące ochrony dziedzictwa kulturowego i zabytków, a także dóbr kultury współczesnej.</w:t>
      </w:r>
    </w:p>
    <w:p w14:paraId="159CFE32" w14:textId="77777777" w:rsidR="000F6285" w:rsidRDefault="000F6285" w:rsidP="009F539B">
      <w:pPr>
        <w:spacing w:line="276" w:lineRule="auto"/>
        <w:rPr>
          <w:rFonts w:ascii="Arial" w:hAnsi="Arial" w:cs="Arial"/>
          <w:sz w:val="20"/>
          <w:szCs w:val="20"/>
        </w:rPr>
      </w:pPr>
    </w:p>
    <w:p w14:paraId="5395F439" w14:textId="77777777" w:rsidR="000F6285" w:rsidRDefault="000F6285" w:rsidP="009F539B">
      <w:pPr>
        <w:spacing w:line="276" w:lineRule="auto"/>
        <w:rPr>
          <w:rFonts w:ascii="Arial" w:hAnsi="Arial" w:cs="Arial"/>
          <w:sz w:val="20"/>
          <w:szCs w:val="20"/>
        </w:rPr>
      </w:pPr>
    </w:p>
    <w:p w14:paraId="27F53012" w14:textId="466EF9B1" w:rsidR="002E732F" w:rsidRPr="009F539B" w:rsidRDefault="002E732F" w:rsidP="009F539B">
      <w:pPr>
        <w:pStyle w:val="Wyrnienie"/>
        <w:rPr>
          <w:rFonts w:cs="Arial"/>
          <w:color w:val="A5A5A5" w:themeColor="accent3"/>
          <w:sz w:val="20"/>
          <w:szCs w:val="20"/>
        </w:rPr>
      </w:pPr>
      <w:r w:rsidRPr="009F539B">
        <w:rPr>
          <w:rFonts w:cs="Arial"/>
          <w:color w:val="A5A5A5" w:themeColor="accent3"/>
          <w:sz w:val="20"/>
          <w:szCs w:val="20"/>
        </w:rPr>
        <w:t xml:space="preserve">Ustawa z dnia 7 lipca 1994 r. – Prawo budowlane (t.j. </w:t>
      </w:r>
      <w:r w:rsidR="00DA1991" w:rsidRPr="00DA1991">
        <w:rPr>
          <w:rFonts w:cs="Arial"/>
          <w:color w:val="A5A5A5" w:themeColor="accent3"/>
          <w:sz w:val="20"/>
          <w:szCs w:val="20"/>
        </w:rPr>
        <w:t>Dz.U. 2024 poz. 725</w:t>
      </w:r>
      <w:r w:rsidRPr="009F539B">
        <w:rPr>
          <w:rFonts w:cs="Arial"/>
          <w:color w:val="A5A5A5" w:themeColor="accent3"/>
          <w:sz w:val="20"/>
          <w:szCs w:val="20"/>
        </w:rPr>
        <w:t>, ze zm.)</w:t>
      </w:r>
    </w:p>
    <w:p w14:paraId="0441DDD0" w14:textId="27A42AB9" w:rsidR="002E732F" w:rsidRDefault="002E732F" w:rsidP="009F539B">
      <w:pPr>
        <w:spacing w:line="276" w:lineRule="auto"/>
        <w:rPr>
          <w:rFonts w:ascii="Arial" w:hAnsi="Arial" w:cs="Arial"/>
          <w:sz w:val="20"/>
          <w:szCs w:val="20"/>
        </w:rPr>
      </w:pPr>
      <w:r>
        <w:rPr>
          <w:rFonts w:ascii="Arial" w:hAnsi="Arial" w:cs="Arial"/>
          <w:sz w:val="20"/>
          <w:szCs w:val="20"/>
        </w:rPr>
        <w:t>Ustawa traktuje zabytki w sposób szczególny i podkreśla fakt, że obiekt budowlany należy projektować i budować, zapewniając ochronę obiektów wpisanych do rejestru zabytków oraz obiektów objętych ochroną konserwatorską.</w:t>
      </w:r>
    </w:p>
    <w:p w14:paraId="6DE71BAC" w14:textId="40D487A7" w:rsidR="002E732F" w:rsidRPr="009F539B" w:rsidRDefault="002E732F" w:rsidP="009F539B">
      <w:pPr>
        <w:pStyle w:val="Wyrnienie"/>
        <w:rPr>
          <w:rFonts w:cs="Arial"/>
          <w:color w:val="A5A5A5" w:themeColor="accent3"/>
          <w:sz w:val="20"/>
          <w:szCs w:val="20"/>
        </w:rPr>
      </w:pPr>
      <w:r w:rsidRPr="009F539B">
        <w:rPr>
          <w:rFonts w:cs="Arial"/>
          <w:color w:val="A5A5A5" w:themeColor="accent3"/>
          <w:sz w:val="20"/>
          <w:szCs w:val="20"/>
        </w:rPr>
        <w:t xml:space="preserve">Ustawa z dnia 27 kwietnia 2001 r. – Prawo ochrony środowiska (t.j. </w:t>
      </w:r>
      <w:r w:rsidR="00DA1991" w:rsidRPr="00DA1991">
        <w:rPr>
          <w:rFonts w:cs="Arial"/>
          <w:color w:val="A5A5A5" w:themeColor="accent3"/>
          <w:sz w:val="20"/>
          <w:szCs w:val="20"/>
        </w:rPr>
        <w:t>Dz.U. 2024 poz. 54</w:t>
      </w:r>
      <w:r w:rsidRPr="009F539B">
        <w:rPr>
          <w:rFonts w:cs="Arial"/>
          <w:color w:val="A5A5A5" w:themeColor="accent3"/>
          <w:sz w:val="20"/>
          <w:szCs w:val="20"/>
        </w:rPr>
        <w:t>, ze zm.)</w:t>
      </w:r>
    </w:p>
    <w:p w14:paraId="3AA1717D" w14:textId="6C0A4868" w:rsidR="003363A7" w:rsidRDefault="002E732F" w:rsidP="009F539B">
      <w:pPr>
        <w:spacing w:line="276" w:lineRule="auto"/>
        <w:rPr>
          <w:rFonts w:ascii="Arial" w:hAnsi="Arial" w:cs="Arial"/>
          <w:sz w:val="20"/>
          <w:szCs w:val="20"/>
        </w:rPr>
      </w:pPr>
      <w:r>
        <w:rPr>
          <w:rFonts w:ascii="Arial" w:hAnsi="Arial" w:cs="Arial"/>
          <w:sz w:val="20"/>
          <w:szCs w:val="20"/>
        </w:rPr>
        <w:lastRenderedPageBreak/>
        <w:t>Ustawa wskazuje, że ochrona środowiska polega na zachowaniu wartości kulturowych. Dodatkowo ustanawia, iż prognoza oddziaływania na środowisko, sporządzana przy okazji opracowywania: polityk, strategii, planów lub programów powinna: określać, analizować i oceniać przewidywane, znaczące oddziaływanie na środowisko, a także zabytki.</w:t>
      </w:r>
    </w:p>
    <w:p w14:paraId="46F61ED7" w14:textId="72FB1CB5" w:rsidR="002E732F" w:rsidRPr="009F539B" w:rsidRDefault="002E732F" w:rsidP="009F539B">
      <w:pPr>
        <w:pStyle w:val="Wyrnienie"/>
        <w:rPr>
          <w:rFonts w:cs="Arial"/>
          <w:color w:val="A5A5A5" w:themeColor="accent3"/>
          <w:sz w:val="20"/>
          <w:szCs w:val="20"/>
        </w:rPr>
      </w:pPr>
      <w:r w:rsidRPr="009F539B">
        <w:rPr>
          <w:rFonts w:cs="Arial"/>
          <w:color w:val="A5A5A5" w:themeColor="accent3"/>
          <w:sz w:val="20"/>
          <w:szCs w:val="20"/>
        </w:rPr>
        <w:t xml:space="preserve">Ustawa z dnia 16 kwietnia 2004 r. o ochronie przyrody (t.j. </w:t>
      </w:r>
      <w:r w:rsidR="00DA1991" w:rsidRPr="00DA1991">
        <w:rPr>
          <w:rFonts w:cs="Arial"/>
          <w:color w:val="A5A5A5" w:themeColor="accent3"/>
          <w:sz w:val="20"/>
          <w:szCs w:val="20"/>
        </w:rPr>
        <w:t>Dz.U. 2024 poz. 1478</w:t>
      </w:r>
      <w:r w:rsidRPr="009F539B">
        <w:rPr>
          <w:rFonts w:cs="Arial"/>
          <w:color w:val="A5A5A5" w:themeColor="accent3"/>
          <w:sz w:val="20"/>
          <w:szCs w:val="20"/>
        </w:rPr>
        <w:t>, ze zm.)</w:t>
      </w:r>
    </w:p>
    <w:p w14:paraId="7A039EDD" w14:textId="536B0458" w:rsidR="002E732F" w:rsidRDefault="002E732F" w:rsidP="009F539B">
      <w:pPr>
        <w:spacing w:line="276" w:lineRule="auto"/>
        <w:rPr>
          <w:rFonts w:ascii="Arial" w:hAnsi="Arial" w:cs="Arial"/>
          <w:sz w:val="20"/>
          <w:szCs w:val="20"/>
        </w:rPr>
      </w:pPr>
      <w:r>
        <w:rPr>
          <w:rFonts w:ascii="Arial" w:hAnsi="Arial" w:cs="Arial"/>
          <w:sz w:val="20"/>
          <w:szCs w:val="20"/>
        </w:rPr>
        <w:t>Ustawa określa m. in. procedury dotyczące wycinki i pielęgnacji drzew na terenach objętych prawną ochrona konserwatorską. Wojewódzki konserwator zabytków w</w:t>
      </w:r>
      <w:r w:rsidR="006660A6">
        <w:rPr>
          <w:rFonts w:ascii="Arial" w:hAnsi="Arial" w:cs="Arial"/>
          <w:sz w:val="20"/>
          <w:szCs w:val="20"/>
        </w:rPr>
        <w:t>y</w:t>
      </w:r>
      <w:r>
        <w:rPr>
          <w:rFonts w:ascii="Arial" w:hAnsi="Arial" w:cs="Arial"/>
          <w:sz w:val="20"/>
          <w:szCs w:val="20"/>
        </w:rPr>
        <w:t>daje zezwolenia na usunięcie drzew lub krzewów z terenów nieruchomości wpisanej do rejestru zabytków.</w:t>
      </w:r>
    </w:p>
    <w:p w14:paraId="77F28EF9" w14:textId="0E5FE92C" w:rsidR="002E732F" w:rsidRPr="009F539B" w:rsidRDefault="002E732F" w:rsidP="009F539B">
      <w:pPr>
        <w:pStyle w:val="Wyrnienie"/>
        <w:rPr>
          <w:rFonts w:cs="Arial"/>
          <w:color w:val="A5A5A5" w:themeColor="accent3"/>
          <w:sz w:val="20"/>
          <w:szCs w:val="20"/>
        </w:rPr>
      </w:pPr>
      <w:r w:rsidRPr="009F539B">
        <w:rPr>
          <w:rFonts w:cs="Arial"/>
          <w:color w:val="A5A5A5" w:themeColor="accent3"/>
          <w:sz w:val="20"/>
          <w:szCs w:val="20"/>
        </w:rPr>
        <w:t xml:space="preserve">Ustawa z dnia 21 sierpnia 1997 r. o gospodarce nieruchomościami (t.j. </w:t>
      </w:r>
      <w:r w:rsidR="00DA1991" w:rsidRPr="00DA1991">
        <w:rPr>
          <w:rFonts w:cs="Arial"/>
          <w:color w:val="A5A5A5" w:themeColor="accent3"/>
          <w:sz w:val="20"/>
          <w:szCs w:val="20"/>
        </w:rPr>
        <w:t>Dz.U. 2024 poz. 1145</w:t>
      </w:r>
      <w:r w:rsidRPr="009F539B">
        <w:rPr>
          <w:rFonts w:cs="Arial"/>
          <w:color w:val="A5A5A5" w:themeColor="accent3"/>
          <w:sz w:val="20"/>
          <w:szCs w:val="20"/>
        </w:rPr>
        <w:t>, ze zm.)</w:t>
      </w:r>
    </w:p>
    <w:p w14:paraId="2F63EF0D" w14:textId="77777777" w:rsidR="002E732F" w:rsidRDefault="002E732F" w:rsidP="009F539B">
      <w:pPr>
        <w:spacing w:line="276" w:lineRule="auto"/>
        <w:rPr>
          <w:rFonts w:ascii="Arial" w:hAnsi="Arial" w:cs="Arial"/>
          <w:sz w:val="20"/>
          <w:szCs w:val="20"/>
        </w:rPr>
      </w:pPr>
      <w:r>
        <w:rPr>
          <w:rFonts w:ascii="Arial" w:hAnsi="Arial" w:cs="Arial"/>
          <w:sz w:val="20"/>
          <w:szCs w:val="20"/>
        </w:rPr>
        <w:t xml:space="preserve">Ustawa mówi, że jednym z celów publicznych jest opieka nad nieruchomościami stanowiącymi zabytki </w:t>
      </w:r>
      <w:r>
        <w:rPr>
          <w:rFonts w:ascii="Arial" w:hAnsi="Arial" w:cs="Arial"/>
          <w:sz w:val="20"/>
          <w:szCs w:val="20"/>
        </w:rPr>
        <w:br/>
        <w:t>w rozumieniu przepisów o ochronie zabytków i opiece nad zabytkami oraz precyzuje, jakie działania wymagają pozwolenia Wojewódzkiego Konserwatora Zabytków.</w:t>
      </w:r>
    </w:p>
    <w:p w14:paraId="297ED502" w14:textId="419F0AF6" w:rsidR="00487D96" w:rsidRDefault="00487D96" w:rsidP="00487D96">
      <w:pPr>
        <w:spacing w:line="276" w:lineRule="auto"/>
        <w:rPr>
          <w:rFonts w:ascii="Arial" w:hAnsi="Arial" w:cs="Arial"/>
          <w:sz w:val="20"/>
          <w:szCs w:val="20"/>
        </w:rPr>
      </w:pPr>
      <w:r>
        <w:rPr>
          <w:rFonts w:ascii="Arial" w:hAnsi="Arial" w:cs="Arial"/>
          <w:sz w:val="20"/>
          <w:szCs w:val="20"/>
        </w:rPr>
        <w:t>Zgodnie z zapisami Ustawy s</w:t>
      </w:r>
      <w:r w:rsidRPr="00487D96">
        <w:rPr>
          <w:rFonts w:ascii="Arial" w:hAnsi="Arial" w:cs="Arial"/>
          <w:sz w:val="20"/>
          <w:szCs w:val="20"/>
        </w:rPr>
        <w:t>przedaż, zamiana, darowizna lub oddanie w użytkowanie wieczyste nieruchomości wpisanych do rejestru zabytków</w:t>
      </w:r>
      <w:r>
        <w:rPr>
          <w:rFonts w:ascii="Arial" w:hAnsi="Arial" w:cs="Arial"/>
          <w:sz w:val="20"/>
          <w:szCs w:val="20"/>
        </w:rPr>
        <w:t xml:space="preserve"> oraz cmentarzy ujętych w wojewódzkiej ewidencji zabytków</w:t>
      </w:r>
      <w:r w:rsidRPr="00487D96">
        <w:rPr>
          <w:rFonts w:ascii="Arial" w:hAnsi="Arial" w:cs="Arial"/>
          <w:sz w:val="20"/>
          <w:szCs w:val="20"/>
        </w:rPr>
        <w:t>, stanowiących własność Skarbu Państwa lub jednostki samorządu terytorialnego, a także wnoszenie tych nieruchomości jako wkładów niepieniężnych (aportów) do spółek, wymaga pozwolenia wojewódzkiego konserwatora zabytków.</w:t>
      </w:r>
    </w:p>
    <w:p w14:paraId="27D6A4A9" w14:textId="507126E8" w:rsidR="002E732F" w:rsidRPr="009F539B" w:rsidRDefault="002E732F" w:rsidP="009F539B">
      <w:pPr>
        <w:pStyle w:val="Wyrnienie"/>
        <w:rPr>
          <w:rFonts w:cs="Arial"/>
          <w:color w:val="A5A5A5" w:themeColor="accent3"/>
          <w:sz w:val="20"/>
          <w:szCs w:val="20"/>
        </w:rPr>
      </w:pPr>
      <w:r w:rsidRPr="009F539B">
        <w:rPr>
          <w:rFonts w:cs="Arial"/>
          <w:color w:val="A5A5A5" w:themeColor="accent3"/>
          <w:sz w:val="20"/>
          <w:szCs w:val="20"/>
        </w:rPr>
        <w:t xml:space="preserve">Ustawa z dnia 25 października 1991 r. o organizowaniu i prowadzeniu działalności kulturalnej (t.j. </w:t>
      </w:r>
      <w:r w:rsidR="00DA1991" w:rsidRPr="00DA1991">
        <w:rPr>
          <w:rFonts w:cs="Arial"/>
          <w:color w:val="A5A5A5" w:themeColor="accent3"/>
          <w:sz w:val="20"/>
          <w:szCs w:val="20"/>
        </w:rPr>
        <w:t>Dz.U. 2024 poz. 87</w:t>
      </w:r>
      <w:r w:rsidRPr="009F539B">
        <w:rPr>
          <w:rFonts w:cs="Arial"/>
          <w:color w:val="A5A5A5" w:themeColor="accent3"/>
          <w:sz w:val="20"/>
          <w:szCs w:val="20"/>
        </w:rPr>
        <w:t>, ze zm.)</w:t>
      </w:r>
    </w:p>
    <w:p w14:paraId="489CD5A8" w14:textId="57E2FBA5" w:rsidR="00451F79" w:rsidRDefault="002E732F" w:rsidP="009F539B">
      <w:pPr>
        <w:spacing w:line="276" w:lineRule="auto"/>
        <w:rPr>
          <w:rFonts w:ascii="Arial" w:hAnsi="Arial" w:cs="Arial"/>
          <w:sz w:val="20"/>
          <w:szCs w:val="20"/>
        </w:rPr>
      </w:pPr>
      <w:r>
        <w:rPr>
          <w:rFonts w:ascii="Arial" w:hAnsi="Arial" w:cs="Arial"/>
          <w:sz w:val="20"/>
          <w:szCs w:val="20"/>
        </w:rPr>
        <w:t xml:space="preserve">W rozumieniu niniejszej </w:t>
      </w:r>
      <w:r w:rsidR="00DB4701">
        <w:rPr>
          <w:rFonts w:ascii="Arial" w:hAnsi="Arial" w:cs="Arial"/>
          <w:sz w:val="20"/>
          <w:szCs w:val="20"/>
        </w:rPr>
        <w:t>U</w:t>
      </w:r>
      <w:r>
        <w:rPr>
          <w:rFonts w:ascii="Arial" w:hAnsi="Arial" w:cs="Arial"/>
          <w:sz w:val="20"/>
          <w:szCs w:val="20"/>
        </w:rPr>
        <w:t xml:space="preserve">stawy działalność kulturalna polega na upowszechnianiu i ochronie kultury. Mecenat nad działalnością kulturalną sprawuje państwo i polega on na wspieraniu i promocji twórczości, edukacji i oświaty kulturalnej, działań i inicjatyw kulturalnych oraz opieki nad zabytkami. Ustawa określa, że sprawowanie opieki nad zabytkami jest jednym z podstawowych zadań instytucji kultury oraz, że prowadzenie działalności kulturalnej jest zadaniem własnym jednostek samorządu terytorialnego </w:t>
      </w:r>
      <w:r w:rsidR="00B83D4D">
        <w:rPr>
          <w:rFonts w:ascii="Arial" w:hAnsi="Arial" w:cs="Arial"/>
          <w:sz w:val="20"/>
          <w:szCs w:val="20"/>
        </w:rPr>
        <w:br/>
      </w:r>
      <w:r>
        <w:rPr>
          <w:rFonts w:ascii="Arial" w:hAnsi="Arial" w:cs="Arial"/>
          <w:sz w:val="20"/>
          <w:szCs w:val="20"/>
        </w:rPr>
        <w:t>o charakterze obowiązkowym.</w:t>
      </w:r>
    </w:p>
    <w:p w14:paraId="38494581" w14:textId="0C0A8774" w:rsidR="002E732F" w:rsidRPr="009F539B" w:rsidRDefault="002E732F" w:rsidP="009F539B">
      <w:pPr>
        <w:pStyle w:val="Wyrnienie"/>
        <w:spacing w:line="276" w:lineRule="auto"/>
        <w:rPr>
          <w:rFonts w:cs="Arial"/>
          <w:color w:val="A5A5A5" w:themeColor="accent3"/>
          <w:sz w:val="20"/>
          <w:szCs w:val="20"/>
        </w:rPr>
      </w:pPr>
      <w:r w:rsidRPr="009F539B">
        <w:rPr>
          <w:rFonts w:cs="Arial"/>
          <w:color w:val="A5A5A5" w:themeColor="accent3"/>
          <w:sz w:val="20"/>
          <w:szCs w:val="20"/>
        </w:rPr>
        <w:t xml:space="preserve">Ustawa z dnia 24 kwietnia 2003 r. o działalności pożytku publicznego i wolontariacie (t.j. </w:t>
      </w:r>
      <w:r w:rsidR="00DA1991" w:rsidRPr="00DA1991">
        <w:rPr>
          <w:rFonts w:cs="Arial"/>
          <w:color w:val="A5A5A5" w:themeColor="accent3"/>
          <w:sz w:val="20"/>
          <w:szCs w:val="20"/>
        </w:rPr>
        <w:t>Dz.U. 2024 poz. 1491</w:t>
      </w:r>
      <w:r w:rsidRPr="009F539B">
        <w:rPr>
          <w:rFonts w:cs="Arial"/>
          <w:color w:val="A5A5A5" w:themeColor="accent3"/>
          <w:sz w:val="20"/>
          <w:szCs w:val="20"/>
        </w:rPr>
        <w:t>, ze zm.)</w:t>
      </w:r>
    </w:p>
    <w:p w14:paraId="388AE2EC" w14:textId="344B1462" w:rsidR="00E876C1" w:rsidRDefault="002E732F" w:rsidP="009F539B">
      <w:pPr>
        <w:spacing w:line="276" w:lineRule="auto"/>
        <w:rPr>
          <w:rFonts w:ascii="Arial" w:hAnsi="Arial" w:cs="Arial"/>
          <w:sz w:val="20"/>
          <w:szCs w:val="20"/>
        </w:rPr>
      </w:pPr>
      <w:r>
        <w:rPr>
          <w:rFonts w:ascii="Arial" w:hAnsi="Arial" w:cs="Arial"/>
          <w:sz w:val="20"/>
          <w:szCs w:val="20"/>
        </w:rPr>
        <w:t>Ustawa informuje, że jednostki samorządu terytorialnego mogą wspierać działalność kulturalną związaną z ochroną zabytków i tradycji prowadzoną przez organizacje pozarządowe/stowarzyszenia.</w:t>
      </w:r>
    </w:p>
    <w:p w14:paraId="60017EF7" w14:textId="7F49FE1C" w:rsidR="00E52ACF" w:rsidRDefault="002E732F" w:rsidP="009F539B">
      <w:pPr>
        <w:spacing w:line="276" w:lineRule="auto"/>
        <w:rPr>
          <w:rFonts w:ascii="Arial" w:hAnsi="Arial" w:cs="Arial"/>
          <w:sz w:val="20"/>
          <w:szCs w:val="20"/>
          <w:u w:val="single"/>
        </w:rPr>
      </w:pPr>
      <w:r>
        <w:rPr>
          <w:rFonts w:ascii="Arial" w:hAnsi="Arial" w:cs="Arial"/>
          <w:sz w:val="20"/>
          <w:szCs w:val="20"/>
          <w:u w:val="single"/>
        </w:rPr>
        <w:t>Zasady ochrony zabytków znajdujących się w muzeach i w bibliotekach zawierają:</w:t>
      </w:r>
    </w:p>
    <w:p w14:paraId="098B9CD9" w14:textId="40EBC0EC" w:rsidR="002E732F" w:rsidRPr="009F539B" w:rsidRDefault="002E732F" w:rsidP="00DA1991">
      <w:pPr>
        <w:pStyle w:val="Wyrnienie"/>
        <w:pBdr>
          <w:bottom w:val="single" w:sz="12" w:space="0" w:color="242852"/>
        </w:pBdr>
        <w:rPr>
          <w:rFonts w:cs="Arial"/>
          <w:color w:val="A5A5A5" w:themeColor="accent3"/>
          <w:sz w:val="20"/>
          <w:szCs w:val="20"/>
        </w:rPr>
      </w:pPr>
      <w:r w:rsidRPr="009F539B">
        <w:rPr>
          <w:rFonts w:cs="Arial"/>
          <w:color w:val="A5A5A5" w:themeColor="accent3"/>
          <w:sz w:val="20"/>
          <w:szCs w:val="20"/>
        </w:rPr>
        <w:t xml:space="preserve">Ustawa z dnia 21 listopada 1996 r. o muzeach (t.j. </w:t>
      </w:r>
      <w:r w:rsidR="00F67BF8" w:rsidRPr="00F67BF8">
        <w:rPr>
          <w:rFonts w:cs="Arial"/>
          <w:color w:val="A5A5A5" w:themeColor="accent3"/>
          <w:sz w:val="20"/>
          <w:szCs w:val="20"/>
        </w:rPr>
        <w:t>Dz.U. 2022 poz. 385</w:t>
      </w:r>
      <w:r w:rsidRPr="009F539B">
        <w:rPr>
          <w:rFonts w:cs="Arial"/>
          <w:color w:val="A5A5A5" w:themeColor="accent3"/>
          <w:sz w:val="20"/>
          <w:szCs w:val="20"/>
        </w:rPr>
        <w:t>, ze zm.)</w:t>
      </w:r>
    </w:p>
    <w:p w14:paraId="4C0CF817" w14:textId="51382C9F" w:rsidR="002E732F" w:rsidRDefault="002E732F" w:rsidP="009F539B">
      <w:pPr>
        <w:spacing w:line="276" w:lineRule="auto"/>
        <w:rPr>
          <w:rFonts w:ascii="Arial" w:hAnsi="Arial" w:cs="Arial"/>
          <w:sz w:val="20"/>
          <w:szCs w:val="20"/>
        </w:rPr>
      </w:pPr>
      <w:r>
        <w:rPr>
          <w:rFonts w:ascii="Arial" w:hAnsi="Arial" w:cs="Arial"/>
          <w:sz w:val="20"/>
          <w:szCs w:val="20"/>
        </w:rPr>
        <w:t xml:space="preserve">Ustawa zawiera zapisy o przechowywaniu, zabezpieczaniu i udostępnianiu zabytków. Ustawa mówi, </w:t>
      </w:r>
      <w:r w:rsidR="002A26BE">
        <w:rPr>
          <w:rFonts w:ascii="Arial" w:hAnsi="Arial" w:cs="Arial"/>
          <w:sz w:val="20"/>
          <w:szCs w:val="20"/>
        </w:rPr>
        <w:br/>
      </w:r>
      <w:r>
        <w:rPr>
          <w:rFonts w:ascii="Arial" w:hAnsi="Arial" w:cs="Arial"/>
          <w:sz w:val="20"/>
          <w:szCs w:val="20"/>
        </w:rPr>
        <w:t>iż Minister właściwy do spraw kultury i ochrony dziedzictwa narodowego określa, w drodze rozporządzenia, zakres, formy i sposób ewidencjonowania zabytków w muzeach.</w:t>
      </w:r>
    </w:p>
    <w:p w14:paraId="28965A3B" w14:textId="64724135" w:rsidR="002E732F" w:rsidRPr="009F539B" w:rsidRDefault="002E732F" w:rsidP="009F539B">
      <w:pPr>
        <w:pStyle w:val="Wyrnienie"/>
        <w:rPr>
          <w:rFonts w:cs="Arial"/>
          <w:color w:val="A5A5A5" w:themeColor="accent3"/>
          <w:sz w:val="20"/>
          <w:szCs w:val="20"/>
        </w:rPr>
      </w:pPr>
      <w:r w:rsidRPr="009F539B">
        <w:rPr>
          <w:rFonts w:cs="Arial"/>
          <w:color w:val="A5A5A5" w:themeColor="accent3"/>
          <w:sz w:val="20"/>
          <w:szCs w:val="20"/>
        </w:rPr>
        <w:t xml:space="preserve">Ustawa z dnia 27 czerwca 1997 r. o bibliotekach (t.j. </w:t>
      </w:r>
      <w:r w:rsidR="00F67BF8" w:rsidRPr="00F67BF8">
        <w:rPr>
          <w:rFonts w:cs="Arial"/>
          <w:color w:val="A5A5A5" w:themeColor="accent3"/>
          <w:sz w:val="20"/>
          <w:szCs w:val="20"/>
        </w:rPr>
        <w:t>Dz.U. 2022 poz. 2393</w:t>
      </w:r>
      <w:r w:rsidRPr="009F539B">
        <w:rPr>
          <w:rFonts w:cs="Arial"/>
          <w:color w:val="A5A5A5" w:themeColor="accent3"/>
          <w:sz w:val="20"/>
          <w:szCs w:val="20"/>
        </w:rPr>
        <w:t>, ze zm.)</w:t>
      </w:r>
    </w:p>
    <w:p w14:paraId="1164CCA0" w14:textId="322660DA" w:rsidR="00F261BC" w:rsidRDefault="002E732F" w:rsidP="00EB0CDF">
      <w:pPr>
        <w:spacing w:line="276" w:lineRule="auto"/>
        <w:rPr>
          <w:rFonts w:ascii="Arial" w:hAnsi="Arial" w:cs="Arial"/>
          <w:sz w:val="20"/>
          <w:szCs w:val="20"/>
        </w:rPr>
      </w:pPr>
      <w:r>
        <w:rPr>
          <w:rFonts w:ascii="Arial" w:hAnsi="Arial" w:cs="Arial"/>
          <w:sz w:val="20"/>
          <w:szCs w:val="20"/>
        </w:rPr>
        <w:t>Biblioteki i ich zbiory stanowią dobro narodowe oraz służą zachowaniu dziedzictwa narodowego. Biblioteki organizują i zapewniają dostęp do zasobów dorobku nauki i kultury polskiej oraz światowej.</w:t>
      </w:r>
    </w:p>
    <w:p w14:paraId="2C9B1EAD" w14:textId="54A67860" w:rsidR="002E732F" w:rsidRDefault="002E732F" w:rsidP="002E732F">
      <w:pPr>
        <w:rPr>
          <w:rFonts w:ascii="Arial" w:hAnsi="Arial" w:cs="Arial"/>
          <w:sz w:val="20"/>
          <w:szCs w:val="20"/>
          <w:u w:val="single"/>
        </w:rPr>
      </w:pPr>
      <w:r>
        <w:rPr>
          <w:rFonts w:ascii="Arial" w:hAnsi="Arial" w:cs="Arial"/>
          <w:sz w:val="20"/>
          <w:szCs w:val="20"/>
          <w:u w:val="single"/>
        </w:rPr>
        <w:t>Ochronę materiałów archiwalnych regulują przepisy, które zawiera:</w:t>
      </w:r>
    </w:p>
    <w:p w14:paraId="55F4959C" w14:textId="77777777" w:rsidR="002E732F" w:rsidRPr="009F539B" w:rsidRDefault="002E732F" w:rsidP="009F539B">
      <w:pPr>
        <w:pStyle w:val="Wyrnienie"/>
        <w:rPr>
          <w:rFonts w:cs="Arial"/>
          <w:color w:val="A5A5A5" w:themeColor="accent3"/>
          <w:sz w:val="20"/>
          <w:szCs w:val="20"/>
        </w:rPr>
      </w:pPr>
      <w:r w:rsidRPr="009F539B">
        <w:rPr>
          <w:rFonts w:cs="Arial"/>
          <w:color w:val="A5A5A5" w:themeColor="accent3"/>
          <w:sz w:val="20"/>
          <w:szCs w:val="20"/>
        </w:rPr>
        <w:t>Ustawa z dnia 14 lipca 1983 r. o narodowym zasobie archiwalnym i archiwach (t.j. Dz.U. 2020 poz. 164, ze zm.).</w:t>
      </w:r>
    </w:p>
    <w:p w14:paraId="4ED92435" w14:textId="433059AA" w:rsidR="00B83D4D" w:rsidRPr="00E876C1" w:rsidRDefault="002E732F" w:rsidP="009F539B">
      <w:pPr>
        <w:spacing w:line="276" w:lineRule="auto"/>
        <w:rPr>
          <w:rFonts w:ascii="Arial" w:hAnsi="Arial" w:cs="Arial"/>
          <w:sz w:val="20"/>
          <w:szCs w:val="20"/>
        </w:rPr>
      </w:pPr>
      <w:r>
        <w:rPr>
          <w:rFonts w:ascii="Arial" w:hAnsi="Arial" w:cs="Arial"/>
          <w:sz w:val="20"/>
          <w:szCs w:val="20"/>
        </w:rPr>
        <w:lastRenderedPageBreak/>
        <w:t>Narodowy zasób archiwalny służy nauce, kulturze, gospodarce narodowej oraz potrzebom obywateli. Nadzór nad narodowym zasobem archiwalnym sprawuje minister właściwy do spraw kultury i ochrony dziedzictwa narodowego za pośrednictwem Naczelnego Dyrektora Archiwów Państwowych.</w:t>
      </w:r>
    </w:p>
    <w:p w14:paraId="1106ACBE" w14:textId="77F5C929" w:rsidR="002E732F" w:rsidRDefault="002E732F" w:rsidP="009F539B">
      <w:pPr>
        <w:spacing w:line="276" w:lineRule="auto"/>
        <w:rPr>
          <w:rFonts w:ascii="Arial" w:hAnsi="Arial" w:cs="Arial"/>
          <w:sz w:val="20"/>
          <w:szCs w:val="20"/>
          <w:u w:val="single"/>
        </w:rPr>
      </w:pPr>
      <w:r>
        <w:rPr>
          <w:rFonts w:ascii="Arial" w:hAnsi="Arial" w:cs="Arial"/>
          <w:sz w:val="20"/>
          <w:szCs w:val="20"/>
          <w:u w:val="single"/>
        </w:rPr>
        <w:t>Inne akty wykonawcze (przedstawione chronologicznie):</w:t>
      </w:r>
    </w:p>
    <w:p w14:paraId="481D9C96" w14:textId="77777777" w:rsidR="002E732F" w:rsidRDefault="002E732F">
      <w:pPr>
        <w:pStyle w:val="Akapitzlist"/>
        <w:numPr>
          <w:ilvl w:val="0"/>
          <w:numId w:val="14"/>
        </w:numPr>
        <w:spacing w:line="276" w:lineRule="auto"/>
        <w:rPr>
          <w:rFonts w:ascii="Arial" w:hAnsi="Arial" w:cs="Arial"/>
          <w:sz w:val="20"/>
          <w:szCs w:val="20"/>
        </w:rPr>
      </w:pPr>
      <w:r>
        <w:rPr>
          <w:rFonts w:ascii="Arial" w:hAnsi="Arial" w:cs="Arial"/>
          <w:sz w:val="20"/>
          <w:szCs w:val="20"/>
        </w:rPr>
        <w:t xml:space="preserve">Rozporządzenie Ministra Kultury z 9 lutego 2004 r. w sprawie wzoru znaku informacyjnego umieszczonego na zabytkach nieruchomych wpisanych do rejestru zabytków (Dz. U. z 2004 roku Nr 30, poz. 259), </w:t>
      </w:r>
    </w:p>
    <w:p w14:paraId="330CFCBC" w14:textId="77777777" w:rsidR="002E732F" w:rsidRDefault="002E732F">
      <w:pPr>
        <w:pStyle w:val="Akapitzlist"/>
        <w:numPr>
          <w:ilvl w:val="0"/>
          <w:numId w:val="14"/>
        </w:numPr>
        <w:spacing w:line="276" w:lineRule="auto"/>
        <w:rPr>
          <w:rFonts w:ascii="Arial" w:hAnsi="Arial" w:cs="Arial"/>
          <w:sz w:val="20"/>
          <w:szCs w:val="20"/>
        </w:rPr>
      </w:pPr>
      <w:r>
        <w:rPr>
          <w:rFonts w:ascii="Arial" w:hAnsi="Arial" w:cs="Arial"/>
          <w:sz w:val="20"/>
          <w:szCs w:val="20"/>
        </w:rPr>
        <w:t>Rozporządzenie Ministra Kultury z 1 kwietnia 2004 r. w sprawie nagród za odkrycie lub znalezienie zabytków archeologicznych (Dz. U. z 2004 roku Nr 71, poz. 650),</w:t>
      </w:r>
    </w:p>
    <w:p w14:paraId="144894C3" w14:textId="77777777" w:rsidR="002E732F" w:rsidRDefault="002E732F">
      <w:pPr>
        <w:pStyle w:val="Akapitzlist"/>
        <w:numPr>
          <w:ilvl w:val="0"/>
          <w:numId w:val="14"/>
        </w:numPr>
        <w:spacing w:line="276" w:lineRule="auto"/>
        <w:rPr>
          <w:rFonts w:ascii="Arial" w:hAnsi="Arial" w:cs="Arial"/>
          <w:sz w:val="20"/>
          <w:szCs w:val="20"/>
        </w:rPr>
      </w:pPr>
      <w:r>
        <w:rPr>
          <w:rFonts w:ascii="Arial" w:hAnsi="Arial" w:cs="Arial"/>
          <w:sz w:val="20"/>
          <w:szCs w:val="20"/>
        </w:rPr>
        <w:t>Rozporządzenie Ministra Kultury z dnia 9 kwietnia 2004 r. w sprawie organizacji wojewódzkich urzędów ochrony zabytków (Dz. U. z 2004 roku Nr 75, poz. 706),</w:t>
      </w:r>
    </w:p>
    <w:p w14:paraId="3F7FB5DC" w14:textId="77777777" w:rsidR="002E732F" w:rsidRDefault="002E732F">
      <w:pPr>
        <w:pStyle w:val="Akapitzlist"/>
        <w:numPr>
          <w:ilvl w:val="0"/>
          <w:numId w:val="14"/>
        </w:numPr>
        <w:spacing w:line="276" w:lineRule="auto"/>
        <w:rPr>
          <w:rFonts w:ascii="Arial" w:hAnsi="Arial" w:cs="Arial"/>
          <w:sz w:val="20"/>
          <w:szCs w:val="20"/>
        </w:rPr>
      </w:pPr>
      <w:r>
        <w:rPr>
          <w:rFonts w:ascii="Arial" w:hAnsi="Arial" w:cs="Arial"/>
          <w:sz w:val="20"/>
          <w:szCs w:val="20"/>
        </w:rPr>
        <w:t>Rozporządzenie Ministra Kultury z 27 kwietnia 2004 r. w sprawie Polskiego Komitetu Doradczego (Dz. U. z 2004 roku Nr 102, poz. 1066),</w:t>
      </w:r>
    </w:p>
    <w:p w14:paraId="21709B88" w14:textId="77777777" w:rsidR="002E732F" w:rsidRDefault="002E732F">
      <w:pPr>
        <w:pStyle w:val="Akapitzlist"/>
        <w:numPr>
          <w:ilvl w:val="0"/>
          <w:numId w:val="14"/>
        </w:numPr>
        <w:spacing w:line="276" w:lineRule="auto"/>
        <w:rPr>
          <w:rFonts w:ascii="Arial" w:hAnsi="Arial" w:cs="Arial"/>
          <w:sz w:val="20"/>
          <w:szCs w:val="20"/>
        </w:rPr>
      </w:pPr>
      <w:r>
        <w:rPr>
          <w:rFonts w:ascii="Arial" w:hAnsi="Arial" w:cs="Arial"/>
          <w:sz w:val="20"/>
          <w:szCs w:val="20"/>
        </w:rPr>
        <w:t>Rozporządzenie Ministra Kultury z 10 maja 2004 r. w sprawie rzeczoznawców Ministra Kultury w zakresie opieki nad zabytkami (Dz.U. 2020 poz. 1901),</w:t>
      </w:r>
    </w:p>
    <w:p w14:paraId="780B6561" w14:textId="77777777" w:rsidR="002E732F" w:rsidRDefault="002E732F">
      <w:pPr>
        <w:pStyle w:val="Akapitzlist"/>
        <w:numPr>
          <w:ilvl w:val="0"/>
          <w:numId w:val="14"/>
        </w:numPr>
        <w:spacing w:line="276" w:lineRule="auto"/>
        <w:rPr>
          <w:rFonts w:ascii="Arial" w:hAnsi="Arial" w:cs="Arial"/>
          <w:sz w:val="20"/>
          <w:szCs w:val="20"/>
        </w:rPr>
      </w:pPr>
      <w:r>
        <w:rPr>
          <w:rFonts w:ascii="Arial" w:hAnsi="Arial" w:cs="Arial"/>
          <w:sz w:val="20"/>
          <w:szCs w:val="20"/>
        </w:rPr>
        <w:t>Rozporządzenie Ministra Kultury z 25 sierpnia 2004 r. w sprawie organizacji i sposobu ochrony zabytków na wypadek konfliktu zbrojnego i sytuacji kryzysowych (Dz. U. z 2004 roku Nr 212. poz. 2153),</w:t>
      </w:r>
    </w:p>
    <w:p w14:paraId="683D242F" w14:textId="365EF455" w:rsidR="002E732F" w:rsidRDefault="002E732F">
      <w:pPr>
        <w:pStyle w:val="Akapitzlist"/>
        <w:numPr>
          <w:ilvl w:val="0"/>
          <w:numId w:val="14"/>
        </w:numPr>
        <w:spacing w:line="276" w:lineRule="auto"/>
        <w:rPr>
          <w:rFonts w:ascii="Arial" w:hAnsi="Arial" w:cs="Arial"/>
          <w:sz w:val="20"/>
          <w:szCs w:val="20"/>
        </w:rPr>
      </w:pPr>
      <w:r>
        <w:rPr>
          <w:rFonts w:ascii="Arial" w:hAnsi="Arial" w:cs="Arial"/>
          <w:sz w:val="20"/>
          <w:szCs w:val="20"/>
        </w:rPr>
        <w:t xml:space="preserve">Rozporządzenie Ministra Kultury i Dziedzictwa Narodowego z dnia 18 lutego 2011 r. </w:t>
      </w:r>
      <w:r w:rsidR="00F261BC">
        <w:rPr>
          <w:rFonts w:ascii="Arial" w:hAnsi="Arial" w:cs="Arial"/>
          <w:sz w:val="20"/>
          <w:szCs w:val="20"/>
        </w:rPr>
        <w:br/>
      </w:r>
      <w:r>
        <w:rPr>
          <w:rFonts w:ascii="Arial" w:hAnsi="Arial" w:cs="Arial"/>
          <w:sz w:val="20"/>
          <w:szCs w:val="20"/>
        </w:rPr>
        <w:t>w sprawie wzorów dokumentów oceny wskazującej czas powstania zabytku, wyceny zabytku oraz potwierdzenia wywozu zabytku na terytorium Rzeczypospolitej Polskiej (Dz. U. z 2011 roku Nr 50, poz.256).</w:t>
      </w:r>
    </w:p>
    <w:p w14:paraId="0CA21949" w14:textId="77777777" w:rsidR="002E732F" w:rsidRDefault="002E732F">
      <w:pPr>
        <w:pStyle w:val="Akapitzlist"/>
        <w:numPr>
          <w:ilvl w:val="0"/>
          <w:numId w:val="14"/>
        </w:numPr>
        <w:spacing w:line="276" w:lineRule="auto"/>
        <w:rPr>
          <w:rFonts w:ascii="Arial" w:hAnsi="Arial" w:cs="Arial"/>
          <w:sz w:val="20"/>
          <w:szCs w:val="20"/>
        </w:rPr>
      </w:pPr>
      <w:r>
        <w:rPr>
          <w:rFonts w:ascii="Arial" w:hAnsi="Arial" w:cs="Arial"/>
          <w:sz w:val="20"/>
          <w:szCs w:val="20"/>
        </w:rPr>
        <w:t>Rozporządzenie Ministra Kultury i Dziedzictwa Narodowego z 18 kwietnia 2011 r. w sprawie wywozu zabytków za granicę (Dz. U. z 2011 roku Nr 89, poz. 510),</w:t>
      </w:r>
    </w:p>
    <w:p w14:paraId="41B0C2D0" w14:textId="77777777" w:rsidR="002E732F" w:rsidRDefault="002E732F">
      <w:pPr>
        <w:pStyle w:val="Akapitzlist"/>
        <w:numPr>
          <w:ilvl w:val="0"/>
          <w:numId w:val="14"/>
        </w:numPr>
        <w:spacing w:line="276" w:lineRule="auto"/>
        <w:rPr>
          <w:rFonts w:ascii="Arial" w:hAnsi="Arial" w:cs="Arial"/>
          <w:sz w:val="20"/>
          <w:szCs w:val="20"/>
        </w:rPr>
      </w:pPr>
      <w:r>
        <w:rPr>
          <w:rFonts w:ascii="Arial" w:hAnsi="Arial" w:cs="Arial"/>
          <w:sz w:val="20"/>
          <w:szCs w:val="20"/>
        </w:rPr>
        <w:t>Rozporządzenie Ministra Kultury i Dziedzictwa Narodowego z dnia 26 maja 2011 r. w sprawie prowadzenia rejestru zabytków, krajowej, wojewódzkiej i gminnej ewidencji zabytków oraz krajowego wykazu zabytków skradzionych lub wywiezionych za granicę niezgodnie z prawem (Dz.U. 2021 poz. 56),</w:t>
      </w:r>
    </w:p>
    <w:p w14:paraId="40A35850" w14:textId="77BE1848" w:rsidR="00E876C1" w:rsidRPr="00AA28A2" w:rsidRDefault="002E732F" w:rsidP="00E876C1">
      <w:pPr>
        <w:pStyle w:val="Akapitzlist"/>
        <w:numPr>
          <w:ilvl w:val="0"/>
          <w:numId w:val="14"/>
        </w:numPr>
        <w:spacing w:line="276" w:lineRule="auto"/>
        <w:rPr>
          <w:rFonts w:ascii="Arial" w:hAnsi="Arial" w:cs="Arial"/>
          <w:sz w:val="20"/>
          <w:szCs w:val="20"/>
        </w:rPr>
      </w:pPr>
      <w:r>
        <w:rPr>
          <w:rFonts w:ascii="Arial" w:hAnsi="Arial" w:cs="Arial"/>
          <w:sz w:val="20"/>
          <w:szCs w:val="20"/>
        </w:rPr>
        <w:t xml:space="preserve">Rozporządzenie Ministra Kultury i Dziedzictwa Narodowego z dnia 2 sierpnia 2018 r. </w:t>
      </w:r>
      <w:r w:rsidR="00F261BC">
        <w:rPr>
          <w:rFonts w:ascii="Arial" w:hAnsi="Arial" w:cs="Arial"/>
          <w:sz w:val="20"/>
          <w:szCs w:val="20"/>
        </w:rPr>
        <w:br/>
      </w:r>
      <w:r>
        <w:rPr>
          <w:rFonts w:ascii="Arial" w:hAnsi="Arial" w:cs="Arial"/>
          <w:sz w:val="20"/>
          <w:szCs w:val="20"/>
        </w:rPr>
        <w:t>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(Dz.U. 2021 poz. 81).</w:t>
      </w:r>
    </w:p>
    <w:p w14:paraId="51733FC4" w14:textId="77777777" w:rsidR="002E732F" w:rsidRDefault="002E732F" w:rsidP="002E732F">
      <w:pPr>
        <w:pStyle w:val="Wyrnienie"/>
      </w:pPr>
      <w:r w:rsidRPr="00916969">
        <w:rPr>
          <w:color w:val="A5A5A5" w:themeColor="accent3"/>
        </w:rPr>
        <w:t>Dotacje</w:t>
      </w:r>
      <w:r>
        <w:t xml:space="preserve"> </w:t>
      </w:r>
    </w:p>
    <w:p w14:paraId="5945BCBD" w14:textId="17B05157" w:rsidR="00EB0CDF" w:rsidRPr="006660A6" w:rsidRDefault="002E732F" w:rsidP="00451F79">
      <w:pPr>
        <w:spacing w:line="276" w:lineRule="auto"/>
        <w:rPr>
          <w:rFonts w:ascii="Arial" w:hAnsi="Arial" w:cs="Arial"/>
          <w:sz w:val="20"/>
          <w:szCs w:val="20"/>
        </w:rPr>
      </w:pPr>
      <w:r w:rsidRPr="006660A6">
        <w:rPr>
          <w:rFonts w:ascii="Arial" w:hAnsi="Arial" w:cs="Arial"/>
          <w:sz w:val="20"/>
          <w:szCs w:val="20"/>
        </w:rPr>
        <w:t xml:space="preserve">Zgodnie z art. 50 ust. 3 </w:t>
      </w:r>
      <w:r w:rsidR="00DB4701">
        <w:rPr>
          <w:rFonts w:ascii="Arial" w:hAnsi="Arial" w:cs="Arial"/>
          <w:sz w:val="20"/>
          <w:szCs w:val="20"/>
        </w:rPr>
        <w:t>U</w:t>
      </w:r>
      <w:r w:rsidRPr="006660A6">
        <w:rPr>
          <w:rFonts w:ascii="Arial" w:hAnsi="Arial" w:cs="Arial"/>
          <w:sz w:val="20"/>
          <w:szCs w:val="20"/>
        </w:rPr>
        <w:t xml:space="preserve">stawy z dnia 23 lipca 2003 r. o ochronie zabytków i opiece nad zabytkami </w:t>
      </w:r>
      <w:r w:rsidR="00F67BF8" w:rsidRPr="006660A6">
        <w:rPr>
          <w:rFonts w:ascii="Arial" w:hAnsi="Arial" w:cs="Arial"/>
          <w:sz w:val="20"/>
          <w:szCs w:val="20"/>
        </w:rPr>
        <w:br/>
      </w:r>
      <w:r w:rsidRPr="006660A6">
        <w:rPr>
          <w:rFonts w:ascii="Arial" w:hAnsi="Arial" w:cs="Arial"/>
          <w:sz w:val="20"/>
          <w:szCs w:val="20"/>
        </w:rPr>
        <w:t xml:space="preserve">w przypadku wystąpienia zagrożenia dla zabytku nieruchomego wpisanego do rejestru, polegającego na możliwości jego zniszczenia lub uszkodzenia, starosta, na wniosek wojewódzkiego konserwatora zabytków, może wydać decyzję o zabezpieczeniu tego zabytku w formie ustanowienia czasowego zajęcia do czasu usunięcia zagrożenia. W przypadku, gdy nie jest możliwe usunięcie zagrożenia, zabytek nieruchomy może, na wniosek wojewódzkiego konserwatora zabytków być: przejęty przez wojewódzkiego konserwatora zabytków, w drodze decyzji, na własność Skarbu Państwa, </w:t>
      </w:r>
      <w:r w:rsidR="00E3269F">
        <w:rPr>
          <w:rFonts w:ascii="Arial" w:hAnsi="Arial" w:cs="Arial"/>
          <w:sz w:val="20"/>
          <w:szCs w:val="20"/>
        </w:rPr>
        <w:br/>
      </w:r>
      <w:r w:rsidRPr="006660A6">
        <w:rPr>
          <w:rFonts w:ascii="Arial" w:hAnsi="Arial" w:cs="Arial"/>
          <w:sz w:val="20"/>
          <w:szCs w:val="20"/>
        </w:rPr>
        <w:t>z przeznaczeniem na cele kultury, oświaty lub turystyki, za odszkodowaniem odpowiadającym wartości rynkowej tego zabytku. Ustawodawca w art. 81 dopuszcza możliwość udzielenia dotacji na prace konserwatorskie, restauratorskie lub roboty budowlane przy zabytku wpisanym do rejestru, przez organ stanowiący powiatu, na zasadach określonych w podjętej przez ten organ uchwale.</w:t>
      </w:r>
    </w:p>
    <w:p w14:paraId="01F19357" w14:textId="77777777" w:rsidR="002E732F" w:rsidRPr="00916969" w:rsidRDefault="002E732F" w:rsidP="002E732F">
      <w:pPr>
        <w:pStyle w:val="Wyrnienie"/>
        <w:rPr>
          <w:color w:val="A5A5A5" w:themeColor="accent3"/>
        </w:rPr>
      </w:pPr>
      <w:r w:rsidRPr="00916969">
        <w:rPr>
          <w:color w:val="A5A5A5" w:themeColor="accent3"/>
        </w:rPr>
        <w:t>Formy prawne ochrony zabytków</w:t>
      </w:r>
    </w:p>
    <w:p w14:paraId="2BAE2E20" w14:textId="3B972D0B" w:rsidR="002E732F" w:rsidRDefault="002E732F" w:rsidP="007732E7">
      <w:pPr>
        <w:spacing w:line="276" w:lineRule="auto"/>
        <w:rPr>
          <w:rFonts w:ascii="Arial" w:hAnsi="Arial" w:cs="Arial"/>
          <w:sz w:val="20"/>
          <w:szCs w:val="20"/>
        </w:rPr>
      </w:pPr>
      <w:r>
        <w:rPr>
          <w:rFonts w:ascii="Arial" w:hAnsi="Arial" w:cs="Arial"/>
          <w:sz w:val="20"/>
          <w:szCs w:val="20"/>
        </w:rPr>
        <w:lastRenderedPageBreak/>
        <w:t xml:space="preserve">Zgodnie </w:t>
      </w:r>
      <w:r w:rsidR="006660A6">
        <w:rPr>
          <w:rFonts w:ascii="Arial" w:hAnsi="Arial" w:cs="Arial"/>
          <w:sz w:val="20"/>
          <w:szCs w:val="20"/>
        </w:rPr>
        <w:t xml:space="preserve">z </w:t>
      </w:r>
      <w:r>
        <w:rPr>
          <w:rFonts w:ascii="Arial" w:hAnsi="Arial" w:cs="Arial"/>
          <w:sz w:val="20"/>
          <w:szCs w:val="20"/>
        </w:rPr>
        <w:t xml:space="preserve">zapisami </w:t>
      </w:r>
      <w:r w:rsidR="00DB4701">
        <w:rPr>
          <w:rFonts w:ascii="Arial" w:hAnsi="Arial" w:cs="Arial"/>
          <w:sz w:val="20"/>
          <w:szCs w:val="20"/>
        </w:rPr>
        <w:t>U</w:t>
      </w:r>
      <w:r>
        <w:rPr>
          <w:rFonts w:ascii="Arial" w:hAnsi="Arial" w:cs="Arial"/>
          <w:sz w:val="20"/>
          <w:szCs w:val="20"/>
        </w:rPr>
        <w:t>stawy z dnia 23 lipca 2003 r. o ochronie zabytków i opiece nad zabytkami formami ochrony zabytków są</w:t>
      </w:r>
      <w:r w:rsidR="002215E3">
        <w:rPr>
          <w:rFonts w:ascii="Arial" w:hAnsi="Arial" w:cs="Arial"/>
          <w:sz w:val="20"/>
          <w:szCs w:val="20"/>
        </w:rPr>
        <w:t>:</w:t>
      </w:r>
    </w:p>
    <w:p w14:paraId="542C39F9" w14:textId="54DD6F1E" w:rsidR="002E732F" w:rsidRDefault="002E732F">
      <w:pPr>
        <w:pStyle w:val="Akapitzlist"/>
        <w:numPr>
          <w:ilvl w:val="0"/>
          <w:numId w:val="15"/>
        </w:numPr>
        <w:spacing w:line="276" w:lineRule="auto"/>
        <w:rPr>
          <w:rFonts w:ascii="Arial" w:hAnsi="Arial" w:cs="Arial"/>
          <w:sz w:val="20"/>
          <w:szCs w:val="20"/>
        </w:rPr>
      </w:pPr>
      <w:r>
        <w:rPr>
          <w:rFonts w:ascii="Arial" w:hAnsi="Arial" w:cs="Arial"/>
          <w:sz w:val="20"/>
          <w:szCs w:val="20"/>
        </w:rPr>
        <w:t>wpis do rejestru zabytków</w:t>
      </w:r>
      <w:r w:rsidR="001F0698">
        <w:rPr>
          <w:rFonts w:ascii="Arial" w:hAnsi="Arial" w:cs="Arial"/>
          <w:sz w:val="20"/>
          <w:szCs w:val="20"/>
        </w:rPr>
        <w:t>,</w:t>
      </w:r>
    </w:p>
    <w:p w14:paraId="42C3401D" w14:textId="6DB7B78A" w:rsidR="002215E3" w:rsidRPr="002215E3" w:rsidRDefault="002215E3" w:rsidP="002215E3">
      <w:pPr>
        <w:pStyle w:val="Akapitzlist"/>
        <w:numPr>
          <w:ilvl w:val="0"/>
          <w:numId w:val="15"/>
        </w:numPr>
        <w:spacing w:line="276" w:lineRule="auto"/>
        <w:rPr>
          <w:rFonts w:ascii="Arial" w:hAnsi="Arial" w:cs="Arial"/>
          <w:sz w:val="20"/>
          <w:szCs w:val="20"/>
        </w:rPr>
      </w:pPr>
      <w:r>
        <w:rPr>
          <w:rFonts w:ascii="Arial" w:hAnsi="Arial" w:cs="Arial"/>
          <w:sz w:val="20"/>
          <w:szCs w:val="20"/>
        </w:rPr>
        <w:t>wpis na Listę Skarbów Dziedzictwa,</w:t>
      </w:r>
    </w:p>
    <w:p w14:paraId="3FB8E6B7" w14:textId="4DFCB208" w:rsidR="002E732F" w:rsidRDefault="002E732F">
      <w:pPr>
        <w:pStyle w:val="Akapitzlist"/>
        <w:numPr>
          <w:ilvl w:val="0"/>
          <w:numId w:val="15"/>
        </w:numPr>
        <w:spacing w:line="276" w:lineRule="auto"/>
        <w:rPr>
          <w:rFonts w:ascii="Arial" w:hAnsi="Arial" w:cs="Arial"/>
          <w:sz w:val="20"/>
          <w:szCs w:val="20"/>
        </w:rPr>
      </w:pPr>
      <w:r>
        <w:rPr>
          <w:rFonts w:ascii="Arial" w:hAnsi="Arial" w:cs="Arial"/>
          <w:sz w:val="20"/>
          <w:szCs w:val="20"/>
        </w:rPr>
        <w:t>uznanie za pomnik historii</w:t>
      </w:r>
      <w:r w:rsidR="001F0698">
        <w:rPr>
          <w:rFonts w:ascii="Arial" w:hAnsi="Arial" w:cs="Arial"/>
          <w:sz w:val="20"/>
          <w:szCs w:val="20"/>
        </w:rPr>
        <w:t>,</w:t>
      </w:r>
    </w:p>
    <w:p w14:paraId="3377CB7B" w14:textId="7246B877" w:rsidR="002E732F" w:rsidRDefault="002E732F">
      <w:pPr>
        <w:pStyle w:val="Akapitzlist"/>
        <w:numPr>
          <w:ilvl w:val="0"/>
          <w:numId w:val="15"/>
        </w:numPr>
        <w:spacing w:line="276" w:lineRule="auto"/>
        <w:rPr>
          <w:rFonts w:ascii="Arial" w:hAnsi="Arial" w:cs="Arial"/>
          <w:sz w:val="20"/>
          <w:szCs w:val="20"/>
        </w:rPr>
      </w:pPr>
      <w:r>
        <w:rPr>
          <w:rFonts w:ascii="Arial" w:hAnsi="Arial" w:cs="Arial"/>
          <w:sz w:val="20"/>
          <w:szCs w:val="20"/>
        </w:rPr>
        <w:t>utworzenie parku kulturowego</w:t>
      </w:r>
      <w:r w:rsidR="001F0698">
        <w:rPr>
          <w:rFonts w:ascii="Arial" w:hAnsi="Arial" w:cs="Arial"/>
          <w:sz w:val="20"/>
          <w:szCs w:val="20"/>
        </w:rPr>
        <w:t>,</w:t>
      </w:r>
    </w:p>
    <w:p w14:paraId="109745F6" w14:textId="05B01D03" w:rsidR="001F0698" w:rsidRPr="001F0698" w:rsidRDefault="001F0698" w:rsidP="001F0698">
      <w:pPr>
        <w:pStyle w:val="Akapitzlist"/>
        <w:numPr>
          <w:ilvl w:val="0"/>
          <w:numId w:val="15"/>
        </w:numPr>
        <w:spacing w:line="276" w:lineRule="auto"/>
        <w:rPr>
          <w:rFonts w:ascii="Arial" w:hAnsi="Arial" w:cs="Arial"/>
          <w:sz w:val="20"/>
          <w:szCs w:val="20"/>
        </w:rPr>
      </w:pPr>
      <w:r w:rsidRPr="001F0698">
        <w:rPr>
          <w:rFonts w:ascii="Arial" w:hAnsi="Arial" w:cs="Arial"/>
          <w:sz w:val="20"/>
          <w:szCs w:val="20"/>
        </w:rPr>
        <w:t xml:space="preserve">ustalenia ochrony w miejscowym planie zagospodarowania przestrzennego albo w decyzji </w:t>
      </w:r>
      <w:r>
        <w:rPr>
          <w:rFonts w:ascii="Arial" w:hAnsi="Arial" w:cs="Arial"/>
          <w:sz w:val="20"/>
          <w:szCs w:val="20"/>
        </w:rPr>
        <w:br/>
      </w:r>
      <w:r w:rsidRPr="001F0698">
        <w:rPr>
          <w:rFonts w:ascii="Arial" w:hAnsi="Arial" w:cs="Arial"/>
          <w:sz w:val="20"/>
          <w:szCs w:val="20"/>
        </w:rPr>
        <w:t xml:space="preserve">o ustaleniu lokalizacji inwestycji celu publicznego, decyzji o warunkach zabudowy, decyzji </w:t>
      </w:r>
      <w:r>
        <w:rPr>
          <w:rFonts w:ascii="Arial" w:hAnsi="Arial" w:cs="Arial"/>
          <w:sz w:val="20"/>
          <w:szCs w:val="20"/>
        </w:rPr>
        <w:br/>
      </w:r>
      <w:r w:rsidRPr="001F0698">
        <w:rPr>
          <w:rFonts w:ascii="Arial" w:hAnsi="Arial" w:cs="Arial"/>
          <w:sz w:val="20"/>
          <w:szCs w:val="20"/>
        </w:rPr>
        <w:t>o zezwoleniu na realizację inwestycji drogowej, decyzji o ustaleniu lokalizacji linii kolejowej lub decyzji o zezwoleniu na realizację inwestycji w zakresie lotniska użytku publicznego</w:t>
      </w:r>
      <w:r>
        <w:rPr>
          <w:rFonts w:ascii="Arial" w:hAnsi="Arial" w:cs="Arial"/>
          <w:sz w:val="20"/>
          <w:szCs w:val="20"/>
        </w:rPr>
        <w:t>.</w:t>
      </w:r>
    </w:p>
    <w:p w14:paraId="6563FC28" w14:textId="77777777" w:rsidR="002E732F" w:rsidRDefault="002E732F" w:rsidP="007732E7">
      <w:pPr>
        <w:spacing w:line="276" w:lineRule="auto"/>
        <w:rPr>
          <w:rFonts w:ascii="Arial" w:hAnsi="Arial" w:cs="Arial"/>
          <w:b/>
          <w:bCs/>
          <w:sz w:val="20"/>
          <w:szCs w:val="20"/>
        </w:rPr>
      </w:pPr>
      <w:r>
        <w:rPr>
          <w:rFonts w:ascii="Arial" w:hAnsi="Arial" w:cs="Arial"/>
          <w:b/>
          <w:bCs/>
          <w:sz w:val="20"/>
          <w:szCs w:val="20"/>
        </w:rPr>
        <w:t>Wpis do rejestru zabytków</w:t>
      </w:r>
    </w:p>
    <w:p w14:paraId="47CD7946" w14:textId="6E50615B" w:rsidR="002E732F" w:rsidRDefault="002E732F" w:rsidP="007732E7">
      <w:pPr>
        <w:spacing w:line="276" w:lineRule="auto"/>
        <w:rPr>
          <w:rFonts w:ascii="Arial" w:hAnsi="Arial" w:cs="Arial"/>
          <w:sz w:val="20"/>
          <w:szCs w:val="20"/>
        </w:rPr>
      </w:pPr>
      <w:r>
        <w:rPr>
          <w:rFonts w:ascii="Arial" w:hAnsi="Arial" w:cs="Arial"/>
          <w:sz w:val="20"/>
          <w:szCs w:val="20"/>
        </w:rPr>
        <w:t xml:space="preserve">Rejestr zabytków prowadzi wojewódzki konserwator zabytków dla zabytków znajdujących się na terenie województwa. Podstawą wpisu do rejestru zabytków jest decyzja administracyjna wydana przez wojewódzkiego konserwatora zabytków. Z wnioskiem o taki wpis, w świetle obowiązującej </w:t>
      </w:r>
      <w:r w:rsidR="00DB4701">
        <w:rPr>
          <w:rFonts w:ascii="Arial" w:hAnsi="Arial" w:cs="Arial"/>
          <w:sz w:val="20"/>
          <w:szCs w:val="20"/>
        </w:rPr>
        <w:t>U</w:t>
      </w:r>
      <w:r>
        <w:rPr>
          <w:rFonts w:ascii="Arial" w:hAnsi="Arial" w:cs="Arial"/>
          <w:sz w:val="20"/>
          <w:szCs w:val="20"/>
        </w:rPr>
        <w:t xml:space="preserve">stawy, może występować właściciel zabytku oraz użytkownik wieczysty gruntu, na którym znajduje się zabytek. Takich wniosków nie mogą składać użytkownicy zabytku oraz organy powiatu i gminy. Wojewódzki konserwator zabytków ma prawo wszczęcia postępowania z urzędu w sprawie wpisania zabytku nieruchomego do rejestru zabytków. Do rejestru można wpisać także otoczenie oraz nazwę geograficzną, historyczną i tradycyjną zabytku nieruchomego wpisanego do rejestru zabytków. </w:t>
      </w:r>
      <w:r w:rsidR="00C24B5B">
        <w:rPr>
          <w:rFonts w:ascii="Arial" w:hAnsi="Arial" w:cs="Arial"/>
          <w:sz w:val="20"/>
          <w:szCs w:val="20"/>
        </w:rPr>
        <w:br/>
      </w:r>
      <w:r>
        <w:rPr>
          <w:rFonts w:ascii="Arial" w:hAnsi="Arial" w:cs="Arial"/>
          <w:sz w:val="20"/>
          <w:szCs w:val="20"/>
        </w:rPr>
        <w:t xml:space="preserve">Dla sprawowania skutecznej ochrony zabytków nieruchomych, szczególnie wpisanych do rejestru, wojewódzki konserwator zabytków ma w związku z tym możliwość podejmowania działań ochronnych także w stosunku do terenów położonych wokół zabytków. W stosunku do obiektów objętych prawomocną decyzją o wpisie do rejestru zabytków zachodzi obowiązek uzyskiwania pozwoleń wojewódzkiego konserwatora zabytków na wszelkie prace, które mają wpływ na stan, postać lub sposób </w:t>
      </w:r>
      <w:r w:rsidR="006660A6">
        <w:rPr>
          <w:rFonts w:ascii="Arial" w:hAnsi="Arial" w:cs="Arial"/>
          <w:sz w:val="20"/>
          <w:szCs w:val="20"/>
        </w:rPr>
        <w:t>użytkowania</w:t>
      </w:r>
      <w:r>
        <w:rPr>
          <w:rFonts w:ascii="Arial" w:hAnsi="Arial" w:cs="Arial"/>
          <w:sz w:val="20"/>
          <w:szCs w:val="20"/>
        </w:rPr>
        <w:t xml:space="preserve"> zabytku. Pozwolenia te nie zwalniają właściciela obiektu od obowiązku uzyskania innych pozwoleń wymaganych prawem, ale brak pozwolenia konserwatorskiego czyni inne uzgodnienia nieskutecznymi.</w:t>
      </w:r>
    </w:p>
    <w:p w14:paraId="7B8F02F2" w14:textId="3DE7AD91" w:rsidR="002215E3" w:rsidRDefault="002215E3" w:rsidP="007732E7">
      <w:pPr>
        <w:spacing w:line="276" w:lineRule="auto"/>
        <w:rPr>
          <w:rFonts w:ascii="Arial" w:hAnsi="Arial" w:cs="Arial"/>
          <w:sz w:val="20"/>
          <w:szCs w:val="20"/>
        </w:rPr>
      </w:pPr>
      <w:r w:rsidRPr="002215E3">
        <w:rPr>
          <w:rFonts w:ascii="Arial" w:hAnsi="Arial" w:cs="Arial"/>
          <w:sz w:val="20"/>
          <w:szCs w:val="20"/>
        </w:rPr>
        <w:t xml:space="preserve">Informację o wszczęciu postępowania w sprawie wpisania zabytku nieruchomego do rejestru oraz </w:t>
      </w:r>
      <w:r>
        <w:rPr>
          <w:rFonts w:ascii="Arial" w:hAnsi="Arial" w:cs="Arial"/>
          <w:sz w:val="20"/>
          <w:szCs w:val="20"/>
        </w:rPr>
        <w:br/>
      </w:r>
      <w:r w:rsidRPr="002215E3">
        <w:rPr>
          <w:rFonts w:ascii="Arial" w:hAnsi="Arial" w:cs="Arial"/>
          <w:sz w:val="20"/>
          <w:szCs w:val="20"/>
        </w:rPr>
        <w:t>o ostatecznym zakończeniu tego postępowania wojewódzki konserwator zabytków przekazuje niezwłocznie właściwemu staroście</w:t>
      </w:r>
      <w:r>
        <w:rPr>
          <w:rFonts w:ascii="Arial" w:hAnsi="Arial" w:cs="Arial"/>
          <w:sz w:val="20"/>
          <w:szCs w:val="20"/>
        </w:rPr>
        <w:t>.</w:t>
      </w:r>
    </w:p>
    <w:p w14:paraId="30B25E1A" w14:textId="1CB1A70C" w:rsidR="002E732F" w:rsidRDefault="002E732F" w:rsidP="007732E7">
      <w:pPr>
        <w:spacing w:line="276" w:lineRule="auto"/>
        <w:rPr>
          <w:rFonts w:ascii="Arial" w:hAnsi="Arial" w:cs="Arial"/>
          <w:sz w:val="20"/>
          <w:szCs w:val="20"/>
        </w:rPr>
      </w:pPr>
      <w:r>
        <w:rPr>
          <w:rFonts w:ascii="Arial" w:hAnsi="Arial" w:cs="Arial"/>
          <w:sz w:val="20"/>
          <w:szCs w:val="20"/>
        </w:rPr>
        <w:t>Zabytki nieruchome, rejestrowe, powinny być oznaczone wzorem znaku informacyjnego, który przedstawiony jest poniżej. Wzór znaku został ustanowiony w Rozporządzeniu Ministra Kultury z dnia 9 lutego 2004 r.</w:t>
      </w:r>
    </w:p>
    <w:p w14:paraId="24D683AD" w14:textId="77777777" w:rsidR="002E732F" w:rsidRDefault="002E732F" w:rsidP="002E732F">
      <w:pPr>
        <w:keepNext/>
        <w:jc w:val="center"/>
      </w:pPr>
      <w:r>
        <w:rPr>
          <w:noProof/>
          <w:lang w:eastAsia="pl-PL"/>
        </w:rPr>
        <w:drawing>
          <wp:inline distT="0" distB="0" distL="0" distR="0" wp14:anchorId="2E60650E" wp14:editId="76CCCA83">
            <wp:extent cx="1033272" cy="1618488"/>
            <wp:effectExtent l="0" t="0" r="0" b="1270"/>
            <wp:docPr id="7" name="Obraz 19" descr="Zadania własne starostów związane z ochroną zabytków - Portal wiedzy o  zarządzaniu dziedzictwem w gminach"/>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1035424" cy="1621858"/>
                    </a:xfrm>
                    <a:prstGeom prst="rect">
                      <a:avLst/>
                    </a:prstGeom>
                    <a:noFill/>
                    <a:ln>
                      <a:noFill/>
                      <a:prstDash/>
                    </a:ln>
                  </pic:spPr>
                </pic:pic>
              </a:graphicData>
            </a:graphic>
          </wp:inline>
        </w:drawing>
      </w:r>
    </w:p>
    <w:p w14:paraId="7AB15177" w14:textId="184BAB7D" w:rsidR="00F67BF8" w:rsidRPr="00C24B5B" w:rsidRDefault="002E732F" w:rsidP="00C24B5B">
      <w:pPr>
        <w:pStyle w:val="Legenda"/>
        <w:rPr>
          <w:rFonts w:ascii="Arial" w:hAnsi="Arial" w:cs="Arial"/>
          <w:color w:val="auto"/>
        </w:rPr>
      </w:pPr>
      <w:bookmarkStart w:id="24" w:name="_Toc89186543"/>
      <w:bookmarkStart w:id="25" w:name="_Toc128581518"/>
      <w:bookmarkStart w:id="26" w:name="_Toc155611698"/>
      <w:bookmarkStart w:id="27" w:name="_Toc157407742"/>
      <w:bookmarkStart w:id="28" w:name="_Toc183539968"/>
      <w:r w:rsidRPr="00C24B5B">
        <w:rPr>
          <w:rFonts w:ascii="Arial" w:hAnsi="Arial" w:cs="Arial"/>
          <w:color w:val="auto"/>
        </w:rPr>
        <w:t xml:space="preserve">Rysunek </w:t>
      </w:r>
      <w:r w:rsidRPr="00C24B5B">
        <w:rPr>
          <w:rFonts w:ascii="Arial" w:hAnsi="Arial" w:cs="Arial"/>
          <w:color w:val="auto"/>
        </w:rPr>
        <w:fldChar w:fldCharType="begin"/>
      </w:r>
      <w:r w:rsidRPr="00C24B5B">
        <w:rPr>
          <w:rFonts w:ascii="Arial" w:hAnsi="Arial" w:cs="Arial"/>
          <w:color w:val="auto"/>
        </w:rPr>
        <w:instrText xml:space="preserve"> SEQ Rysunek \* ARABIC </w:instrText>
      </w:r>
      <w:r w:rsidRPr="00C24B5B">
        <w:rPr>
          <w:rFonts w:ascii="Arial" w:hAnsi="Arial" w:cs="Arial"/>
          <w:color w:val="auto"/>
        </w:rPr>
        <w:fldChar w:fldCharType="separate"/>
      </w:r>
      <w:r w:rsidR="00795476">
        <w:rPr>
          <w:rFonts w:ascii="Arial" w:hAnsi="Arial" w:cs="Arial"/>
          <w:noProof/>
          <w:color w:val="auto"/>
        </w:rPr>
        <w:t>1</w:t>
      </w:r>
      <w:r w:rsidRPr="00C24B5B">
        <w:rPr>
          <w:rFonts w:ascii="Arial" w:hAnsi="Arial" w:cs="Arial"/>
          <w:color w:val="auto"/>
        </w:rPr>
        <w:fldChar w:fldCharType="end"/>
      </w:r>
      <w:r w:rsidRPr="00C24B5B">
        <w:rPr>
          <w:rFonts w:ascii="Arial" w:hAnsi="Arial" w:cs="Arial"/>
          <w:color w:val="auto"/>
        </w:rPr>
        <w:t xml:space="preserve">. </w:t>
      </w:r>
      <w:bookmarkStart w:id="29" w:name="_Toc82119048"/>
      <w:r w:rsidRPr="00C24B5B">
        <w:rPr>
          <w:rFonts w:ascii="Arial" w:hAnsi="Arial" w:cs="Arial"/>
          <w:color w:val="auto"/>
        </w:rPr>
        <w:t>Wzór znaku informacyjnego umieszczonego na zabytkach nieruchomych wpisanych do rejestru zabytków</w:t>
      </w:r>
      <w:bookmarkEnd w:id="24"/>
      <w:bookmarkEnd w:id="25"/>
      <w:bookmarkEnd w:id="26"/>
      <w:bookmarkEnd w:id="27"/>
      <w:bookmarkEnd w:id="28"/>
      <w:bookmarkEnd w:id="29"/>
    </w:p>
    <w:p w14:paraId="6DF2CF1E" w14:textId="77777777" w:rsidR="00EB0CDF" w:rsidRDefault="00EB0CDF" w:rsidP="008F2840">
      <w:pPr>
        <w:spacing w:line="276" w:lineRule="auto"/>
        <w:rPr>
          <w:rFonts w:ascii="Arial" w:hAnsi="Arial" w:cs="Arial"/>
          <w:b/>
          <w:bCs/>
          <w:sz w:val="20"/>
          <w:szCs w:val="20"/>
        </w:rPr>
      </w:pPr>
    </w:p>
    <w:p w14:paraId="1E48F277" w14:textId="63667DBE" w:rsidR="008F2840" w:rsidRDefault="008F2840" w:rsidP="008F2840">
      <w:pPr>
        <w:spacing w:line="276" w:lineRule="auto"/>
        <w:rPr>
          <w:rFonts w:ascii="Arial" w:hAnsi="Arial" w:cs="Arial"/>
          <w:b/>
          <w:bCs/>
          <w:sz w:val="20"/>
          <w:szCs w:val="20"/>
        </w:rPr>
      </w:pPr>
      <w:r>
        <w:rPr>
          <w:rFonts w:ascii="Arial" w:hAnsi="Arial" w:cs="Arial"/>
          <w:b/>
          <w:bCs/>
          <w:sz w:val="20"/>
          <w:szCs w:val="20"/>
        </w:rPr>
        <w:t>Wpis na Listę Skarbów Dziedzictwa</w:t>
      </w:r>
    </w:p>
    <w:p w14:paraId="1C0C4893" w14:textId="30A3D5CB" w:rsidR="008F2840" w:rsidRPr="008F2840" w:rsidRDefault="008F2840" w:rsidP="007732E7">
      <w:pPr>
        <w:spacing w:line="276" w:lineRule="auto"/>
      </w:pPr>
      <w:r>
        <w:rPr>
          <w:rFonts w:ascii="Arial" w:hAnsi="Arial" w:cs="Arial"/>
          <w:sz w:val="20"/>
          <w:szCs w:val="20"/>
        </w:rPr>
        <w:lastRenderedPageBreak/>
        <w:t>Na Listę Skarbów Dziedzictwa wpisuje się zabytek ruchomy o szczególnej wartości dla dziedzictwa kulturowego na podstawie decyzji wydanej przez ministra właściwego do spraw kultury i ochrony dziedzictwa narodowego, z urzędu albo na wniosek właściciela zabytku ruchomego.</w:t>
      </w:r>
      <w:r>
        <w:rPr>
          <w:rFonts w:ascii="Arial" w:hAnsi="Arial" w:cs="Arial"/>
          <w:b/>
          <w:bCs/>
          <w:sz w:val="20"/>
          <w:szCs w:val="20"/>
        </w:rPr>
        <w:t xml:space="preserve"> </w:t>
      </w:r>
    </w:p>
    <w:p w14:paraId="3F103135" w14:textId="712DE287" w:rsidR="002E732F" w:rsidRDefault="002E732F" w:rsidP="007732E7">
      <w:pPr>
        <w:spacing w:line="276" w:lineRule="auto"/>
        <w:rPr>
          <w:rFonts w:ascii="Arial" w:hAnsi="Arial" w:cs="Arial"/>
          <w:b/>
          <w:bCs/>
          <w:sz w:val="20"/>
          <w:szCs w:val="20"/>
        </w:rPr>
      </w:pPr>
      <w:r>
        <w:rPr>
          <w:rFonts w:ascii="Arial" w:hAnsi="Arial" w:cs="Arial"/>
          <w:b/>
          <w:bCs/>
          <w:sz w:val="20"/>
          <w:szCs w:val="20"/>
        </w:rPr>
        <w:t>Pomnik historii</w:t>
      </w:r>
    </w:p>
    <w:p w14:paraId="6B3C9000" w14:textId="7F8F2DD3" w:rsidR="002E732F" w:rsidRDefault="002E732F" w:rsidP="007732E7">
      <w:pPr>
        <w:spacing w:line="276" w:lineRule="auto"/>
        <w:rPr>
          <w:rFonts w:ascii="Arial" w:hAnsi="Arial" w:cs="Arial"/>
          <w:sz w:val="20"/>
          <w:szCs w:val="20"/>
        </w:rPr>
      </w:pPr>
      <w:r>
        <w:rPr>
          <w:rFonts w:ascii="Arial" w:hAnsi="Arial" w:cs="Arial"/>
          <w:sz w:val="20"/>
          <w:szCs w:val="20"/>
        </w:rPr>
        <w:t xml:space="preserve">Terminem tym określa się zabytek nieruchomy o szczególnych wartościach materialnych </w:t>
      </w:r>
      <w:r w:rsidR="00F67BF8">
        <w:rPr>
          <w:rFonts w:ascii="Arial" w:hAnsi="Arial" w:cs="Arial"/>
          <w:sz w:val="20"/>
          <w:szCs w:val="20"/>
        </w:rPr>
        <w:br/>
      </w:r>
      <w:r>
        <w:rPr>
          <w:rFonts w:ascii="Arial" w:hAnsi="Arial" w:cs="Arial"/>
          <w:sz w:val="20"/>
          <w:szCs w:val="20"/>
        </w:rPr>
        <w:t xml:space="preserve">i niematerialnych oraz znaczeniu dla dziedzictwa kulturowego naszego kraju. Rangę pomnika historii podkreśla fakt, że jest on ustanawiany przez Prezydenta Rzeczpospolitej Polskiej specjalnym rozporządzeniem na wniosek Ministra Kultury i Dziedzictwa Narodowego. W treści prezydenckiego rozporządzenia wyszczególnia się cechy danego zabytku świadczące o jego najwyższej wartości, określa się precyzyjnie jego granice i zamieszcza schematyczną mapkę obiektu. Na elitarną listę Pomników Historii mogą zostać wpisane obiekty architektoniczne, krajobrazy kulturowe, układy urbanistyczne lub ruralistyczne, zabytki techniki, obiekty budownictwa obronnego, parki </w:t>
      </w:r>
      <w:r>
        <w:rPr>
          <w:rFonts w:ascii="Arial" w:hAnsi="Arial" w:cs="Arial"/>
          <w:sz w:val="20"/>
          <w:szCs w:val="20"/>
        </w:rPr>
        <w:br/>
        <w:t>i ogrody, cmentarze, miejsca pamięci najważniejszych wydarzeń lub postaci historycznych oraz stanowiska archeologiczne.</w:t>
      </w:r>
    </w:p>
    <w:p w14:paraId="7FCDCC69" w14:textId="77777777" w:rsidR="002E732F" w:rsidRDefault="002E732F" w:rsidP="002E732F">
      <w:pPr>
        <w:keepNext/>
        <w:jc w:val="center"/>
      </w:pPr>
      <w:r>
        <w:rPr>
          <w:noProof/>
          <w:lang w:eastAsia="pl-PL"/>
        </w:rPr>
        <w:drawing>
          <wp:inline distT="0" distB="0" distL="0" distR="0" wp14:anchorId="14CAE3CB" wp14:editId="65982AFD">
            <wp:extent cx="1401978" cy="1874905"/>
            <wp:effectExtent l="0" t="0" r="8255" b="0"/>
            <wp:docPr id="8" name="Obraz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a:off x="0" y="0"/>
                      <a:ext cx="1404186" cy="1877858"/>
                    </a:xfrm>
                    <a:prstGeom prst="rect">
                      <a:avLst/>
                    </a:prstGeom>
                    <a:noFill/>
                    <a:ln>
                      <a:noFill/>
                      <a:prstDash/>
                    </a:ln>
                  </pic:spPr>
                </pic:pic>
              </a:graphicData>
            </a:graphic>
          </wp:inline>
        </w:drawing>
      </w:r>
    </w:p>
    <w:p w14:paraId="0D6D305C" w14:textId="5759B939" w:rsidR="002E732F" w:rsidRPr="00C24B5B" w:rsidRDefault="002E732F" w:rsidP="00C24B5B">
      <w:pPr>
        <w:pStyle w:val="Legenda"/>
        <w:rPr>
          <w:rFonts w:ascii="Arial" w:hAnsi="Arial" w:cs="Arial"/>
          <w:color w:val="auto"/>
        </w:rPr>
      </w:pPr>
      <w:bookmarkStart w:id="30" w:name="_Toc89186544"/>
      <w:bookmarkStart w:id="31" w:name="_Toc128581519"/>
      <w:bookmarkStart w:id="32" w:name="_Toc155611699"/>
      <w:bookmarkStart w:id="33" w:name="_Toc157407743"/>
      <w:bookmarkStart w:id="34" w:name="_Toc183539969"/>
      <w:r w:rsidRPr="00C24B5B">
        <w:rPr>
          <w:rFonts w:ascii="Arial" w:hAnsi="Arial" w:cs="Arial"/>
          <w:color w:val="auto"/>
        </w:rPr>
        <w:t xml:space="preserve">Rysunek </w:t>
      </w:r>
      <w:r w:rsidRPr="00C24B5B">
        <w:rPr>
          <w:rFonts w:ascii="Arial" w:hAnsi="Arial" w:cs="Arial"/>
          <w:color w:val="auto"/>
        </w:rPr>
        <w:fldChar w:fldCharType="begin"/>
      </w:r>
      <w:r w:rsidRPr="00C24B5B">
        <w:rPr>
          <w:rFonts w:ascii="Arial" w:hAnsi="Arial" w:cs="Arial"/>
          <w:color w:val="auto"/>
        </w:rPr>
        <w:instrText xml:space="preserve"> SEQ Rysunek \* ARABIC </w:instrText>
      </w:r>
      <w:r w:rsidRPr="00C24B5B">
        <w:rPr>
          <w:rFonts w:ascii="Arial" w:hAnsi="Arial" w:cs="Arial"/>
          <w:color w:val="auto"/>
        </w:rPr>
        <w:fldChar w:fldCharType="separate"/>
      </w:r>
      <w:r w:rsidR="00795476">
        <w:rPr>
          <w:rFonts w:ascii="Arial" w:hAnsi="Arial" w:cs="Arial"/>
          <w:noProof/>
          <w:color w:val="auto"/>
        </w:rPr>
        <w:t>2</w:t>
      </w:r>
      <w:r w:rsidRPr="00C24B5B">
        <w:rPr>
          <w:rFonts w:ascii="Arial" w:hAnsi="Arial" w:cs="Arial"/>
          <w:color w:val="auto"/>
        </w:rPr>
        <w:fldChar w:fldCharType="end"/>
      </w:r>
      <w:r w:rsidRPr="00C24B5B">
        <w:rPr>
          <w:rFonts w:ascii="Arial" w:hAnsi="Arial" w:cs="Arial"/>
          <w:color w:val="auto"/>
        </w:rPr>
        <w:t>. Logo pomnika historii</w:t>
      </w:r>
      <w:bookmarkEnd w:id="30"/>
      <w:bookmarkEnd w:id="31"/>
      <w:bookmarkEnd w:id="32"/>
      <w:bookmarkEnd w:id="33"/>
      <w:bookmarkEnd w:id="34"/>
    </w:p>
    <w:p w14:paraId="2307A17F" w14:textId="77777777" w:rsidR="002E732F" w:rsidRDefault="002E732F" w:rsidP="007732E7">
      <w:pPr>
        <w:spacing w:line="276" w:lineRule="auto"/>
        <w:rPr>
          <w:rFonts w:ascii="Arial" w:hAnsi="Arial" w:cs="Arial"/>
          <w:b/>
          <w:bCs/>
          <w:sz w:val="20"/>
          <w:szCs w:val="20"/>
        </w:rPr>
      </w:pPr>
      <w:r>
        <w:rPr>
          <w:rFonts w:ascii="Arial" w:hAnsi="Arial" w:cs="Arial"/>
          <w:b/>
          <w:bCs/>
          <w:sz w:val="20"/>
          <w:szCs w:val="20"/>
        </w:rPr>
        <w:t>Park kulturowy</w:t>
      </w:r>
    </w:p>
    <w:p w14:paraId="1EB9C041" w14:textId="17F44937" w:rsidR="009A6F02" w:rsidRDefault="002E732F" w:rsidP="007732E7">
      <w:pPr>
        <w:spacing w:line="276" w:lineRule="auto"/>
        <w:rPr>
          <w:rFonts w:ascii="Arial" w:hAnsi="Arial" w:cs="Arial"/>
          <w:sz w:val="20"/>
          <w:szCs w:val="20"/>
        </w:rPr>
      </w:pPr>
      <w:r>
        <w:rPr>
          <w:rFonts w:ascii="Arial" w:hAnsi="Arial" w:cs="Arial"/>
          <w:sz w:val="20"/>
          <w:szCs w:val="20"/>
        </w:rPr>
        <w:t xml:space="preserve">Utworzenie parku kulturowego zależy od inicjatywy i decyzji rady gminy. Rada gminy w celu ochrony krajobrazu kulturowego oraz zachowania wyróżniających się krajobrazowo terenów z zabytkami nieruchomymi, charakterystycznymi dla miejscowej tradycji budowlanej i osadniczej, po zasięgnięciu opinii wojewódzkiego konserwatora zabytków, na podstawie uchwały, może utworzyć park kulturowy. Na obszarze parku kulturowego mogą być ustanowione zakazy i ograniczenia, dotyczące </w:t>
      </w:r>
      <w:r w:rsidR="00F261BC">
        <w:rPr>
          <w:rFonts w:ascii="Arial" w:hAnsi="Arial" w:cs="Arial"/>
          <w:sz w:val="20"/>
          <w:szCs w:val="20"/>
        </w:rPr>
        <w:br/>
      </w:r>
      <w:r>
        <w:rPr>
          <w:rFonts w:ascii="Arial" w:hAnsi="Arial" w:cs="Arial"/>
          <w:sz w:val="20"/>
          <w:szCs w:val="20"/>
        </w:rPr>
        <w:t>w szczególności prowadzenia robót budowlanych oraz działalności handlowej, usługowej, przemysłowej i rolniczej, zmiany sposobu użytkowania zabytków nieruchomych, składowania bądź magazynowania odpadów oraz umieszczania tablic, napisów i ogłoszeń reklamowych.</w:t>
      </w:r>
    </w:p>
    <w:p w14:paraId="6D6FEEE5" w14:textId="2F09D294" w:rsidR="002E732F" w:rsidRDefault="002E732F">
      <w:pPr>
        <w:pStyle w:val="Nagwek1"/>
        <w:numPr>
          <w:ilvl w:val="0"/>
          <w:numId w:val="22"/>
        </w:numPr>
      </w:pPr>
      <w:bookmarkStart w:id="35" w:name="_Toc82118899"/>
      <w:bookmarkStart w:id="36" w:name="_Toc82118937"/>
      <w:bookmarkStart w:id="37" w:name="_Toc86869624"/>
      <w:bookmarkStart w:id="38" w:name="_Toc86869737"/>
      <w:bookmarkStart w:id="39" w:name="_Toc86907886"/>
      <w:bookmarkStart w:id="40" w:name="_Toc89206123"/>
      <w:bookmarkStart w:id="41" w:name="_Toc206675694"/>
      <w:r>
        <w:t>Uwarunkowania zewnętrzne ochrony dziedzictwa kulturowego</w:t>
      </w:r>
      <w:bookmarkEnd w:id="35"/>
      <w:bookmarkEnd w:id="36"/>
      <w:bookmarkEnd w:id="37"/>
      <w:bookmarkEnd w:id="38"/>
      <w:bookmarkEnd w:id="39"/>
      <w:bookmarkEnd w:id="40"/>
      <w:bookmarkEnd w:id="41"/>
    </w:p>
    <w:p w14:paraId="06319E49" w14:textId="77777777" w:rsidR="00DE6CE2" w:rsidRPr="00DE6CE2" w:rsidRDefault="00DE6CE2" w:rsidP="00DE6CE2">
      <w:pPr>
        <w:spacing w:before="0" w:after="0" w:line="240" w:lineRule="auto"/>
      </w:pPr>
    </w:p>
    <w:p w14:paraId="7A2CB39C" w14:textId="474E3D87" w:rsidR="002E732F" w:rsidRDefault="002E732F">
      <w:pPr>
        <w:pStyle w:val="Nagwek2"/>
        <w:numPr>
          <w:ilvl w:val="1"/>
          <w:numId w:val="22"/>
        </w:numPr>
      </w:pPr>
      <w:bookmarkStart w:id="42" w:name="_Toc82118900"/>
      <w:bookmarkStart w:id="43" w:name="_Toc82118938"/>
      <w:bookmarkStart w:id="44" w:name="_Toc86869625"/>
      <w:bookmarkStart w:id="45" w:name="_Toc86869738"/>
      <w:bookmarkStart w:id="46" w:name="_Toc86907887"/>
      <w:bookmarkStart w:id="47" w:name="_Toc89206124"/>
      <w:bookmarkStart w:id="48" w:name="_Toc206675695"/>
      <w:r>
        <w:lastRenderedPageBreak/>
        <w:t>Strategiczne cele polityki państwa w zakresie ochrony zabytków i opieki nad zabytkami</w:t>
      </w:r>
      <w:bookmarkEnd w:id="42"/>
      <w:bookmarkEnd w:id="43"/>
      <w:bookmarkEnd w:id="44"/>
      <w:bookmarkEnd w:id="45"/>
      <w:bookmarkEnd w:id="46"/>
      <w:bookmarkEnd w:id="47"/>
      <w:bookmarkEnd w:id="48"/>
    </w:p>
    <w:p w14:paraId="1FF36195" w14:textId="2E477F81" w:rsidR="002E732F" w:rsidRDefault="00CD7191" w:rsidP="00D97362">
      <w:pPr>
        <w:spacing w:line="276" w:lineRule="auto"/>
      </w:pPr>
      <w:r>
        <w:rPr>
          <w:rFonts w:ascii="Arial" w:hAnsi="Arial" w:cs="Arial"/>
          <w:i/>
          <w:sz w:val="20"/>
          <w:szCs w:val="20"/>
        </w:rPr>
        <w:t xml:space="preserve">Powiatowy </w:t>
      </w:r>
      <w:r w:rsidR="00195E70" w:rsidRPr="00195E70">
        <w:rPr>
          <w:rFonts w:ascii="Arial" w:hAnsi="Arial" w:cs="Arial"/>
          <w:i/>
          <w:sz w:val="20"/>
          <w:szCs w:val="20"/>
        </w:rPr>
        <w:t xml:space="preserve">Program Opieki nad Zabytkami Powiatu </w:t>
      </w:r>
      <w:r w:rsidR="00773C9E">
        <w:rPr>
          <w:rFonts w:ascii="Arial" w:hAnsi="Arial" w:cs="Arial"/>
          <w:i/>
          <w:sz w:val="20"/>
          <w:szCs w:val="20"/>
        </w:rPr>
        <w:t>Ostrowskieg</w:t>
      </w:r>
      <w:r w:rsidR="00171606">
        <w:rPr>
          <w:rFonts w:ascii="Arial" w:hAnsi="Arial" w:cs="Arial"/>
          <w:i/>
          <w:sz w:val="20"/>
          <w:szCs w:val="20"/>
        </w:rPr>
        <w:t>o</w:t>
      </w:r>
      <w:r w:rsidR="00195E70" w:rsidRPr="00195E70">
        <w:rPr>
          <w:rFonts w:ascii="Arial" w:hAnsi="Arial" w:cs="Arial"/>
          <w:i/>
          <w:sz w:val="20"/>
          <w:szCs w:val="20"/>
        </w:rPr>
        <w:t xml:space="preserve"> na lata </w:t>
      </w:r>
      <w:r w:rsidR="00773C9E">
        <w:rPr>
          <w:rFonts w:ascii="Arial" w:hAnsi="Arial" w:cs="Arial"/>
          <w:i/>
          <w:sz w:val="20"/>
          <w:szCs w:val="20"/>
        </w:rPr>
        <w:t>2026-2029</w:t>
      </w:r>
      <w:r w:rsidR="002E732F">
        <w:rPr>
          <w:rFonts w:ascii="Arial" w:hAnsi="Arial" w:cs="Arial"/>
          <w:i/>
          <w:sz w:val="20"/>
          <w:szCs w:val="20"/>
        </w:rPr>
        <w:t>,</w:t>
      </w:r>
      <w:r w:rsidR="002E732F">
        <w:rPr>
          <w:rFonts w:ascii="Arial" w:hAnsi="Arial" w:cs="Arial"/>
          <w:sz w:val="20"/>
          <w:szCs w:val="20"/>
        </w:rPr>
        <w:t xml:space="preserve"> jest spójny ze strategicznymi celami państwa w zakresie ochrony i opieki nad zabytkami. Cele te wymienione są </w:t>
      </w:r>
      <w:r w:rsidR="00916969">
        <w:rPr>
          <w:rFonts w:ascii="Arial" w:hAnsi="Arial" w:cs="Arial"/>
          <w:sz w:val="20"/>
          <w:szCs w:val="20"/>
        </w:rPr>
        <w:br/>
      </w:r>
      <w:r w:rsidR="002E732F">
        <w:rPr>
          <w:rFonts w:ascii="Arial" w:hAnsi="Arial" w:cs="Arial"/>
          <w:sz w:val="20"/>
          <w:szCs w:val="20"/>
        </w:rPr>
        <w:t>w dokumentach poniżej:</w:t>
      </w:r>
    </w:p>
    <w:p w14:paraId="2F8F6FD4" w14:textId="77777777" w:rsidR="00E3367D" w:rsidRPr="00E3367D" w:rsidRDefault="00E3367D" w:rsidP="00E3367D">
      <w:pPr>
        <w:pStyle w:val="Wyrnienie"/>
        <w:rPr>
          <w:rFonts w:cs="Arial"/>
          <w:color w:val="A5A5A5" w:themeColor="accent3"/>
          <w:sz w:val="20"/>
          <w:szCs w:val="20"/>
        </w:rPr>
      </w:pPr>
      <w:r w:rsidRPr="00E3367D">
        <w:rPr>
          <w:rFonts w:cs="Arial"/>
          <w:color w:val="A5A5A5" w:themeColor="accent3"/>
          <w:sz w:val="20"/>
          <w:szCs w:val="20"/>
        </w:rPr>
        <w:t xml:space="preserve">Krajowy program ochrony zabytków i opieki nad zabytkami na lata 2023-2026 (Uchwała Rady Ministrów z dnia 1 grudnia 2023 r.) </w:t>
      </w:r>
    </w:p>
    <w:p w14:paraId="2CC1DB01" w14:textId="77777777" w:rsidR="00E3367D" w:rsidRDefault="00E3367D" w:rsidP="00E3367D">
      <w:pPr>
        <w:spacing w:line="276" w:lineRule="auto"/>
        <w:rPr>
          <w:rFonts w:ascii="Arial" w:hAnsi="Arial" w:cs="Arial"/>
          <w:sz w:val="20"/>
          <w:szCs w:val="20"/>
        </w:rPr>
      </w:pPr>
      <w:r w:rsidRPr="001A0473">
        <w:rPr>
          <w:rFonts w:ascii="Arial" w:hAnsi="Arial" w:cs="Arial"/>
          <w:sz w:val="20"/>
          <w:szCs w:val="20"/>
        </w:rPr>
        <w:t xml:space="preserve">Celem programu jest zapewnienia efektywnej ochrony i opieki nad zabytkami poprzez m.in. ochronę </w:t>
      </w:r>
      <w:r>
        <w:rPr>
          <w:rFonts w:ascii="Arial" w:hAnsi="Arial" w:cs="Arial"/>
          <w:sz w:val="20"/>
          <w:szCs w:val="20"/>
        </w:rPr>
        <w:br/>
      </w:r>
      <w:r w:rsidRPr="001A0473">
        <w:rPr>
          <w:rFonts w:ascii="Arial" w:hAnsi="Arial" w:cs="Arial"/>
          <w:sz w:val="20"/>
          <w:szCs w:val="20"/>
        </w:rPr>
        <w:t>i zarządzanie zabytkami o wyjątkowej wartości, podnoszenie wiedzy o zasobach zabytkowych kraju, cyfryzację i podniesienie jakości prowadzonych postępowań administracyjnych czy zwiększenie zastosowania nowych technologii.</w:t>
      </w:r>
    </w:p>
    <w:p w14:paraId="23FB77AD" w14:textId="77777777" w:rsidR="00E3367D" w:rsidRPr="00B94B92" w:rsidRDefault="00E3367D" w:rsidP="00E3367D">
      <w:pPr>
        <w:spacing w:line="276" w:lineRule="auto"/>
        <w:rPr>
          <w:rFonts w:ascii="Arial" w:hAnsi="Arial" w:cs="Arial"/>
          <w:sz w:val="20"/>
          <w:szCs w:val="20"/>
        </w:rPr>
      </w:pPr>
      <w:r w:rsidRPr="00B94B92">
        <w:rPr>
          <w:rFonts w:ascii="Arial" w:hAnsi="Arial" w:cs="Arial"/>
          <w:sz w:val="20"/>
          <w:szCs w:val="20"/>
        </w:rPr>
        <w:t>Najważniejsze cele programu:</w:t>
      </w:r>
    </w:p>
    <w:p w14:paraId="012AF82D" w14:textId="77777777" w:rsidR="00E3367D" w:rsidRPr="00B94B92" w:rsidRDefault="00E3367D" w:rsidP="00E3367D">
      <w:pPr>
        <w:spacing w:line="276" w:lineRule="auto"/>
        <w:rPr>
          <w:rFonts w:ascii="Arial" w:hAnsi="Arial" w:cs="Arial"/>
          <w:i/>
          <w:iCs/>
          <w:sz w:val="20"/>
          <w:szCs w:val="20"/>
        </w:rPr>
      </w:pPr>
      <w:r w:rsidRPr="00B94B92">
        <w:rPr>
          <w:rFonts w:ascii="Arial" w:hAnsi="Arial" w:cs="Arial"/>
          <w:i/>
          <w:iCs/>
          <w:sz w:val="20"/>
          <w:szCs w:val="20"/>
        </w:rPr>
        <w:t>Ochrona i zarządzanie zabytkami o wyjątkowej wartości poprzez m.in.:</w:t>
      </w:r>
    </w:p>
    <w:p w14:paraId="687F7F08" w14:textId="77777777" w:rsidR="00E3367D" w:rsidRPr="00B94B92" w:rsidRDefault="00E3367D">
      <w:pPr>
        <w:pStyle w:val="Akapitzlist"/>
        <w:numPr>
          <w:ilvl w:val="0"/>
          <w:numId w:val="44"/>
        </w:numPr>
        <w:suppressAutoHyphens w:val="0"/>
        <w:autoSpaceDN/>
        <w:spacing w:line="276" w:lineRule="auto"/>
        <w:rPr>
          <w:rFonts w:ascii="Arial" w:hAnsi="Arial" w:cs="Arial"/>
          <w:sz w:val="20"/>
          <w:szCs w:val="20"/>
        </w:rPr>
      </w:pPr>
      <w:r w:rsidRPr="00B94B92">
        <w:rPr>
          <w:rFonts w:ascii="Arial" w:hAnsi="Arial" w:cs="Arial"/>
          <w:sz w:val="20"/>
          <w:szCs w:val="20"/>
        </w:rPr>
        <w:t>model i system wartościowania zabytków;</w:t>
      </w:r>
    </w:p>
    <w:p w14:paraId="7E3947F2" w14:textId="77777777" w:rsidR="00E3367D" w:rsidRPr="00B94B92" w:rsidRDefault="00E3367D">
      <w:pPr>
        <w:pStyle w:val="Akapitzlist"/>
        <w:numPr>
          <w:ilvl w:val="0"/>
          <w:numId w:val="44"/>
        </w:numPr>
        <w:suppressAutoHyphens w:val="0"/>
        <w:autoSpaceDN/>
        <w:spacing w:line="276" w:lineRule="auto"/>
        <w:rPr>
          <w:rFonts w:ascii="Arial" w:hAnsi="Arial" w:cs="Arial"/>
          <w:sz w:val="20"/>
          <w:szCs w:val="20"/>
        </w:rPr>
      </w:pPr>
      <w:r w:rsidRPr="00B94B92">
        <w:rPr>
          <w:rFonts w:ascii="Arial" w:hAnsi="Arial" w:cs="Arial"/>
          <w:sz w:val="20"/>
          <w:szCs w:val="20"/>
        </w:rPr>
        <w:t>plany zarządzania dla pomników historii;</w:t>
      </w:r>
    </w:p>
    <w:p w14:paraId="768A05BF" w14:textId="77777777" w:rsidR="00E3367D" w:rsidRPr="00B94B92" w:rsidRDefault="00E3367D">
      <w:pPr>
        <w:pStyle w:val="Akapitzlist"/>
        <w:numPr>
          <w:ilvl w:val="0"/>
          <w:numId w:val="44"/>
        </w:numPr>
        <w:suppressAutoHyphens w:val="0"/>
        <w:autoSpaceDN/>
        <w:spacing w:line="276" w:lineRule="auto"/>
        <w:rPr>
          <w:rFonts w:ascii="Arial" w:hAnsi="Arial" w:cs="Arial"/>
          <w:sz w:val="20"/>
          <w:szCs w:val="20"/>
        </w:rPr>
      </w:pPr>
      <w:r w:rsidRPr="00B94B92">
        <w:rPr>
          <w:rFonts w:ascii="Arial" w:hAnsi="Arial" w:cs="Arial"/>
          <w:sz w:val="20"/>
          <w:szCs w:val="20"/>
        </w:rPr>
        <w:t>wsparcie procesu tworzenia planów ochrony parków kulturowych;</w:t>
      </w:r>
    </w:p>
    <w:p w14:paraId="280B73E3" w14:textId="77777777" w:rsidR="00E3367D" w:rsidRPr="00B94B92" w:rsidRDefault="00E3367D">
      <w:pPr>
        <w:pStyle w:val="Akapitzlist"/>
        <w:numPr>
          <w:ilvl w:val="0"/>
          <w:numId w:val="44"/>
        </w:numPr>
        <w:suppressAutoHyphens w:val="0"/>
        <w:autoSpaceDN/>
        <w:spacing w:line="276" w:lineRule="auto"/>
        <w:rPr>
          <w:rFonts w:ascii="Arial" w:hAnsi="Arial" w:cs="Arial"/>
          <w:sz w:val="20"/>
          <w:szCs w:val="20"/>
        </w:rPr>
      </w:pPr>
      <w:r w:rsidRPr="00B94B92">
        <w:rPr>
          <w:rFonts w:ascii="Arial" w:hAnsi="Arial" w:cs="Arial"/>
          <w:sz w:val="20"/>
          <w:szCs w:val="20"/>
        </w:rPr>
        <w:t>system bezpieczeństwa zabytków;</w:t>
      </w:r>
    </w:p>
    <w:p w14:paraId="5A699CE9" w14:textId="77777777" w:rsidR="00E3367D" w:rsidRPr="00B94B92" w:rsidRDefault="00E3367D">
      <w:pPr>
        <w:pStyle w:val="Akapitzlist"/>
        <w:numPr>
          <w:ilvl w:val="0"/>
          <w:numId w:val="44"/>
        </w:numPr>
        <w:suppressAutoHyphens w:val="0"/>
        <w:autoSpaceDN/>
        <w:spacing w:line="276" w:lineRule="auto"/>
        <w:rPr>
          <w:rFonts w:ascii="Arial" w:hAnsi="Arial" w:cs="Arial"/>
          <w:sz w:val="20"/>
          <w:szCs w:val="20"/>
        </w:rPr>
      </w:pPr>
      <w:r w:rsidRPr="00B94B92">
        <w:rPr>
          <w:rFonts w:ascii="Arial" w:hAnsi="Arial" w:cs="Arial"/>
          <w:sz w:val="20"/>
          <w:szCs w:val="20"/>
        </w:rPr>
        <w:t>projektowanie konserwatorskie.</w:t>
      </w:r>
    </w:p>
    <w:p w14:paraId="20B5817F" w14:textId="77777777" w:rsidR="00E3367D" w:rsidRPr="00B94B92" w:rsidRDefault="00E3367D" w:rsidP="00E3367D">
      <w:pPr>
        <w:spacing w:line="276" w:lineRule="auto"/>
        <w:rPr>
          <w:rFonts w:ascii="Arial" w:hAnsi="Arial" w:cs="Arial"/>
          <w:i/>
          <w:iCs/>
          <w:sz w:val="20"/>
          <w:szCs w:val="20"/>
        </w:rPr>
      </w:pPr>
      <w:r w:rsidRPr="00B94B92">
        <w:rPr>
          <w:rFonts w:ascii="Arial" w:hAnsi="Arial" w:cs="Arial"/>
          <w:i/>
          <w:iCs/>
          <w:sz w:val="20"/>
          <w:szCs w:val="20"/>
        </w:rPr>
        <w:t>Cyfryzacja i podniesienie jakości  prowadzenia postępowań administracyjnych poprzez m.in.:</w:t>
      </w:r>
    </w:p>
    <w:p w14:paraId="6E35995C" w14:textId="77777777" w:rsidR="00E3367D" w:rsidRPr="00B94B92" w:rsidRDefault="00E3367D">
      <w:pPr>
        <w:pStyle w:val="Akapitzlist"/>
        <w:numPr>
          <w:ilvl w:val="0"/>
          <w:numId w:val="45"/>
        </w:numPr>
        <w:suppressAutoHyphens w:val="0"/>
        <w:autoSpaceDN/>
        <w:spacing w:line="276" w:lineRule="auto"/>
        <w:rPr>
          <w:rFonts w:ascii="Arial" w:hAnsi="Arial" w:cs="Arial"/>
          <w:sz w:val="20"/>
          <w:szCs w:val="20"/>
        </w:rPr>
      </w:pPr>
      <w:r w:rsidRPr="00B94B92">
        <w:rPr>
          <w:rFonts w:ascii="Arial" w:hAnsi="Arial" w:cs="Arial"/>
          <w:sz w:val="20"/>
          <w:szCs w:val="20"/>
        </w:rPr>
        <w:t>cyfryzację procesu inwestycyjno-budowlanego w zakresie ochrony zabytków;</w:t>
      </w:r>
    </w:p>
    <w:p w14:paraId="19494F6B" w14:textId="77777777" w:rsidR="00E3367D" w:rsidRPr="00B94B92" w:rsidRDefault="00E3367D">
      <w:pPr>
        <w:pStyle w:val="Akapitzlist"/>
        <w:numPr>
          <w:ilvl w:val="0"/>
          <w:numId w:val="45"/>
        </w:numPr>
        <w:suppressAutoHyphens w:val="0"/>
        <w:autoSpaceDN/>
        <w:spacing w:line="276" w:lineRule="auto"/>
        <w:rPr>
          <w:rFonts w:ascii="Arial" w:hAnsi="Arial" w:cs="Arial"/>
          <w:sz w:val="20"/>
          <w:szCs w:val="20"/>
        </w:rPr>
      </w:pPr>
      <w:r w:rsidRPr="00B94B92">
        <w:rPr>
          <w:rFonts w:ascii="Arial" w:hAnsi="Arial" w:cs="Arial"/>
          <w:sz w:val="20"/>
          <w:szCs w:val="20"/>
        </w:rPr>
        <w:t>opracowanie i realizację programu szkoleń specjalistycznych dla pracowników wojewódzkich urzędów ochrony zabytków.</w:t>
      </w:r>
    </w:p>
    <w:p w14:paraId="2C786C0D" w14:textId="77777777" w:rsidR="00E3367D" w:rsidRPr="00B94B92" w:rsidRDefault="00E3367D" w:rsidP="00E3367D">
      <w:pPr>
        <w:spacing w:line="276" w:lineRule="auto"/>
        <w:rPr>
          <w:rFonts w:ascii="Arial" w:hAnsi="Arial" w:cs="Arial"/>
          <w:i/>
          <w:iCs/>
          <w:sz w:val="20"/>
          <w:szCs w:val="20"/>
        </w:rPr>
      </w:pPr>
      <w:r w:rsidRPr="00B94B92">
        <w:rPr>
          <w:rFonts w:ascii="Arial" w:hAnsi="Arial" w:cs="Arial"/>
          <w:i/>
          <w:iCs/>
          <w:sz w:val="20"/>
          <w:szCs w:val="20"/>
        </w:rPr>
        <w:t>Zwiększenie zastosowania nowych technologii w ochronie zabytków poprzez m.in.:</w:t>
      </w:r>
    </w:p>
    <w:p w14:paraId="22D600B2" w14:textId="77777777" w:rsidR="00E3367D" w:rsidRPr="00B94B92" w:rsidRDefault="00E3367D">
      <w:pPr>
        <w:pStyle w:val="Akapitzlist"/>
        <w:numPr>
          <w:ilvl w:val="0"/>
          <w:numId w:val="46"/>
        </w:numPr>
        <w:suppressAutoHyphens w:val="0"/>
        <w:autoSpaceDN/>
        <w:spacing w:line="276" w:lineRule="auto"/>
        <w:rPr>
          <w:rFonts w:ascii="Arial" w:hAnsi="Arial" w:cs="Arial"/>
          <w:sz w:val="20"/>
          <w:szCs w:val="20"/>
        </w:rPr>
      </w:pPr>
      <w:r w:rsidRPr="00B94B92">
        <w:rPr>
          <w:rFonts w:ascii="Arial" w:hAnsi="Arial" w:cs="Arial"/>
          <w:sz w:val="20"/>
          <w:szCs w:val="20"/>
        </w:rPr>
        <w:t>wdrożenie i rozwój programu wsparcia zarządzania dziedzictwem archeologicznym (AZP+);</w:t>
      </w:r>
    </w:p>
    <w:p w14:paraId="06E57B91" w14:textId="77777777" w:rsidR="00E3367D" w:rsidRPr="00B94B92" w:rsidRDefault="00E3367D">
      <w:pPr>
        <w:pStyle w:val="Akapitzlist"/>
        <w:numPr>
          <w:ilvl w:val="0"/>
          <w:numId w:val="46"/>
        </w:numPr>
        <w:suppressAutoHyphens w:val="0"/>
        <w:autoSpaceDN/>
        <w:spacing w:line="276" w:lineRule="auto"/>
        <w:rPr>
          <w:rFonts w:ascii="Arial" w:hAnsi="Arial" w:cs="Arial"/>
          <w:sz w:val="20"/>
          <w:szCs w:val="20"/>
        </w:rPr>
      </w:pPr>
      <w:r w:rsidRPr="00B94B92">
        <w:rPr>
          <w:rFonts w:ascii="Arial" w:hAnsi="Arial" w:cs="Arial"/>
          <w:sz w:val="20"/>
          <w:szCs w:val="20"/>
        </w:rPr>
        <w:t>digitalizację i udostępnianie zasobu archiwalnego;</w:t>
      </w:r>
    </w:p>
    <w:p w14:paraId="2CC2276B" w14:textId="77777777" w:rsidR="00E3367D" w:rsidRPr="00B94B92" w:rsidRDefault="00E3367D">
      <w:pPr>
        <w:pStyle w:val="Akapitzlist"/>
        <w:numPr>
          <w:ilvl w:val="0"/>
          <w:numId w:val="46"/>
        </w:numPr>
        <w:suppressAutoHyphens w:val="0"/>
        <w:autoSpaceDN/>
        <w:spacing w:line="276" w:lineRule="auto"/>
        <w:rPr>
          <w:rFonts w:ascii="Arial" w:hAnsi="Arial" w:cs="Arial"/>
          <w:sz w:val="20"/>
          <w:szCs w:val="20"/>
        </w:rPr>
      </w:pPr>
      <w:r w:rsidRPr="00B94B92">
        <w:rPr>
          <w:rFonts w:ascii="Arial" w:hAnsi="Arial" w:cs="Arial"/>
          <w:sz w:val="20"/>
          <w:szCs w:val="20"/>
        </w:rPr>
        <w:t>rozwój portalu zabytek pl.</w:t>
      </w:r>
    </w:p>
    <w:p w14:paraId="2F6F0120" w14:textId="77777777" w:rsidR="00E3367D" w:rsidRPr="00B94B92" w:rsidRDefault="00E3367D" w:rsidP="00E3367D">
      <w:pPr>
        <w:spacing w:line="276" w:lineRule="auto"/>
        <w:rPr>
          <w:rFonts w:ascii="Arial" w:hAnsi="Arial" w:cs="Arial"/>
          <w:i/>
          <w:iCs/>
          <w:sz w:val="20"/>
          <w:szCs w:val="20"/>
        </w:rPr>
      </w:pPr>
      <w:r w:rsidRPr="00B94B92">
        <w:rPr>
          <w:rFonts w:ascii="Arial" w:hAnsi="Arial" w:cs="Arial"/>
          <w:i/>
          <w:iCs/>
          <w:sz w:val="20"/>
          <w:szCs w:val="20"/>
        </w:rPr>
        <w:t>Edukacja i podnoszenie świadomości społecznej wartości dziedzictwa kulturowego poprzez m.in.:</w:t>
      </w:r>
    </w:p>
    <w:p w14:paraId="508AE684" w14:textId="77777777" w:rsidR="00E3367D" w:rsidRPr="00B94B92" w:rsidRDefault="00E3367D">
      <w:pPr>
        <w:pStyle w:val="Akapitzlist"/>
        <w:numPr>
          <w:ilvl w:val="0"/>
          <w:numId w:val="47"/>
        </w:numPr>
        <w:suppressAutoHyphens w:val="0"/>
        <w:autoSpaceDN/>
        <w:spacing w:line="276" w:lineRule="auto"/>
        <w:rPr>
          <w:rFonts w:ascii="Arial" w:hAnsi="Arial" w:cs="Arial"/>
          <w:sz w:val="20"/>
          <w:szCs w:val="20"/>
        </w:rPr>
      </w:pPr>
      <w:r w:rsidRPr="00B94B92">
        <w:rPr>
          <w:rFonts w:ascii="Arial" w:hAnsi="Arial" w:cs="Arial"/>
          <w:sz w:val="20"/>
          <w:szCs w:val="20"/>
        </w:rPr>
        <w:t>włączenie edukacji ochrony zabytków do programów nauczania w szkołach;</w:t>
      </w:r>
    </w:p>
    <w:p w14:paraId="7BBA3123" w14:textId="77777777" w:rsidR="00E3367D" w:rsidRPr="00B94B92" w:rsidRDefault="00E3367D">
      <w:pPr>
        <w:pStyle w:val="Akapitzlist"/>
        <w:numPr>
          <w:ilvl w:val="0"/>
          <w:numId w:val="47"/>
        </w:numPr>
        <w:suppressAutoHyphens w:val="0"/>
        <w:autoSpaceDN/>
        <w:spacing w:line="276" w:lineRule="auto"/>
        <w:rPr>
          <w:rFonts w:ascii="Arial" w:hAnsi="Arial" w:cs="Arial"/>
          <w:sz w:val="20"/>
          <w:szCs w:val="20"/>
        </w:rPr>
      </w:pPr>
      <w:r w:rsidRPr="00B94B92">
        <w:rPr>
          <w:rFonts w:ascii="Arial" w:hAnsi="Arial" w:cs="Arial"/>
          <w:sz w:val="20"/>
          <w:szCs w:val="20"/>
        </w:rPr>
        <w:t>kampanie społeczno-edukacyjne dotyczące zagrożeń dla dziedzictwa kulturowego;</w:t>
      </w:r>
    </w:p>
    <w:p w14:paraId="30FC0E17" w14:textId="77777777" w:rsidR="00E3367D" w:rsidRPr="00B94B92" w:rsidRDefault="00E3367D">
      <w:pPr>
        <w:pStyle w:val="Akapitzlist"/>
        <w:numPr>
          <w:ilvl w:val="0"/>
          <w:numId w:val="47"/>
        </w:numPr>
        <w:suppressAutoHyphens w:val="0"/>
        <w:autoSpaceDN/>
        <w:spacing w:line="276" w:lineRule="auto"/>
        <w:rPr>
          <w:rFonts w:ascii="Arial" w:hAnsi="Arial" w:cs="Arial"/>
          <w:sz w:val="20"/>
          <w:szCs w:val="20"/>
        </w:rPr>
      </w:pPr>
      <w:r w:rsidRPr="00B94B92">
        <w:rPr>
          <w:rFonts w:ascii="Arial" w:hAnsi="Arial" w:cs="Arial"/>
          <w:sz w:val="20"/>
          <w:szCs w:val="20"/>
        </w:rPr>
        <w:t xml:space="preserve">wsparcie merytoryczne służb mundurowych oraz organów wymiaru sprawiedliwości </w:t>
      </w:r>
      <w:r>
        <w:rPr>
          <w:rFonts w:ascii="Arial" w:hAnsi="Arial" w:cs="Arial"/>
          <w:sz w:val="20"/>
          <w:szCs w:val="20"/>
        </w:rPr>
        <w:br/>
      </w:r>
      <w:r w:rsidRPr="00B94B92">
        <w:rPr>
          <w:rFonts w:ascii="Arial" w:hAnsi="Arial" w:cs="Arial"/>
          <w:sz w:val="20"/>
          <w:szCs w:val="20"/>
        </w:rPr>
        <w:t>w sprawach dotyczących przestępczości przeciwko zabytkom.</w:t>
      </w:r>
    </w:p>
    <w:p w14:paraId="59D56637" w14:textId="559F72ED" w:rsidR="00E3367D" w:rsidRPr="00EB0CDF" w:rsidRDefault="00E3367D" w:rsidP="00E3367D">
      <w:pPr>
        <w:spacing w:line="276" w:lineRule="auto"/>
        <w:rPr>
          <w:rFonts w:ascii="Arial" w:hAnsi="Arial" w:cs="Arial"/>
          <w:i/>
          <w:iCs/>
          <w:sz w:val="20"/>
          <w:szCs w:val="20"/>
        </w:rPr>
      </w:pPr>
      <w:r w:rsidRPr="00B94B92">
        <w:rPr>
          <w:rFonts w:ascii="Arial" w:hAnsi="Arial" w:cs="Arial"/>
          <w:i/>
          <w:iCs/>
          <w:sz w:val="20"/>
          <w:szCs w:val="20"/>
        </w:rPr>
        <w:t>Wzmacnianie narzędzi ochrony zabytków wobec zmian klimatycznych poprzez m.in.:</w:t>
      </w:r>
    </w:p>
    <w:p w14:paraId="6ABF2511" w14:textId="77777777" w:rsidR="00E3367D" w:rsidRPr="00B94B92" w:rsidRDefault="00E3367D">
      <w:pPr>
        <w:pStyle w:val="Akapitzlist"/>
        <w:numPr>
          <w:ilvl w:val="0"/>
          <w:numId w:val="48"/>
        </w:numPr>
        <w:suppressAutoHyphens w:val="0"/>
        <w:autoSpaceDN/>
        <w:spacing w:line="276" w:lineRule="auto"/>
        <w:rPr>
          <w:rFonts w:ascii="Arial" w:hAnsi="Arial" w:cs="Arial"/>
          <w:sz w:val="20"/>
          <w:szCs w:val="20"/>
        </w:rPr>
      </w:pPr>
      <w:r w:rsidRPr="00B94B92">
        <w:rPr>
          <w:rFonts w:ascii="Arial" w:hAnsi="Arial" w:cs="Arial"/>
          <w:sz w:val="20"/>
          <w:szCs w:val="20"/>
        </w:rPr>
        <w:t>wsparcie procesu tworzenia gminnych programów opieki nad zabytkami;</w:t>
      </w:r>
    </w:p>
    <w:p w14:paraId="41FDFC41" w14:textId="77777777" w:rsidR="00E3367D" w:rsidRPr="00B94B92" w:rsidRDefault="00E3367D">
      <w:pPr>
        <w:pStyle w:val="Akapitzlist"/>
        <w:numPr>
          <w:ilvl w:val="0"/>
          <w:numId w:val="48"/>
        </w:numPr>
        <w:suppressAutoHyphens w:val="0"/>
        <w:autoSpaceDN/>
        <w:spacing w:line="276" w:lineRule="auto"/>
        <w:rPr>
          <w:rFonts w:ascii="Arial" w:hAnsi="Arial" w:cs="Arial"/>
          <w:sz w:val="20"/>
          <w:szCs w:val="20"/>
        </w:rPr>
      </w:pPr>
      <w:r w:rsidRPr="00B94B92">
        <w:rPr>
          <w:rFonts w:ascii="Arial" w:hAnsi="Arial" w:cs="Arial"/>
          <w:sz w:val="20"/>
          <w:szCs w:val="20"/>
        </w:rPr>
        <w:t>warsztaty konserwatorskie – praktyka prac konserwatorskich;</w:t>
      </w:r>
    </w:p>
    <w:p w14:paraId="47C325DA" w14:textId="77777777" w:rsidR="00E3367D" w:rsidRPr="00B94B92" w:rsidRDefault="00E3367D">
      <w:pPr>
        <w:pStyle w:val="Akapitzlist"/>
        <w:numPr>
          <w:ilvl w:val="0"/>
          <w:numId w:val="48"/>
        </w:numPr>
        <w:suppressAutoHyphens w:val="0"/>
        <w:autoSpaceDN/>
        <w:spacing w:line="276" w:lineRule="auto"/>
        <w:rPr>
          <w:rFonts w:ascii="Arial" w:hAnsi="Arial" w:cs="Arial"/>
          <w:sz w:val="20"/>
          <w:szCs w:val="20"/>
        </w:rPr>
      </w:pPr>
      <w:r w:rsidRPr="00B94B92">
        <w:rPr>
          <w:rFonts w:ascii="Arial" w:hAnsi="Arial" w:cs="Arial"/>
          <w:sz w:val="20"/>
          <w:szCs w:val="20"/>
        </w:rPr>
        <w:t>wzmacnianie kompetencji zawodów rzemieślniczych;</w:t>
      </w:r>
    </w:p>
    <w:p w14:paraId="39A8A01B" w14:textId="474000C0" w:rsidR="008D292C" w:rsidRPr="00B83D4D" w:rsidRDefault="00E3367D">
      <w:pPr>
        <w:pStyle w:val="Akapitzlist"/>
        <w:numPr>
          <w:ilvl w:val="0"/>
          <w:numId w:val="48"/>
        </w:numPr>
        <w:suppressAutoHyphens w:val="0"/>
        <w:autoSpaceDN/>
        <w:spacing w:line="276" w:lineRule="auto"/>
        <w:rPr>
          <w:rFonts w:ascii="Arial" w:hAnsi="Arial" w:cs="Arial"/>
          <w:sz w:val="20"/>
          <w:szCs w:val="20"/>
        </w:rPr>
      </w:pPr>
      <w:r w:rsidRPr="00B94B92">
        <w:rPr>
          <w:rFonts w:ascii="Arial" w:hAnsi="Arial" w:cs="Arial"/>
          <w:sz w:val="20"/>
          <w:szCs w:val="20"/>
        </w:rPr>
        <w:t>inwestycje w obiektach zabytkowych – szkolenia dla samorządów.</w:t>
      </w:r>
    </w:p>
    <w:p w14:paraId="15F15BD6" w14:textId="7DB22879" w:rsidR="002E732F" w:rsidRPr="00C718FF" w:rsidRDefault="002E732F" w:rsidP="00C718FF">
      <w:pPr>
        <w:pStyle w:val="Wyrnienie"/>
        <w:rPr>
          <w:rFonts w:cs="Arial"/>
          <w:color w:val="A5A5A5" w:themeColor="accent3"/>
          <w:sz w:val="20"/>
          <w:szCs w:val="18"/>
        </w:rPr>
      </w:pPr>
      <w:r w:rsidRPr="00C718FF">
        <w:rPr>
          <w:rFonts w:cs="Arial"/>
          <w:color w:val="A5A5A5" w:themeColor="accent3"/>
          <w:sz w:val="20"/>
          <w:szCs w:val="18"/>
        </w:rPr>
        <w:t xml:space="preserve">Koncepcja Przestrzennego Zagospodarowania Kraju 2030 (Uchwała Nr 239 Rady Ministrów </w:t>
      </w:r>
      <w:r w:rsidR="002A26BE">
        <w:rPr>
          <w:rFonts w:cs="Arial"/>
          <w:color w:val="A5A5A5" w:themeColor="accent3"/>
          <w:sz w:val="20"/>
          <w:szCs w:val="18"/>
        </w:rPr>
        <w:br/>
      </w:r>
      <w:r w:rsidRPr="00C718FF">
        <w:rPr>
          <w:rFonts w:cs="Arial"/>
          <w:color w:val="A5A5A5" w:themeColor="accent3"/>
          <w:sz w:val="20"/>
          <w:szCs w:val="18"/>
        </w:rPr>
        <w:t xml:space="preserve">z dnia </w:t>
      </w:r>
      <w:r w:rsidR="00451F79">
        <w:rPr>
          <w:rFonts w:cs="Arial"/>
          <w:color w:val="A5A5A5" w:themeColor="accent3"/>
          <w:sz w:val="20"/>
          <w:szCs w:val="18"/>
        </w:rPr>
        <w:t xml:space="preserve"> </w:t>
      </w:r>
      <w:r w:rsidRPr="00C718FF">
        <w:rPr>
          <w:rFonts w:cs="Arial"/>
          <w:color w:val="A5A5A5" w:themeColor="accent3"/>
          <w:sz w:val="20"/>
          <w:szCs w:val="18"/>
        </w:rPr>
        <w:t>13 grudnia 2011 r.)</w:t>
      </w:r>
    </w:p>
    <w:p w14:paraId="675CE1C7" w14:textId="4F101F39" w:rsidR="002E732F" w:rsidRDefault="002E732F" w:rsidP="00C718FF">
      <w:pPr>
        <w:spacing w:line="276" w:lineRule="auto"/>
        <w:rPr>
          <w:rFonts w:ascii="Arial" w:hAnsi="Arial" w:cs="Arial"/>
          <w:sz w:val="20"/>
          <w:szCs w:val="20"/>
        </w:rPr>
      </w:pPr>
      <w:r>
        <w:rPr>
          <w:rFonts w:ascii="Arial" w:hAnsi="Arial" w:cs="Arial"/>
          <w:sz w:val="20"/>
          <w:szCs w:val="20"/>
        </w:rPr>
        <w:t xml:space="preserve">Znaczenie dokumentu w kontekście programu opieki nad zabytkami jest ważne, gdyż jednym </w:t>
      </w:r>
      <w:r w:rsidR="00451F79">
        <w:rPr>
          <w:rFonts w:ascii="Arial" w:hAnsi="Arial" w:cs="Arial"/>
          <w:sz w:val="20"/>
          <w:szCs w:val="20"/>
        </w:rPr>
        <w:br/>
      </w:r>
      <w:r>
        <w:rPr>
          <w:rFonts w:ascii="Arial" w:hAnsi="Arial" w:cs="Arial"/>
          <w:sz w:val="20"/>
          <w:szCs w:val="20"/>
        </w:rPr>
        <w:t xml:space="preserve">z ustawowych celów programów opieki nad zabytkami jest włączenie problemów ochrony zabytków </w:t>
      </w:r>
      <w:r w:rsidR="00451F79">
        <w:rPr>
          <w:rFonts w:ascii="Arial" w:hAnsi="Arial" w:cs="Arial"/>
          <w:sz w:val="20"/>
          <w:szCs w:val="20"/>
        </w:rPr>
        <w:br/>
      </w:r>
      <w:r>
        <w:rPr>
          <w:rFonts w:ascii="Arial" w:hAnsi="Arial" w:cs="Arial"/>
          <w:sz w:val="20"/>
          <w:szCs w:val="20"/>
        </w:rPr>
        <w:t xml:space="preserve">do systemu zadań strategicznych, wynikających z koncepcji przestrzennego zagospodarowania kraju. </w:t>
      </w:r>
    </w:p>
    <w:p w14:paraId="714E829B" w14:textId="77777777" w:rsidR="002E732F" w:rsidRDefault="002E732F" w:rsidP="00C718FF">
      <w:pPr>
        <w:spacing w:line="276" w:lineRule="auto"/>
        <w:rPr>
          <w:rFonts w:ascii="Arial" w:hAnsi="Arial" w:cs="Arial"/>
          <w:sz w:val="20"/>
          <w:szCs w:val="20"/>
        </w:rPr>
      </w:pPr>
      <w:r>
        <w:rPr>
          <w:rFonts w:ascii="Arial" w:hAnsi="Arial" w:cs="Arial"/>
          <w:sz w:val="20"/>
          <w:szCs w:val="20"/>
        </w:rPr>
        <w:lastRenderedPageBreak/>
        <w:t xml:space="preserve">Celem strategicznym jest efektywne wykorzystanie przestrzeni kraju i jej zróżnicowanych potencjałów rozwojowych do osiągnięcia: konkurencyjności, zwiększenia zatrudnienia i większej sprawności państwa oraz spójności społecznej, gospodarczej i przestrzennej w długim okresie. </w:t>
      </w:r>
    </w:p>
    <w:p w14:paraId="6BF5630D" w14:textId="3D69E425" w:rsidR="002E732F" w:rsidRDefault="002E732F" w:rsidP="00C718FF">
      <w:pPr>
        <w:spacing w:line="276" w:lineRule="auto"/>
        <w:rPr>
          <w:rFonts w:ascii="Arial" w:hAnsi="Arial" w:cs="Arial"/>
          <w:sz w:val="20"/>
          <w:szCs w:val="20"/>
        </w:rPr>
      </w:pPr>
      <w:r>
        <w:rPr>
          <w:rFonts w:ascii="Arial" w:hAnsi="Arial" w:cs="Arial"/>
          <w:sz w:val="20"/>
          <w:szCs w:val="20"/>
        </w:rPr>
        <w:t xml:space="preserve">Koncepcja kładzie nacisk na budowanie i utrzymywanie ładu przestrzennego, ponieważ decyduje </w:t>
      </w:r>
      <w:r w:rsidR="00451F79">
        <w:rPr>
          <w:rFonts w:ascii="Arial" w:hAnsi="Arial" w:cs="Arial"/>
          <w:sz w:val="20"/>
          <w:szCs w:val="20"/>
        </w:rPr>
        <w:br/>
      </w:r>
      <w:r>
        <w:rPr>
          <w:rFonts w:ascii="Arial" w:hAnsi="Arial" w:cs="Arial"/>
          <w:sz w:val="20"/>
          <w:szCs w:val="20"/>
        </w:rPr>
        <w:t xml:space="preserve">on o warunkach życia obywateli, funkcjonowaniu gospodarki i pozwala wykorzystywać szanse rozwojowe. Dokument formułuje również zasady i działania służące zapobieganiu konfliktom </w:t>
      </w:r>
      <w:r w:rsidR="00451F79">
        <w:rPr>
          <w:rFonts w:ascii="Arial" w:hAnsi="Arial" w:cs="Arial"/>
          <w:sz w:val="20"/>
          <w:szCs w:val="20"/>
        </w:rPr>
        <w:br/>
      </w:r>
      <w:r>
        <w:rPr>
          <w:rFonts w:ascii="Arial" w:hAnsi="Arial" w:cs="Arial"/>
          <w:sz w:val="20"/>
          <w:szCs w:val="20"/>
        </w:rPr>
        <w:t xml:space="preserve">w gospodarowaniu przestrzenią i zapewnieniu bezpieczeństwa. Uwzględnia także problematykę ochrony dziedzictwa kulturowego w systemie kształtowania prawidłowej polityki przestrzennej. </w:t>
      </w:r>
    </w:p>
    <w:p w14:paraId="3FE5D58B" w14:textId="77777777" w:rsidR="002E732F" w:rsidRDefault="002E732F" w:rsidP="00C718FF">
      <w:pPr>
        <w:spacing w:after="0" w:line="276" w:lineRule="auto"/>
        <w:rPr>
          <w:rFonts w:ascii="Arial" w:hAnsi="Arial" w:cs="Arial"/>
          <w:sz w:val="20"/>
          <w:szCs w:val="20"/>
        </w:rPr>
      </w:pPr>
      <w:r>
        <w:rPr>
          <w:rFonts w:ascii="Arial" w:hAnsi="Arial" w:cs="Arial"/>
          <w:sz w:val="20"/>
          <w:szCs w:val="20"/>
        </w:rPr>
        <w:t xml:space="preserve">Jako cele polityki przestrzennej w aspekcie ochrony zabytków wskazano: </w:t>
      </w:r>
    </w:p>
    <w:p w14:paraId="6F3E1E05" w14:textId="77777777" w:rsidR="002E732F" w:rsidRDefault="002E732F">
      <w:pPr>
        <w:pStyle w:val="Akapitzlist"/>
        <w:numPr>
          <w:ilvl w:val="0"/>
          <w:numId w:val="16"/>
        </w:numPr>
        <w:suppressAutoHyphens w:val="0"/>
        <w:spacing w:line="276" w:lineRule="auto"/>
        <w:rPr>
          <w:rFonts w:ascii="Arial" w:hAnsi="Arial" w:cs="Arial"/>
          <w:sz w:val="20"/>
          <w:szCs w:val="20"/>
        </w:rPr>
      </w:pPr>
      <w:r>
        <w:rPr>
          <w:rFonts w:ascii="Arial" w:hAnsi="Arial" w:cs="Arial"/>
          <w:sz w:val="20"/>
          <w:szCs w:val="20"/>
        </w:rPr>
        <w:t xml:space="preserve">ograniczenie presji urbanizacyjnej na obszary dziedzictwa przyrodniczego i kulturowego, poprzez rozwój narzędzi wspierania finansowego ochrony przyrody i krajobrazu; </w:t>
      </w:r>
    </w:p>
    <w:p w14:paraId="3D128E91" w14:textId="22624366" w:rsidR="002E732F" w:rsidRDefault="002E732F">
      <w:pPr>
        <w:pStyle w:val="Akapitzlist"/>
        <w:numPr>
          <w:ilvl w:val="0"/>
          <w:numId w:val="16"/>
        </w:numPr>
        <w:suppressAutoHyphens w:val="0"/>
        <w:spacing w:line="276" w:lineRule="auto"/>
        <w:rPr>
          <w:rFonts w:ascii="Arial" w:hAnsi="Arial" w:cs="Arial"/>
          <w:sz w:val="20"/>
          <w:szCs w:val="20"/>
        </w:rPr>
      </w:pPr>
      <w:r>
        <w:rPr>
          <w:rFonts w:ascii="Arial" w:hAnsi="Arial" w:cs="Arial"/>
          <w:sz w:val="20"/>
          <w:szCs w:val="20"/>
        </w:rPr>
        <w:t xml:space="preserve">wprowadzenie systemu standardów zabudowy i zagospodarowania terenu na obszarach </w:t>
      </w:r>
      <w:r w:rsidR="00451F79">
        <w:rPr>
          <w:rFonts w:ascii="Arial" w:hAnsi="Arial" w:cs="Arial"/>
          <w:sz w:val="20"/>
          <w:szCs w:val="20"/>
        </w:rPr>
        <w:br/>
      </w:r>
      <w:r>
        <w:rPr>
          <w:rFonts w:ascii="Arial" w:hAnsi="Arial" w:cs="Arial"/>
          <w:sz w:val="20"/>
          <w:szCs w:val="20"/>
        </w:rPr>
        <w:t xml:space="preserve">o niższym reżimie ochronnym; </w:t>
      </w:r>
    </w:p>
    <w:p w14:paraId="0BF4281F" w14:textId="2EC05F5F" w:rsidR="002E732F" w:rsidRDefault="002E732F">
      <w:pPr>
        <w:pStyle w:val="Akapitzlist"/>
        <w:numPr>
          <w:ilvl w:val="0"/>
          <w:numId w:val="16"/>
        </w:numPr>
        <w:suppressAutoHyphens w:val="0"/>
        <w:spacing w:line="276" w:lineRule="auto"/>
        <w:rPr>
          <w:rFonts w:ascii="Arial" w:hAnsi="Arial" w:cs="Arial"/>
          <w:sz w:val="20"/>
          <w:szCs w:val="20"/>
        </w:rPr>
      </w:pPr>
      <w:r>
        <w:rPr>
          <w:rFonts w:ascii="Arial" w:hAnsi="Arial" w:cs="Arial"/>
          <w:sz w:val="20"/>
          <w:szCs w:val="20"/>
        </w:rPr>
        <w:t xml:space="preserve">wprowadzenie narzędzi kompensacji utraconych korzyści ekonomicznych na terenach </w:t>
      </w:r>
      <w:r w:rsidR="00451F79">
        <w:rPr>
          <w:rFonts w:ascii="Arial" w:hAnsi="Arial" w:cs="Arial"/>
          <w:sz w:val="20"/>
          <w:szCs w:val="20"/>
        </w:rPr>
        <w:br/>
      </w:r>
      <w:r>
        <w:rPr>
          <w:rFonts w:ascii="Arial" w:hAnsi="Arial" w:cs="Arial"/>
          <w:sz w:val="20"/>
          <w:szCs w:val="20"/>
        </w:rPr>
        <w:t xml:space="preserve">o wysokich restrykcjach konserwatorskich; </w:t>
      </w:r>
    </w:p>
    <w:p w14:paraId="30B3DFC4" w14:textId="77777777" w:rsidR="002E732F" w:rsidRDefault="002E732F">
      <w:pPr>
        <w:pStyle w:val="Akapitzlist"/>
        <w:numPr>
          <w:ilvl w:val="0"/>
          <w:numId w:val="16"/>
        </w:numPr>
        <w:suppressAutoHyphens w:val="0"/>
        <w:spacing w:line="276" w:lineRule="auto"/>
        <w:rPr>
          <w:rFonts w:ascii="Arial" w:hAnsi="Arial" w:cs="Arial"/>
          <w:sz w:val="20"/>
          <w:szCs w:val="20"/>
        </w:rPr>
      </w:pPr>
      <w:r>
        <w:rPr>
          <w:rFonts w:ascii="Arial" w:hAnsi="Arial" w:cs="Arial"/>
          <w:sz w:val="20"/>
          <w:szCs w:val="20"/>
        </w:rPr>
        <w:t>wspieranie rewitalizacji zdegradowanych przestrzeni.</w:t>
      </w:r>
    </w:p>
    <w:p w14:paraId="7028805E" w14:textId="77777777" w:rsidR="00171606" w:rsidRPr="00171606" w:rsidRDefault="00171606" w:rsidP="00171606">
      <w:pPr>
        <w:suppressAutoHyphens w:val="0"/>
        <w:spacing w:line="276" w:lineRule="auto"/>
        <w:rPr>
          <w:rFonts w:ascii="Arial" w:hAnsi="Arial" w:cs="Arial"/>
          <w:sz w:val="20"/>
          <w:szCs w:val="20"/>
        </w:rPr>
      </w:pPr>
    </w:p>
    <w:p w14:paraId="7F9C2602" w14:textId="77777777" w:rsidR="002E732F" w:rsidRPr="00C718FF" w:rsidRDefault="002E732F" w:rsidP="00C718FF">
      <w:pPr>
        <w:pStyle w:val="Wyrnienie"/>
        <w:rPr>
          <w:rFonts w:cs="Arial"/>
          <w:color w:val="A5A5A5" w:themeColor="accent3"/>
          <w:sz w:val="20"/>
          <w:szCs w:val="18"/>
        </w:rPr>
      </w:pPr>
      <w:r w:rsidRPr="00C718FF">
        <w:rPr>
          <w:rFonts w:cs="Arial"/>
          <w:color w:val="A5A5A5" w:themeColor="accent3"/>
          <w:sz w:val="20"/>
          <w:szCs w:val="18"/>
        </w:rPr>
        <w:t>Strategia Rozwoju Kapitału Społecznego (współdziałanie, kultura, kreatywność) 2030 (Uchwała Nr 155 Rady Ministrów z dnia 27 października 2020 r.)</w:t>
      </w:r>
    </w:p>
    <w:p w14:paraId="246B29B1" w14:textId="1AB27656" w:rsidR="002E732F" w:rsidRDefault="002E732F" w:rsidP="00C718FF">
      <w:pPr>
        <w:spacing w:line="276" w:lineRule="auto"/>
        <w:rPr>
          <w:rFonts w:ascii="Arial" w:hAnsi="Arial" w:cs="Arial"/>
          <w:sz w:val="20"/>
          <w:szCs w:val="20"/>
        </w:rPr>
      </w:pPr>
      <w:r>
        <w:rPr>
          <w:rFonts w:ascii="Arial" w:hAnsi="Arial" w:cs="Arial"/>
          <w:sz w:val="20"/>
          <w:szCs w:val="20"/>
        </w:rPr>
        <w:t>Strategia Rozwoju Kapitału Społecznego (współdziałanie, kultura, kreatywność) 2030 (SRKS) stanowi kontynuację i aktualizację przyjętej uchwałą nr 61 Rady Ministrów z dnia 26 marca 2013 r. Strategii Rozwoju Kapitału Społecznego 2020</w:t>
      </w:r>
      <w:r w:rsidR="006660A6">
        <w:rPr>
          <w:rFonts w:ascii="Arial" w:hAnsi="Arial" w:cs="Arial"/>
          <w:sz w:val="20"/>
          <w:szCs w:val="20"/>
        </w:rPr>
        <w:t>.</w:t>
      </w:r>
    </w:p>
    <w:p w14:paraId="3E2B34A8" w14:textId="02A97C6A" w:rsidR="002E732F" w:rsidRDefault="002E732F" w:rsidP="00C718FF">
      <w:pPr>
        <w:spacing w:line="276" w:lineRule="auto"/>
        <w:rPr>
          <w:rFonts w:ascii="Arial" w:hAnsi="Arial" w:cs="Arial"/>
          <w:sz w:val="20"/>
          <w:szCs w:val="20"/>
        </w:rPr>
      </w:pPr>
      <w:r>
        <w:rPr>
          <w:rFonts w:ascii="Arial" w:hAnsi="Arial" w:cs="Arial"/>
          <w:sz w:val="20"/>
          <w:szCs w:val="20"/>
        </w:rPr>
        <w:t xml:space="preserve">Głównym celem SRKS jest zatem wzrost jakości życia społecznego i kulturalnego Polaków. Realizacja tego celu odbywa się przez wdrażanie kierunków interwencji zaplanowanych do realizacji </w:t>
      </w:r>
      <w:r w:rsidR="00F261BC">
        <w:rPr>
          <w:rFonts w:ascii="Arial" w:hAnsi="Arial" w:cs="Arial"/>
          <w:sz w:val="20"/>
          <w:szCs w:val="20"/>
        </w:rPr>
        <w:br/>
      </w:r>
      <w:r>
        <w:rPr>
          <w:rFonts w:ascii="Arial" w:hAnsi="Arial" w:cs="Arial"/>
          <w:sz w:val="20"/>
          <w:szCs w:val="20"/>
        </w:rPr>
        <w:t xml:space="preserve">w trzech zasadniczych obszarach, których kluczowe znaczenie znajduje również odzwierciedlenie </w:t>
      </w:r>
      <w:r w:rsidR="00F261BC">
        <w:rPr>
          <w:rFonts w:ascii="Arial" w:hAnsi="Arial" w:cs="Arial"/>
          <w:sz w:val="20"/>
          <w:szCs w:val="20"/>
        </w:rPr>
        <w:br/>
      </w:r>
      <w:r>
        <w:rPr>
          <w:rFonts w:ascii="Arial" w:hAnsi="Arial" w:cs="Arial"/>
          <w:sz w:val="20"/>
          <w:szCs w:val="20"/>
        </w:rPr>
        <w:t xml:space="preserve">w nowym podtytule SRKS: współdziałanie, kultura, kreatywność. Są to: </w:t>
      </w:r>
    </w:p>
    <w:p w14:paraId="1A8FE434" w14:textId="77777777" w:rsidR="002E732F" w:rsidRDefault="002E732F">
      <w:pPr>
        <w:pStyle w:val="Akapitzlist"/>
        <w:numPr>
          <w:ilvl w:val="0"/>
          <w:numId w:val="17"/>
        </w:numPr>
        <w:suppressAutoHyphens w:val="0"/>
        <w:spacing w:line="276" w:lineRule="auto"/>
        <w:rPr>
          <w:rFonts w:ascii="Arial" w:hAnsi="Arial" w:cs="Arial"/>
          <w:sz w:val="20"/>
          <w:szCs w:val="20"/>
        </w:rPr>
      </w:pPr>
      <w:r>
        <w:rPr>
          <w:rFonts w:ascii="Arial" w:hAnsi="Arial" w:cs="Arial"/>
          <w:sz w:val="20"/>
          <w:szCs w:val="20"/>
        </w:rPr>
        <w:t xml:space="preserve">obszar 1: Współdziałanie – społeczeństwo obywatelskie, </w:t>
      </w:r>
    </w:p>
    <w:p w14:paraId="1D326A32" w14:textId="77777777" w:rsidR="002E732F" w:rsidRDefault="002E732F">
      <w:pPr>
        <w:pStyle w:val="Akapitzlist"/>
        <w:numPr>
          <w:ilvl w:val="0"/>
          <w:numId w:val="17"/>
        </w:numPr>
        <w:suppressAutoHyphens w:val="0"/>
        <w:spacing w:line="276" w:lineRule="auto"/>
        <w:rPr>
          <w:rFonts w:ascii="Arial" w:hAnsi="Arial" w:cs="Arial"/>
          <w:sz w:val="20"/>
          <w:szCs w:val="20"/>
        </w:rPr>
      </w:pPr>
      <w:r>
        <w:rPr>
          <w:rFonts w:ascii="Arial" w:hAnsi="Arial" w:cs="Arial"/>
          <w:sz w:val="20"/>
          <w:szCs w:val="20"/>
        </w:rPr>
        <w:t xml:space="preserve">obszar 2: Kultura – tożsamość i postawy obywatelskie, </w:t>
      </w:r>
    </w:p>
    <w:p w14:paraId="0B766B8B" w14:textId="5D621BFE" w:rsidR="008B7519" w:rsidRPr="00171606" w:rsidRDefault="002E732F" w:rsidP="008B7519">
      <w:pPr>
        <w:pStyle w:val="Akapitzlist"/>
        <w:numPr>
          <w:ilvl w:val="0"/>
          <w:numId w:val="17"/>
        </w:numPr>
        <w:suppressAutoHyphens w:val="0"/>
        <w:spacing w:line="276" w:lineRule="auto"/>
        <w:rPr>
          <w:rFonts w:ascii="Arial" w:hAnsi="Arial" w:cs="Arial"/>
          <w:sz w:val="20"/>
          <w:szCs w:val="20"/>
        </w:rPr>
      </w:pPr>
      <w:r>
        <w:rPr>
          <w:rFonts w:ascii="Arial" w:hAnsi="Arial" w:cs="Arial"/>
          <w:sz w:val="20"/>
          <w:szCs w:val="20"/>
        </w:rPr>
        <w:t>obszar 3: Kreatywność – potencjał kulturowy i kreatywny.</w:t>
      </w:r>
    </w:p>
    <w:p w14:paraId="2EC027E9" w14:textId="0C18FC52" w:rsidR="002E732F" w:rsidRDefault="002E732F">
      <w:pPr>
        <w:pStyle w:val="Nagwek2"/>
        <w:numPr>
          <w:ilvl w:val="1"/>
          <w:numId w:val="22"/>
        </w:numPr>
      </w:pPr>
      <w:bookmarkStart w:id="49" w:name="_Toc82118901"/>
      <w:bookmarkStart w:id="50" w:name="_Toc82118939"/>
      <w:bookmarkStart w:id="51" w:name="_Toc86869626"/>
      <w:bookmarkStart w:id="52" w:name="_Toc86869739"/>
      <w:bookmarkStart w:id="53" w:name="_Toc86907888"/>
      <w:bookmarkStart w:id="54" w:name="_Toc89206125"/>
      <w:bookmarkStart w:id="55" w:name="_Toc206675696"/>
      <w:r>
        <w:t xml:space="preserve">Relacje powiatowego programu opieki nad zabytkami </w:t>
      </w:r>
      <w:r>
        <w:br/>
        <w:t>z dokumentami wykonanymi na poziomie województwa</w:t>
      </w:r>
      <w:bookmarkEnd w:id="49"/>
      <w:bookmarkEnd w:id="50"/>
      <w:r>
        <w:t xml:space="preserve"> i powiatu</w:t>
      </w:r>
      <w:bookmarkEnd w:id="51"/>
      <w:bookmarkEnd w:id="52"/>
      <w:bookmarkEnd w:id="53"/>
      <w:bookmarkEnd w:id="54"/>
      <w:bookmarkEnd w:id="55"/>
    </w:p>
    <w:p w14:paraId="5E3A1C3A" w14:textId="38499CD4" w:rsidR="000C6D13" w:rsidRPr="00802FC1" w:rsidRDefault="00CD7191" w:rsidP="00BD191C">
      <w:pPr>
        <w:spacing w:line="276" w:lineRule="auto"/>
      </w:pPr>
      <w:r w:rsidRPr="00840EA2">
        <w:rPr>
          <w:rFonts w:ascii="Arial" w:hAnsi="Arial" w:cs="Arial"/>
          <w:i/>
          <w:sz w:val="20"/>
        </w:rPr>
        <w:t xml:space="preserve">Powiatowy </w:t>
      </w:r>
      <w:r w:rsidR="00195E70" w:rsidRPr="00840EA2">
        <w:rPr>
          <w:rFonts w:ascii="Arial" w:hAnsi="Arial" w:cs="Arial"/>
          <w:i/>
          <w:sz w:val="20"/>
        </w:rPr>
        <w:t>Program Opieki nad Zabytkami Powiatu</w:t>
      </w:r>
      <w:r w:rsidR="00840EA2" w:rsidRPr="00840EA2">
        <w:rPr>
          <w:rFonts w:ascii="Arial" w:hAnsi="Arial" w:cs="Arial"/>
          <w:i/>
          <w:sz w:val="20"/>
        </w:rPr>
        <w:t xml:space="preserve"> </w:t>
      </w:r>
      <w:r w:rsidR="00773C9E" w:rsidRPr="00773C9E">
        <w:rPr>
          <w:rFonts w:ascii="Arial" w:hAnsi="Arial" w:cs="Arial"/>
          <w:i/>
          <w:sz w:val="20"/>
        </w:rPr>
        <w:t>Ostrowskiego na lata 2026-2029</w:t>
      </w:r>
      <w:r w:rsidR="00773C9E">
        <w:rPr>
          <w:rFonts w:ascii="Arial" w:hAnsi="Arial" w:cs="Arial"/>
          <w:i/>
          <w:sz w:val="20"/>
        </w:rPr>
        <w:t xml:space="preserve"> </w:t>
      </w:r>
      <w:r w:rsidR="002E732F" w:rsidRPr="00840EA2">
        <w:rPr>
          <w:rFonts w:ascii="Arial" w:hAnsi="Arial" w:cs="Arial"/>
          <w:sz w:val="20"/>
        </w:rPr>
        <w:t>wykazuje spójność z programami o charakterze wojewódzkim, a w szczególności z następującymi programami strategicznymi i ich celami:</w:t>
      </w:r>
    </w:p>
    <w:p w14:paraId="1D0AA616" w14:textId="77777777" w:rsidR="00C4588A" w:rsidRPr="008853D6" w:rsidRDefault="00C4588A" w:rsidP="008853D6">
      <w:pPr>
        <w:pStyle w:val="Wyrnienie"/>
        <w:rPr>
          <w:rFonts w:cs="Arial"/>
          <w:color w:val="A5A5A5" w:themeColor="accent3"/>
          <w:sz w:val="20"/>
          <w:szCs w:val="18"/>
        </w:rPr>
      </w:pPr>
      <w:r w:rsidRPr="008853D6">
        <w:rPr>
          <w:rFonts w:cs="Arial"/>
          <w:color w:val="A5A5A5" w:themeColor="accent3"/>
          <w:sz w:val="20"/>
          <w:szCs w:val="18"/>
        </w:rPr>
        <w:t xml:space="preserve">Plan Zagospodarowania Przestrzennego Województwa Wielkopolskiego 2020+ </w:t>
      </w:r>
    </w:p>
    <w:p w14:paraId="68C12FF6"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Plan Zagospodarowania Przestrzennego Województwa Wielkopolskiego 2020+ ustanowiony został uchwałą nr V/70/19 Sejmiku Województwa Wielkopolskiego z dnia 25 marca 2019 r. W ramach dokumentu określono 8 następujących celów polityki przestrzennej, dla których określono kierunki zagospodarowania przestrzennego: </w:t>
      </w:r>
    </w:p>
    <w:p w14:paraId="5149DB69"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1. Kształtowanie spójnej przestrzeni osadniczej: </w:t>
      </w:r>
    </w:p>
    <w:p w14:paraId="744727B8"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a) Podnoszenie konkurencyjności ośrodków miejskich i ich najbliższego otoczenia; </w:t>
      </w:r>
    </w:p>
    <w:p w14:paraId="6C3AF909"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lastRenderedPageBreak/>
        <w:t xml:space="preserve">b) Kształtowanie przestrzeni osadniczej. </w:t>
      </w:r>
    </w:p>
    <w:p w14:paraId="5ADBF338"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2. Ochrona walorów przyrodniczych: </w:t>
      </w:r>
    </w:p>
    <w:p w14:paraId="2034C0F2"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a) Ochrona różnorodności biologicznej; </w:t>
      </w:r>
    </w:p>
    <w:p w14:paraId="3DC29198"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b) Ochrona obszarów o najwyższych walorach przyrodniczych; </w:t>
      </w:r>
    </w:p>
    <w:p w14:paraId="1019A542"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c) Zapewnienie trwałości i ciągłości systemu przyrodniczego województwa. </w:t>
      </w:r>
    </w:p>
    <w:p w14:paraId="7ACD5A84"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3. Kształtowanie i racjonalne gospodarowanie zasobami środowiska przyrodniczego: </w:t>
      </w:r>
    </w:p>
    <w:p w14:paraId="7FDAA7F7"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a) Ochrona zasobów leśnych; </w:t>
      </w:r>
    </w:p>
    <w:p w14:paraId="512D7F80"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b) Ochrona zasobów wód; </w:t>
      </w:r>
    </w:p>
    <w:p w14:paraId="4BAAAE4E"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c) Ochrona powierzchni ziemi; </w:t>
      </w:r>
    </w:p>
    <w:p w14:paraId="56903D65"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d) Ochrona złóż kopalin. </w:t>
      </w:r>
    </w:p>
    <w:p w14:paraId="15FF016C"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4. Ochrona potencjału kulturowego i krajobrazu oraz rozwój konkurencyjnych form turystyki i rekreacji: </w:t>
      </w:r>
    </w:p>
    <w:p w14:paraId="0751ED58"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a) Wzmacnianie tożsamości narodowej i regionalnej; </w:t>
      </w:r>
    </w:p>
    <w:p w14:paraId="587AFEFC"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b) Rozwój zróżnicowanych form turystyki i rekreacji. </w:t>
      </w:r>
    </w:p>
    <w:p w14:paraId="472C26EA"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5. Zrównoważony rozwój rolnictwa: </w:t>
      </w:r>
    </w:p>
    <w:p w14:paraId="6B400305"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a) Kształtowanie rolniczej przestrzeni produkcyjnej; </w:t>
      </w:r>
    </w:p>
    <w:p w14:paraId="29FDBAEB"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b) Rozwój innowacyjnego sektora rolno-spożywczego i sieci obsługi rolnictwa; </w:t>
      </w:r>
    </w:p>
    <w:p w14:paraId="2C07DDE8"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c) Rozwój odnawialnych źródeł energii pochodzenia rolniczego. </w:t>
      </w:r>
    </w:p>
    <w:p w14:paraId="4DC8DD39"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6. Poprawa dostępności komunikacyjnej województwa: </w:t>
      </w:r>
    </w:p>
    <w:p w14:paraId="5DA0DC6C"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a) Kształtowanie spójnego systemu komunikacji województwa. </w:t>
      </w:r>
    </w:p>
    <w:p w14:paraId="2DAD8B72"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7. Rozwój efektywnej i innowacyjnej infrastruktury technicznej: </w:t>
      </w:r>
    </w:p>
    <w:p w14:paraId="17A50D0C"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a) Poprawa bezpieczeństwa energetycznego; </w:t>
      </w:r>
    </w:p>
    <w:p w14:paraId="36FF1E72"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b) Rozwój infrastruktury komunalnej; </w:t>
      </w:r>
    </w:p>
    <w:p w14:paraId="4F77B533"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c) Poprawa dostępności infrastruktury teleinformatycznej; </w:t>
      </w:r>
    </w:p>
    <w:p w14:paraId="4D46462A"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d) Rozwój produkcji i wykorzystanie odnawialnych źródeł energii. </w:t>
      </w:r>
    </w:p>
    <w:p w14:paraId="11102FBD" w14:textId="77777777" w:rsidR="008853D6" w:rsidRDefault="00C4588A" w:rsidP="00BD191C">
      <w:pPr>
        <w:spacing w:line="276" w:lineRule="auto"/>
        <w:rPr>
          <w:rFonts w:ascii="Arial" w:hAnsi="Arial" w:cs="Arial"/>
          <w:sz w:val="20"/>
          <w:szCs w:val="20"/>
        </w:rPr>
      </w:pPr>
      <w:r w:rsidRPr="00C4588A">
        <w:rPr>
          <w:rFonts w:ascii="Arial" w:hAnsi="Arial" w:cs="Arial"/>
          <w:sz w:val="20"/>
          <w:szCs w:val="20"/>
        </w:rPr>
        <w:t xml:space="preserve">8. Zapewnienie bezpieczeństwa publicznego i przeciwdziałanie zagrożeniom: </w:t>
      </w:r>
    </w:p>
    <w:p w14:paraId="3B3ABC7A" w14:textId="1BFE97BF" w:rsidR="00C4588A" w:rsidRDefault="00C4588A" w:rsidP="00BD191C">
      <w:pPr>
        <w:spacing w:line="276" w:lineRule="auto"/>
        <w:rPr>
          <w:rFonts w:ascii="Arial" w:hAnsi="Arial" w:cs="Arial"/>
          <w:sz w:val="20"/>
          <w:szCs w:val="20"/>
        </w:rPr>
      </w:pPr>
      <w:r w:rsidRPr="00C4588A">
        <w:rPr>
          <w:rFonts w:ascii="Arial" w:hAnsi="Arial" w:cs="Arial"/>
          <w:sz w:val="20"/>
          <w:szCs w:val="20"/>
        </w:rPr>
        <w:t>a) Zapewnienie bezpieczeństwa ludzi i mienia;</w:t>
      </w:r>
    </w:p>
    <w:p w14:paraId="73DD71B4" w14:textId="69BF56D0" w:rsidR="00991367" w:rsidRDefault="008853D6" w:rsidP="00BD191C">
      <w:pPr>
        <w:spacing w:line="276" w:lineRule="auto"/>
        <w:rPr>
          <w:rFonts w:ascii="Arial" w:hAnsi="Arial" w:cs="Arial"/>
          <w:sz w:val="20"/>
          <w:szCs w:val="20"/>
        </w:rPr>
      </w:pPr>
      <w:r w:rsidRPr="008853D6">
        <w:rPr>
          <w:rFonts w:ascii="Arial" w:hAnsi="Arial" w:cs="Arial"/>
          <w:sz w:val="20"/>
          <w:szCs w:val="20"/>
        </w:rPr>
        <w:t>b) Przeciwdziałanie zagrożeniom środowiska.</w:t>
      </w:r>
    </w:p>
    <w:p w14:paraId="4ACF6EDC" w14:textId="3A8B5C16" w:rsidR="000C6D13" w:rsidRPr="008853D6" w:rsidRDefault="008853D6" w:rsidP="008853D6">
      <w:pPr>
        <w:pStyle w:val="Wyrnienie"/>
        <w:rPr>
          <w:rFonts w:cs="Arial"/>
          <w:color w:val="A5A5A5" w:themeColor="accent3"/>
          <w:sz w:val="20"/>
          <w:szCs w:val="18"/>
        </w:rPr>
      </w:pPr>
      <w:r w:rsidRPr="008853D6">
        <w:rPr>
          <w:rFonts w:cs="Arial"/>
          <w:color w:val="A5A5A5" w:themeColor="accent3"/>
          <w:sz w:val="20"/>
          <w:szCs w:val="18"/>
        </w:rPr>
        <w:t>Program opieki nad zabytkami Województwa Wielkopolskiego na lata 2021-2024</w:t>
      </w:r>
      <w:r>
        <w:rPr>
          <w:rFonts w:cs="Arial"/>
          <w:color w:val="A5A5A5" w:themeColor="accent3"/>
          <w:sz w:val="20"/>
          <w:szCs w:val="18"/>
        </w:rPr>
        <w:t xml:space="preserve"> (brak aktualizacji)</w:t>
      </w:r>
    </w:p>
    <w:p w14:paraId="5EB30652" w14:textId="1254026F" w:rsidR="008853D6" w:rsidRDefault="008853D6" w:rsidP="00BD191C">
      <w:pPr>
        <w:spacing w:line="276" w:lineRule="auto"/>
        <w:rPr>
          <w:rFonts w:ascii="Arial" w:hAnsi="Arial" w:cs="Arial"/>
          <w:sz w:val="20"/>
          <w:szCs w:val="20"/>
        </w:rPr>
      </w:pPr>
      <w:r w:rsidRPr="008853D6">
        <w:rPr>
          <w:rFonts w:ascii="Arial" w:hAnsi="Arial" w:cs="Arial"/>
          <w:sz w:val="20"/>
          <w:szCs w:val="20"/>
        </w:rPr>
        <w:t>Dokument został przyjęty uchwałą nr XXXVII/714/21 Sejmiku Województwa Wielkopolskiego z dnia 20 grudnia 2021 r.</w:t>
      </w:r>
    </w:p>
    <w:p w14:paraId="1E64E97B" w14:textId="775666BC" w:rsidR="008853D6" w:rsidRDefault="008853D6" w:rsidP="00BD191C">
      <w:pPr>
        <w:spacing w:line="276" w:lineRule="auto"/>
        <w:rPr>
          <w:rFonts w:ascii="Arial" w:hAnsi="Arial" w:cs="Arial"/>
          <w:sz w:val="20"/>
          <w:szCs w:val="20"/>
        </w:rPr>
      </w:pPr>
      <w:r w:rsidRPr="008853D6">
        <w:rPr>
          <w:rFonts w:ascii="Arial" w:hAnsi="Arial" w:cs="Arial"/>
          <w:sz w:val="20"/>
          <w:szCs w:val="20"/>
        </w:rPr>
        <w:t>Głównym zamierzeniem "Programu opieki nad zabytkami Województwa Wielkopolskiego na lata 2021-2024" jest określenie warunków organizacyjnych i finansowych w zakresie leżącym w kompetencjach Samorządu Województwa Wielkopolskiego, służących polepszeniu stanu zachowania zasobów lokalnego dziedzictwa kulturowego oraz krajobrazu kulturowego Wielkopolski.</w:t>
      </w:r>
    </w:p>
    <w:p w14:paraId="460FEC55" w14:textId="77777777" w:rsidR="008853D6" w:rsidRDefault="008853D6" w:rsidP="00BD191C">
      <w:pPr>
        <w:spacing w:line="276" w:lineRule="auto"/>
        <w:rPr>
          <w:rFonts w:ascii="Arial" w:hAnsi="Arial" w:cs="Arial"/>
          <w:sz w:val="20"/>
          <w:szCs w:val="20"/>
        </w:rPr>
      </w:pPr>
      <w:r w:rsidRPr="008853D6">
        <w:rPr>
          <w:rFonts w:ascii="Arial" w:hAnsi="Arial" w:cs="Arial"/>
          <w:sz w:val="20"/>
          <w:szCs w:val="20"/>
        </w:rPr>
        <w:t xml:space="preserve">W Programie zostały określone następujące cele szczegółowe: </w:t>
      </w:r>
    </w:p>
    <w:p w14:paraId="189B2B91" w14:textId="77777777" w:rsidR="008853D6" w:rsidRDefault="008853D6" w:rsidP="008853D6">
      <w:pPr>
        <w:pStyle w:val="Akapitzlist"/>
        <w:numPr>
          <w:ilvl w:val="0"/>
          <w:numId w:val="65"/>
        </w:numPr>
        <w:spacing w:line="276" w:lineRule="auto"/>
        <w:rPr>
          <w:rFonts w:ascii="Arial" w:hAnsi="Arial" w:cs="Arial"/>
          <w:sz w:val="20"/>
          <w:szCs w:val="20"/>
        </w:rPr>
      </w:pPr>
      <w:r w:rsidRPr="008853D6">
        <w:rPr>
          <w:rFonts w:ascii="Arial" w:hAnsi="Arial" w:cs="Arial"/>
          <w:sz w:val="20"/>
          <w:szCs w:val="20"/>
        </w:rPr>
        <w:lastRenderedPageBreak/>
        <w:t>zahamowanie procesów degradacji zabytków, popraw ich stanu zachowania oraz optymalizacja skuteczności systemu ochrony dziedzictwa materialnego i niematerialnego województwa wielkopolskiego,</w:t>
      </w:r>
    </w:p>
    <w:p w14:paraId="1B7A7612" w14:textId="77777777" w:rsidR="008853D6" w:rsidRPr="008853D6" w:rsidRDefault="008853D6" w:rsidP="008853D6">
      <w:pPr>
        <w:pStyle w:val="Akapitzlist"/>
        <w:numPr>
          <w:ilvl w:val="0"/>
          <w:numId w:val="65"/>
        </w:numPr>
        <w:spacing w:line="276" w:lineRule="auto"/>
        <w:rPr>
          <w:rFonts w:ascii="Arial" w:hAnsi="Arial" w:cs="Arial"/>
          <w:sz w:val="20"/>
          <w:szCs w:val="20"/>
        </w:rPr>
      </w:pPr>
      <w:r w:rsidRPr="008853D6">
        <w:rPr>
          <w:rFonts w:ascii="Arial" w:hAnsi="Arial" w:cs="Arial"/>
          <w:sz w:val="20"/>
          <w:szCs w:val="20"/>
        </w:rPr>
        <w:t xml:space="preserve">budowanie tożsamości regionalnej i narodowej oraz świadomości społecznej mieszkańców Wielkopolski w oparciu o wartości dziedzictwa kulturowego, </w:t>
      </w:r>
    </w:p>
    <w:p w14:paraId="73422C78" w14:textId="77777777" w:rsidR="008853D6" w:rsidRDefault="008853D6" w:rsidP="008853D6">
      <w:pPr>
        <w:pStyle w:val="Akapitzlist"/>
        <w:numPr>
          <w:ilvl w:val="0"/>
          <w:numId w:val="65"/>
        </w:numPr>
        <w:spacing w:line="276" w:lineRule="auto"/>
        <w:rPr>
          <w:rFonts w:ascii="Arial" w:hAnsi="Arial" w:cs="Arial"/>
          <w:sz w:val="20"/>
          <w:szCs w:val="20"/>
        </w:rPr>
      </w:pPr>
      <w:r w:rsidRPr="008853D6">
        <w:rPr>
          <w:rFonts w:ascii="Arial" w:hAnsi="Arial" w:cs="Arial"/>
          <w:sz w:val="20"/>
          <w:szCs w:val="20"/>
        </w:rPr>
        <w:t xml:space="preserve">włączenie materialnego i niematerialnego dziedzictwa kulturowego w rozwój społeczny, kulturowy i ekonomiczny województwa, </w:t>
      </w:r>
    </w:p>
    <w:p w14:paraId="2B3B52B5" w14:textId="77777777" w:rsidR="008853D6" w:rsidRPr="008853D6" w:rsidRDefault="008853D6" w:rsidP="008853D6">
      <w:pPr>
        <w:pStyle w:val="Akapitzlist"/>
        <w:numPr>
          <w:ilvl w:val="0"/>
          <w:numId w:val="65"/>
        </w:numPr>
        <w:spacing w:line="276" w:lineRule="auto"/>
        <w:rPr>
          <w:rFonts w:ascii="Arial" w:hAnsi="Arial" w:cs="Arial"/>
          <w:sz w:val="20"/>
          <w:szCs w:val="20"/>
        </w:rPr>
      </w:pPr>
      <w:r w:rsidRPr="008853D6">
        <w:rPr>
          <w:rFonts w:ascii="Arial" w:hAnsi="Arial" w:cs="Arial"/>
          <w:sz w:val="20"/>
          <w:szCs w:val="20"/>
        </w:rPr>
        <w:t xml:space="preserve">rozwijanie przedsięwzięć ułatwiających tworzenie miejsc pracy związanych z opieką nad zabytkami, </w:t>
      </w:r>
    </w:p>
    <w:p w14:paraId="773D9B19" w14:textId="54466270" w:rsidR="008853D6" w:rsidRPr="008853D6" w:rsidRDefault="008853D6" w:rsidP="008853D6">
      <w:pPr>
        <w:pStyle w:val="Akapitzlist"/>
        <w:numPr>
          <w:ilvl w:val="0"/>
          <w:numId w:val="65"/>
        </w:numPr>
        <w:spacing w:line="276" w:lineRule="auto"/>
        <w:rPr>
          <w:rFonts w:ascii="Arial" w:hAnsi="Arial" w:cs="Arial"/>
          <w:sz w:val="20"/>
          <w:szCs w:val="20"/>
        </w:rPr>
      </w:pPr>
      <w:r w:rsidRPr="008853D6">
        <w:rPr>
          <w:rFonts w:ascii="Arial" w:hAnsi="Arial" w:cs="Arial"/>
          <w:sz w:val="20"/>
          <w:szCs w:val="20"/>
        </w:rPr>
        <w:t>podejmowanie i określanie warunków współpracy z właścicielami obiektów zabytkowych.</w:t>
      </w:r>
    </w:p>
    <w:p w14:paraId="31A3DA90" w14:textId="22DDF696" w:rsidR="008853D6" w:rsidRDefault="00802FC1" w:rsidP="00BD191C">
      <w:pPr>
        <w:spacing w:line="276" w:lineRule="auto"/>
        <w:rPr>
          <w:rFonts w:ascii="Arial" w:hAnsi="Arial" w:cs="Arial"/>
          <w:sz w:val="20"/>
          <w:szCs w:val="20"/>
        </w:rPr>
      </w:pPr>
      <w:r w:rsidRPr="00802FC1">
        <w:rPr>
          <w:rFonts w:ascii="Arial" w:hAnsi="Arial" w:cs="Arial"/>
          <w:sz w:val="20"/>
          <w:szCs w:val="20"/>
        </w:rPr>
        <w:t xml:space="preserve">Celem działania Samorządu Województwa jest zharmonizowanie polityki ochrony przestrzeni kulturowej z polityką rozwoju regionalnego i strategią zrównoważonego zagospodarowania województwa. Prowadzenie spójnej polityki i zintegrowanej ochrony dziedzictwa kulturowego oraz współdziałanie wszystkich szczebli jednostek samorządu terytorialnego w województwie z instytucjami rządowymi </w:t>
      </w:r>
      <w:r>
        <w:rPr>
          <w:rFonts w:ascii="Arial" w:hAnsi="Arial" w:cs="Arial"/>
          <w:sz w:val="20"/>
          <w:szCs w:val="20"/>
        </w:rPr>
        <w:br/>
      </w:r>
      <w:r w:rsidRPr="00802FC1">
        <w:rPr>
          <w:rFonts w:ascii="Arial" w:hAnsi="Arial" w:cs="Arial"/>
          <w:sz w:val="20"/>
          <w:szCs w:val="20"/>
        </w:rPr>
        <w:t xml:space="preserve">i organizacjami pozarządowymi, podmiotami gospodarczymi, posiadaczami i użytkownikami zabytków umożliwi osiągnięcie wyznaczonych celów i zamierzeń określonych w dokumencie programowym. </w:t>
      </w:r>
    </w:p>
    <w:p w14:paraId="5B26BDC3" w14:textId="77777777" w:rsidR="008853D6" w:rsidRDefault="008853D6" w:rsidP="00BD191C">
      <w:pPr>
        <w:spacing w:line="276" w:lineRule="auto"/>
        <w:rPr>
          <w:rFonts w:ascii="Arial" w:hAnsi="Arial" w:cs="Arial"/>
          <w:sz w:val="20"/>
          <w:szCs w:val="20"/>
        </w:rPr>
      </w:pPr>
    </w:p>
    <w:p w14:paraId="4267B409" w14:textId="1D12E313" w:rsidR="00802FC1" w:rsidRPr="00802FC1" w:rsidRDefault="00802FC1" w:rsidP="00802FC1">
      <w:pPr>
        <w:pStyle w:val="Wyrnienie"/>
        <w:rPr>
          <w:rFonts w:cs="Arial"/>
          <w:color w:val="A5A5A5" w:themeColor="accent3"/>
          <w:sz w:val="20"/>
          <w:szCs w:val="18"/>
        </w:rPr>
      </w:pPr>
      <w:r w:rsidRPr="00802FC1">
        <w:rPr>
          <w:rFonts w:cs="Arial"/>
          <w:color w:val="A5A5A5" w:themeColor="accent3"/>
          <w:sz w:val="20"/>
          <w:szCs w:val="18"/>
        </w:rPr>
        <w:t>Strategia rozwoju województwa wielkopolskiego do 2030 roku</w:t>
      </w:r>
    </w:p>
    <w:p w14:paraId="12BCA0AD" w14:textId="77777777" w:rsidR="00802FC1" w:rsidRDefault="00802FC1" w:rsidP="00BD191C">
      <w:pPr>
        <w:spacing w:line="276" w:lineRule="auto"/>
        <w:rPr>
          <w:rFonts w:ascii="Arial" w:hAnsi="Arial" w:cs="Arial"/>
          <w:sz w:val="20"/>
          <w:szCs w:val="20"/>
        </w:rPr>
      </w:pPr>
      <w:r w:rsidRPr="00802FC1">
        <w:rPr>
          <w:rFonts w:ascii="Arial" w:hAnsi="Arial" w:cs="Arial"/>
          <w:sz w:val="20"/>
          <w:szCs w:val="20"/>
        </w:rPr>
        <w:t xml:space="preserve">Dokument przyjęty został uchwałą nr XVI/287/20 Sejmiku Województwa Wielkopolskiego z dnia 27 stycznia 2020 r. </w:t>
      </w:r>
    </w:p>
    <w:p w14:paraId="40A2AA0E" w14:textId="1759D2B2" w:rsidR="00802FC1" w:rsidRDefault="00802FC1" w:rsidP="00BD191C">
      <w:pPr>
        <w:spacing w:line="276" w:lineRule="auto"/>
        <w:rPr>
          <w:rFonts w:ascii="Arial" w:hAnsi="Arial" w:cs="Arial"/>
          <w:sz w:val="20"/>
          <w:szCs w:val="20"/>
        </w:rPr>
      </w:pPr>
      <w:r w:rsidRPr="00802FC1">
        <w:rPr>
          <w:rFonts w:ascii="Arial" w:hAnsi="Arial" w:cs="Arial"/>
          <w:sz w:val="20"/>
          <w:szCs w:val="20"/>
        </w:rPr>
        <w:t xml:space="preserve">Misją Samorządu Województwa jest umacnianie krajowej i europejskiej pozycji Wielkopolski, rozwój jej potencjału społecznego i gospodarczego, podnoszenie poziomu życia mieszkańców oraz dbanie </w:t>
      </w:r>
      <w:r>
        <w:rPr>
          <w:rFonts w:ascii="Arial" w:hAnsi="Arial" w:cs="Arial"/>
          <w:sz w:val="20"/>
          <w:szCs w:val="20"/>
        </w:rPr>
        <w:br/>
      </w:r>
      <w:r w:rsidRPr="00802FC1">
        <w:rPr>
          <w:rFonts w:ascii="Arial" w:hAnsi="Arial" w:cs="Arial"/>
          <w:sz w:val="20"/>
          <w:szCs w:val="20"/>
        </w:rPr>
        <w:t>o środowisko przyrodnicze i dziedzictwo kulturowe regionu dla dobra jego obecnych i przyszłych pokoleń w myśl zasad zrównoważonego rozwoju.</w:t>
      </w:r>
    </w:p>
    <w:p w14:paraId="0BA80700" w14:textId="1CE29230" w:rsidR="00802FC1" w:rsidRDefault="00802FC1" w:rsidP="00BD191C">
      <w:pPr>
        <w:spacing w:line="276" w:lineRule="auto"/>
        <w:rPr>
          <w:rFonts w:ascii="Arial" w:hAnsi="Arial" w:cs="Arial"/>
          <w:sz w:val="20"/>
          <w:szCs w:val="20"/>
        </w:rPr>
      </w:pPr>
      <w:r w:rsidRPr="00802FC1">
        <w:rPr>
          <w:rFonts w:ascii="Arial" w:hAnsi="Arial" w:cs="Arial"/>
          <w:sz w:val="20"/>
          <w:szCs w:val="20"/>
        </w:rPr>
        <w:t>Natomiast wizja rozwoju brzmi następująco: Wielkopolska w 2030 roku to region przodujący w kraju, liczący się w Europie i szanujący jej uniwersalne wartości, świadomy swojego dziedzictwa przyrodniczego i cywilizacyjnego, spójny, zrównoważony i dostępny terytorialnie, otwarty na nowe idee i ludzi, silny nowoczesną gospodarką, aspiracjami i wiedzą swoich mieszkańców, zapewniający im bardzo dobre warunki życia, pracy i wypoczynku na całym obszarze województwa.</w:t>
      </w:r>
    </w:p>
    <w:p w14:paraId="4223BA20" w14:textId="60C3C17F" w:rsidR="00802FC1" w:rsidRPr="00802FC1" w:rsidRDefault="00802FC1" w:rsidP="00802FC1">
      <w:pPr>
        <w:spacing w:line="276" w:lineRule="auto"/>
        <w:rPr>
          <w:rFonts w:ascii="Arial" w:hAnsi="Arial" w:cs="Arial"/>
          <w:sz w:val="20"/>
          <w:szCs w:val="20"/>
        </w:rPr>
      </w:pPr>
      <w:r w:rsidRPr="00802FC1">
        <w:rPr>
          <w:rFonts w:ascii="Arial" w:hAnsi="Arial" w:cs="Arial"/>
          <w:sz w:val="20"/>
          <w:szCs w:val="20"/>
        </w:rPr>
        <w:t xml:space="preserve">Cel generalny jest tożsamy z wizją rozwoju. W Strategii wyróżniono cztery następujące cele strategiczne, a w ich obrębie jedenaście celów operacyjnych. </w:t>
      </w:r>
    </w:p>
    <w:p w14:paraId="6FA82926" w14:textId="77777777" w:rsidR="00802FC1" w:rsidRPr="00802FC1" w:rsidRDefault="00802FC1" w:rsidP="00802FC1">
      <w:pPr>
        <w:spacing w:line="276" w:lineRule="auto"/>
        <w:rPr>
          <w:rFonts w:ascii="Arial" w:hAnsi="Arial" w:cs="Arial"/>
          <w:sz w:val="20"/>
          <w:szCs w:val="20"/>
        </w:rPr>
      </w:pPr>
      <w:r w:rsidRPr="00802FC1">
        <w:rPr>
          <w:rFonts w:ascii="Arial" w:hAnsi="Arial" w:cs="Arial"/>
          <w:sz w:val="20"/>
          <w:szCs w:val="20"/>
        </w:rPr>
        <w:t xml:space="preserve">1. Wzrost gospodarczy wielkopolski bazujący na wiedzy swoich mieszkańców: </w:t>
      </w:r>
    </w:p>
    <w:p w14:paraId="213F9A9B" w14:textId="77777777" w:rsidR="00802FC1" w:rsidRPr="00802FC1" w:rsidRDefault="00802FC1" w:rsidP="00802FC1">
      <w:pPr>
        <w:spacing w:line="276" w:lineRule="auto"/>
        <w:rPr>
          <w:rFonts w:ascii="Arial" w:hAnsi="Arial" w:cs="Arial"/>
          <w:sz w:val="20"/>
          <w:szCs w:val="20"/>
        </w:rPr>
      </w:pPr>
      <w:r w:rsidRPr="00802FC1">
        <w:rPr>
          <w:rFonts w:ascii="Arial" w:hAnsi="Arial" w:cs="Arial"/>
          <w:sz w:val="20"/>
          <w:szCs w:val="20"/>
        </w:rPr>
        <w:t xml:space="preserve">1.1. Zwiększenie innowacyjności i konkurencyjności gospodarki region, </w:t>
      </w:r>
    </w:p>
    <w:p w14:paraId="201AF345" w14:textId="77777777" w:rsidR="00802FC1" w:rsidRPr="00802FC1" w:rsidRDefault="00802FC1" w:rsidP="00802FC1">
      <w:pPr>
        <w:spacing w:line="276" w:lineRule="auto"/>
        <w:rPr>
          <w:rFonts w:ascii="Arial" w:hAnsi="Arial" w:cs="Arial"/>
          <w:sz w:val="20"/>
          <w:szCs w:val="20"/>
        </w:rPr>
      </w:pPr>
      <w:r w:rsidRPr="00802FC1">
        <w:rPr>
          <w:rFonts w:ascii="Arial" w:hAnsi="Arial" w:cs="Arial"/>
          <w:sz w:val="20"/>
          <w:szCs w:val="20"/>
        </w:rPr>
        <w:t xml:space="preserve">1.2. Wzrost aktywności zawodowej i utrzymanie wysokiej jakości zatrudnienia, </w:t>
      </w:r>
    </w:p>
    <w:p w14:paraId="44F35211" w14:textId="77777777" w:rsidR="00802FC1" w:rsidRPr="00802FC1" w:rsidRDefault="00802FC1" w:rsidP="00802FC1">
      <w:pPr>
        <w:spacing w:line="276" w:lineRule="auto"/>
        <w:rPr>
          <w:rFonts w:ascii="Arial" w:hAnsi="Arial" w:cs="Arial"/>
          <w:sz w:val="20"/>
          <w:szCs w:val="20"/>
        </w:rPr>
      </w:pPr>
      <w:r w:rsidRPr="00802FC1">
        <w:rPr>
          <w:rFonts w:ascii="Arial" w:hAnsi="Arial" w:cs="Arial"/>
          <w:sz w:val="20"/>
          <w:szCs w:val="20"/>
        </w:rPr>
        <w:t xml:space="preserve">1.3. Wzrost i poprawa wykorzystania kapitału ludzkiego na rynku pracy. </w:t>
      </w:r>
    </w:p>
    <w:p w14:paraId="2DB5173F" w14:textId="50E314DB" w:rsidR="00802FC1" w:rsidRPr="00802FC1" w:rsidRDefault="00802FC1" w:rsidP="00802FC1">
      <w:pPr>
        <w:spacing w:line="276" w:lineRule="auto"/>
        <w:rPr>
          <w:rFonts w:ascii="Arial" w:hAnsi="Arial" w:cs="Arial"/>
          <w:sz w:val="20"/>
          <w:szCs w:val="20"/>
        </w:rPr>
      </w:pPr>
      <w:r w:rsidRPr="00802FC1">
        <w:rPr>
          <w:rFonts w:ascii="Arial" w:hAnsi="Arial" w:cs="Arial"/>
          <w:sz w:val="20"/>
          <w:szCs w:val="20"/>
        </w:rPr>
        <w:t xml:space="preserve">2. Rozwój społeczny wielkopolski oparty na zasobach materialnych i niematerialnych regionu: </w:t>
      </w:r>
    </w:p>
    <w:p w14:paraId="17499CBD" w14:textId="77777777" w:rsidR="00802FC1" w:rsidRPr="00802FC1" w:rsidRDefault="00802FC1" w:rsidP="00802FC1">
      <w:pPr>
        <w:spacing w:line="276" w:lineRule="auto"/>
        <w:rPr>
          <w:rFonts w:ascii="Arial" w:hAnsi="Arial" w:cs="Arial"/>
          <w:sz w:val="20"/>
          <w:szCs w:val="20"/>
        </w:rPr>
      </w:pPr>
      <w:r w:rsidRPr="00802FC1">
        <w:rPr>
          <w:rFonts w:ascii="Arial" w:hAnsi="Arial" w:cs="Arial"/>
          <w:sz w:val="20"/>
          <w:szCs w:val="20"/>
        </w:rPr>
        <w:t xml:space="preserve">2.1. Rozwój Wielkopolski świadomy demograficznie, </w:t>
      </w:r>
    </w:p>
    <w:p w14:paraId="7E0EB1C2" w14:textId="77777777" w:rsidR="00802FC1" w:rsidRPr="00802FC1" w:rsidRDefault="00802FC1" w:rsidP="00802FC1">
      <w:pPr>
        <w:spacing w:line="276" w:lineRule="auto"/>
        <w:rPr>
          <w:rFonts w:ascii="Arial" w:hAnsi="Arial" w:cs="Arial"/>
          <w:sz w:val="20"/>
          <w:szCs w:val="20"/>
        </w:rPr>
      </w:pPr>
      <w:r w:rsidRPr="00802FC1">
        <w:rPr>
          <w:rFonts w:ascii="Arial" w:hAnsi="Arial" w:cs="Arial"/>
          <w:sz w:val="20"/>
          <w:szCs w:val="20"/>
        </w:rPr>
        <w:t xml:space="preserve">2.2. Przeciwdziałanie marginalizacji i wykluczeniom, </w:t>
      </w:r>
    </w:p>
    <w:p w14:paraId="14C65B09" w14:textId="77777777" w:rsidR="00802FC1" w:rsidRPr="00802FC1" w:rsidRDefault="00802FC1" w:rsidP="00802FC1">
      <w:pPr>
        <w:spacing w:line="276" w:lineRule="auto"/>
        <w:rPr>
          <w:rFonts w:ascii="Arial" w:hAnsi="Arial" w:cs="Arial"/>
          <w:sz w:val="20"/>
          <w:szCs w:val="20"/>
        </w:rPr>
      </w:pPr>
      <w:r w:rsidRPr="00802FC1">
        <w:rPr>
          <w:rFonts w:ascii="Arial" w:hAnsi="Arial" w:cs="Arial"/>
          <w:sz w:val="20"/>
          <w:szCs w:val="20"/>
        </w:rPr>
        <w:t xml:space="preserve">2.3. Rozwój kapitału społecznego i kulturowego regionu. </w:t>
      </w:r>
    </w:p>
    <w:p w14:paraId="189F2FFB" w14:textId="77777777" w:rsidR="00802FC1" w:rsidRPr="00802FC1" w:rsidRDefault="00802FC1" w:rsidP="00802FC1">
      <w:pPr>
        <w:spacing w:line="276" w:lineRule="auto"/>
        <w:rPr>
          <w:rFonts w:ascii="Arial" w:hAnsi="Arial" w:cs="Arial"/>
          <w:sz w:val="20"/>
          <w:szCs w:val="20"/>
        </w:rPr>
      </w:pPr>
      <w:r w:rsidRPr="00802FC1">
        <w:rPr>
          <w:rFonts w:ascii="Arial" w:hAnsi="Arial" w:cs="Arial"/>
          <w:sz w:val="20"/>
          <w:szCs w:val="20"/>
        </w:rPr>
        <w:t xml:space="preserve">3. Rozwój infrastruktury z poszanowaniem środowiska przyrodniczego wielkopolski: </w:t>
      </w:r>
    </w:p>
    <w:p w14:paraId="2E005D24" w14:textId="77777777" w:rsidR="00802FC1" w:rsidRPr="00802FC1" w:rsidRDefault="00802FC1" w:rsidP="00802FC1">
      <w:pPr>
        <w:spacing w:line="276" w:lineRule="auto"/>
        <w:rPr>
          <w:rFonts w:ascii="Arial" w:hAnsi="Arial" w:cs="Arial"/>
          <w:sz w:val="20"/>
          <w:szCs w:val="20"/>
        </w:rPr>
      </w:pPr>
      <w:r w:rsidRPr="00802FC1">
        <w:rPr>
          <w:rFonts w:ascii="Arial" w:hAnsi="Arial" w:cs="Arial"/>
          <w:sz w:val="20"/>
          <w:szCs w:val="20"/>
        </w:rPr>
        <w:t xml:space="preserve">3.1. Poprawa dostępności i spójności komunikacyjnej województwa, </w:t>
      </w:r>
    </w:p>
    <w:p w14:paraId="5F020751" w14:textId="77777777" w:rsidR="00802FC1" w:rsidRPr="00802FC1" w:rsidRDefault="00802FC1" w:rsidP="00802FC1">
      <w:pPr>
        <w:spacing w:line="276" w:lineRule="auto"/>
        <w:rPr>
          <w:rFonts w:ascii="Arial" w:hAnsi="Arial" w:cs="Arial"/>
          <w:sz w:val="20"/>
          <w:szCs w:val="20"/>
        </w:rPr>
      </w:pPr>
      <w:r w:rsidRPr="00802FC1">
        <w:rPr>
          <w:rFonts w:ascii="Arial" w:hAnsi="Arial" w:cs="Arial"/>
          <w:sz w:val="20"/>
          <w:szCs w:val="20"/>
        </w:rPr>
        <w:t xml:space="preserve">3.2. Poprawa stanu oraz ochrona środowiska przyrodniczego Wielkopolski, </w:t>
      </w:r>
    </w:p>
    <w:p w14:paraId="6BDF9513" w14:textId="77777777" w:rsidR="00802FC1" w:rsidRPr="00802FC1" w:rsidRDefault="00802FC1" w:rsidP="00802FC1">
      <w:pPr>
        <w:spacing w:line="276" w:lineRule="auto"/>
        <w:rPr>
          <w:rFonts w:ascii="Arial" w:hAnsi="Arial" w:cs="Arial"/>
          <w:sz w:val="20"/>
          <w:szCs w:val="20"/>
        </w:rPr>
      </w:pPr>
      <w:r w:rsidRPr="00802FC1">
        <w:rPr>
          <w:rFonts w:ascii="Arial" w:hAnsi="Arial" w:cs="Arial"/>
          <w:sz w:val="20"/>
          <w:szCs w:val="20"/>
        </w:rPr>
        <w:lastRenderedPageBreak/>
        <w:t xml:space="preserve">3.3. Zwiększenie bezpieczeństwa i efektywności energetycznej. </w:t>
      </w:r>
    </w:p>
    <w:p w14:paraId="7B66F442" w14:textId="77777777" w:rsidR="00802FC1" w:rsidRPr="00802FC1" w:rsidRDefault="00802FC1" w:rsidP="00802FC1">
      <w:pPr>
        <w:spacing w:line="276" w:lineRule="auto"/>
        <w:rPr>
          <w:rFonts w:ascii="Arial" w:hAnsi="Arial" w:cs="Arial"/>
          <w:sz w:val="20"/>
          <w:szCs w:val="20"/>
        </w:rPr>
      </w:pPr>
      <w:r w:rsidRPr="00802FC1">
        <w:rPr>
          <w:rFonts w:ascii="Arial" w:hAnsi="Arial" w:cs="Arial"/>
          <w:sz w:val="20"/>
          <w:szCs w:val="20"/>
        </w:rPr>
        <w:t xml:space="preserve">4. Wzrost skuteczności wielkopolskich instytucji i sprawności zarządzania regionem: </w:t>
      </w:r>
    </w:p>
    <w:p w14:paraId="37B579A5" w14:textId="77777777" w:rsidR="00802FC1" w:rsidRPr="00802FC1" w:rsidRDefault="00802FC1" w:rsidP="00802FC1">
      <w:pPr>
        <w:spacing w:line="276" w:lineRule="auto"/>
        <w:rPr>
          <w:rFonts w:ascii="Arial" w:hAnsi="Arial" w:cs="Arial"/>
          <w:sz w:val="20"/>
          <w:szCs w:val="20"/>
        </w:rPr>
      </w:pPr>
      <w:r w:rsidRPr="00802FC1">
        <w:rPr>
          <w:rFonts w:ascii="Arial" w:hAnsi="Arial" w:cs="Arial"/>
          <w:sz w:val="20"/>
          <w:szCs w:val="20"/>
        </w:rPr>
        <w:t xml:space="preserve">4.1. Rozwój zdolności zarządczych i świadczenia usług, </w:t>
      </w:r>
    </w:p>
    <w:p w14:paraId="245DF6AF" w14:textId="4808778C" w:rsidR="00802FC1" w:rsidRDefault="00802FC1" w:rsidP="00802FC1">
      <w:pPr>
        <w:spacing w:line="276" w:lineRule="auto"/>
        <w:rPr>
          <w:rFonts w:ascii="Arial" w:hAnsi="Arial" w:cs="Arial"/>
          <w:sz w:val="20"/>
          <w:szCs w:val="20"/>
        </w:rPr>
      </w:pPr>
      <w:r w:rsidRPr="00802FC1">
        <w:rPr>
          <w:rFonts w:ascii="Arial" w:hAnsi="Arial" w:cs="Arial"/>
          <w:sz w:val="20"/>
          <w:szCs w:val="20"/>
        </w:rPr>
        <w:t>4.2. Wzmocnienie mechanizmów koordynacji i rozwoju.</w:t>
      </w:r>
    </w:p>
    <w:p w14:paraId="5524193C" w14:textId="413FE861" w:rsidR="00802FC1" w:rsidRPr="00BD191C" w:rsidRDefault="00802FC1" w:rsidP="00802FC1">
      <w:pPr>
        <w:spacing w:line="276" w:lineRule="auto"/>
        <w:rPr>
          <w:rFonts w:ascii="Arial" w:hAnsi="Arial" w:cs="Arial"/>
          <w:sz w:val="20"/>
          <w:szCs w:val="20"/>
        </w:rPr>
      </w:pPr>
      <w:r w:rsidRPr="00802FC1">
        <w:rPr>
          <w:rFonts w:ascii="Arial" w:hAnsi="Arial" w:cs="Arial"/>
          <w:sz w:val="20"/>
          <w:szCs w:val="20"/>
        </w:rPr>
        <w:t xml:space="preserve">Realizacja </w:t>
      </w:r>
      <w:r>
        <w:rPr>
          <w:rFonts w:ascii="Arial" w:hAnsi="Arial" w:cs="Arial"/>
          <w:sz w:val="20"/>
          <w:szCs w:val="20"/>
        </w:rPr>
        <w:t xml:space="preserve">przedmiotowego opracowania </w:t>
      </w:r>
      <w:r w:rsidRPr="00802FC1">
        <w:rPr>
          <w:rFonts w:ascii="Arial" w:hAnsi="Arial" w:cs="Arial"/>
          <w:sz w:val="20"/>
          <w:szCs w:val="20"/>
        </w:rPr>
        <w:t>przyczyni się przede wszystkim do realizacji celu operacyjnego 2.3. Rozwój</w:t>
      </w:r>
      <w:r>
        <w:rPr>
          <w:rFonts w:ascii="Arial" w:hAnsi="Arial" w:cs="Arial"/>
          <w:sz w:val="20"/>
          <w:szCs w:val="20"/>
        </w:rPr>
        <w:t xml:space="preserve"> </w:t>
      </w:r>
      <w:r w:rsidRPr="00802FC1">
        <w:rPr>
          <w:rFonts w:ascii="Arial" w:hAnsi="Arial" w:cs="Arial"/>
          <w:sz w:val="20"/>
          <w:szCs w:val="20"/>
        </w:rPr>
        <w:t>kapitału społecznego i kulturowego regionu. Zakłada on m.in. wzmacnianie potencjału kulturowego i infrastruktury kultury.</w:t>
      </w:r>
    </w:p>
    <w:p w14:paraId="5A8C9B7F" w14:textId="3E03E76A" w:rsidR="00BC2473" w:rsidRDefault="002E732F" w:rsidP="00BC2473">
      <w:pPr>
        <w:pStyle w:val="Nagwek1"/>
        <w:numPr>
          <w:ilvl w:val="0"/>
          <w:numId w:val="22"/>
        </w:numPr>
        <w:spacing w:before="0"/>
      </w:pPr>
      <w:bookmarkStart w:id="56" w:name="_Toc82118902"/>
      <w:bookmarkStart w:id="57" w:name="_Toc82118940"/>
      <w:bookmarkStart w:id="58" w:name="_Toc86869627"/>
      <w:bookmarkStart w:id="59" w:name="_Toc86869740"/>
      <w:bookmarkStart w:id="60" w:name="_Toc86907889"/>
      <w:bookmarkStart w:id="61" w:name="_Toc89206126"/>
      <w:bookmarkStart w:id="62" w:name="_Toc206675697"/>
      <w:r>
        <w:t>Uwarunkowania wewnętrzne ochrony dziedzictwa kulturowego</w:t>
      </w:r>
      <w:bookmarkStart w:id="63" w:name="_Toc446043606"/>
      <w:bookmarkStart w:id="64" w:name="_Toc446043926"/>
      <w:bookmarkStart w:id="65" w:name="_Toc446043607"/>
      <w:bookmarkStart w:id="66" w:name="_Toc446043927"/>
      <w:bookmarkStart w:id="67" w:name="_Toc446043608"/>
      <w:bookmarkStart w:id="68" w:name="_Toc446043928"/>
      <w:bookmarkStart w:id="69" w:name="_Toc446043609"/>
      <w:bookmarkStart w:id="70" w:name="_Toc446043929"/>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p>
    <w:p w14:paraId="52E71528" w14:textId="77777777" w:rsidR="00205DCC" w:rsidRPr="00205DCC" w:rsidRDefault="00205DCC" w:rsidP="00205DCC"/>
    <w:p w14:paraId="5E32F713" w14:textId="755CE1DA" w:rsidR="00BC2473" w:rsidRDefault="002E732F" w:rsidP="00BC2473">
      <w:pPr>
        <w:pStyle w:val="Nagwek2"/>
        <w:numPr>
          <w:ilvl w:val="1"/>
          <w:numId w:val="22"/>
        </w:numPr>
        <w:spacing w:before="0"/>
      </w:pPr>
      <w:bookmarkStart w:id="71" w:name="_Toc82118904"/>
      <w:bookmarkStart w:id="72" w:name="_Toc82118942"/>
      <w:bookmarkStart w:id="73" w:name="_Toc86869628"/>
      <w:bookmarkStart w:id="74" w:name="_Toc86869741"/>
      <w:bookmarkStart w:id="75" w:name="_Toc86907890"/>
      <w:bookmarkStart w:id="76" w:name="_Toc89206127"/>
      <w:bookmarkStart w:id="77" w:name="_Toc206675698"/>
      <w:r>
        <w:t xml:space="preserve">Charakterystyka zasobów i analiza stanu dziedzictwa </w:t>
      </w:r>
      <w:r>
        <w:br/>
        <w:t>i krajobrazu kulturowego powiatu</w:t>
      </w:r>
      <w:bookmarkEnd w:id="71"/>
      <w:bookmarkEnd w:id="72"/>
      <w:bookmarkEnd w:id="73"/>
      <w:bookmarkEnd w:id="74"/>
      <w:bookmarkEnd w:id="75"/>
      <w:bookmarkEnd w:id="76"/>
      <w:bookmarkEnd w:id="77"/>
    </w:p>
    <w:p w14:paraId="2FECB8C0" w14:textId="77777777" w:rsidR="00205DCC" w:rsidRPr="00205DCC" w:rsidRDefault="00205DCC" w:rsidP="00205DCC"/>
    <w:p w14:paraId="70EB9476" w14:textId="650F975B" w:rsidR="002E732F" w:rsidRDefault="002E732F">
      <w:pPr>
        <w:pStyle w:val="Nagwek2"/>
        <w:numPr>
          <w:ilvl w:val="2"/>
          <w:numId w:val="22"/>
        </w:numPr>
        <w:spacing w:before="0"/>
      </w:pPr>
      <w:bookmarkStart w:id="78" w:name="_Toc82118905"/>
      <w:bookmarkStart w:id="79" w:name="_Toc82118943"/>
      <w:bookmarkStart w:id="80" w:name="_Toc86869629"/>
      <w:bookmarkStart w:id="81" w:name="_Toc86869742"/>
      <w:bookmarkStart w:id="82" w:name="_Toc86907891"/>
      <w:bookmarkStart w:id="83" w:name="_Toc89206128"/>
      <w:bookmarkStart w:id="84" w:name="_Toc206675699"/>
      <w:r>
        <w:t xml:space="preserve">Charakterystyka ogólna </w:t>
      </w:r>
      <w:r w:rsidR="0014216A">
        <w:t>P</w:t>
      </w:r>
      <w:r>
        <w:t xml:space="preserve">owiatu </w:t>
      </w:r>
      <w:bookmarkEnd w:id="78"/>
      <w:bookmarkEnd w:id="79"/>
      <w:bookmarkEnd w:id="80"/>
      <w:bookmarkEnd w:id="81"/>
      <w:bookmarkEnd w:id="82"/>
      <w:bookmarkEnd w:id="83"/>
      <w:r w:rsidR="00773C9E">
        <w:t>Ostrowskiego</w:t>
      </w:r>
      <w:bookmarkEnd w:id="84"/>
      <w:r w:rsidR="00773C9E">
        <w:t xml:space="preserve"> </w:t>
      </w:r>
    </w:p>
    <w:p w14:paraId="3E58C44A" w14:textId="5C4A7626" w:rsidR="00773C9E" w:rsidRDefault="00773C9E" w:rsidP="00773C9E">
      <w:pPr>
        <w:spacing w:line="276" w:lineRule="auto"/>
        <w:rPr>
          <w:rFonts w:ascii="Arial" w:hAnsi="Arial" w:cs="Arial"/>
          <w:sz w:val="20"/>
          <w:szCs w:val="20"/>
        </w:rPr>
      </w:pPr>
      <w:r w:rsidRPr="00773C9E">
        <w:rPr>
          <w:rFonts w:ascii="Arial" w:hAnsi="Arial" w:cs="Arial"/>
          <w:sz w:val="20"/>
          <w:szCs w:val="20"/>
        </w:rPr>
        <w:t>Powiat ostrowski leży w południowo-zachodniej części województwa wielkopolskiego w pradolinie rzek Prosny i Baryczy w dorzeczu rzeki Odry. Graniczy z województwem dolnośląskim oraz powiatami: krotoszyńskim, pleszewskim, kaliskim i ostrzeszowskim. Powiat ostrowski tworzy 8 jednostek administracyjnych: miasto Ostrów Wielkopolski (gmina miejska), Nowe Skalmierzyce, Odolanów, Raszków (gminy miejsko-wiejskie), Ostrów Wielkopolski, Przygodzice, Sieroszewice i Sośnie (gminy wiejskie)</w:t>
      </w:r>
      <w:r w:rsidR="00171606" w:rsidRPr="00171606">
        <w:rPr>
          <w:rFonts w:ascii="Arial" w:hAnsi="Arial" w:cs="Arial"/>
          <w:sz w:val="20"/>
          <w:szCs w:val="20"/>
        </w:rPr>
        <w:t>.</w:t>
      </w:r>
    </w:p>
    <w:p w14:paraId="6250ECCC" w14:textId="77777777" w:rsidR="00FC6206" w:rsidRDefault="00FC6206" w:rsidP="00FC6206">
      <w:pPr>
        <w:keepNext/>
        <w:spacing w:line="276" w:lineRule="auto"/>
        <w:jc w:val="center"/>
      </w:pPr>
      <w:r w:rsidRPr="00FC6206">
        <w:rPr>
          <w:rFonts w:ascii="Arial" w:hAnsi="Arial" w:cs="Arial"/>
          <w:noProof/>
          <w:sz w:val="20"/>
          <w:szCs w:val="20"/>
          <w:lang w:eastAsia="pl-PL"/>
        </w:rPr>
        <w:lastRenderedPageBreak/>
        <w:drawing>
          <wp:inline distT="0" distB="0" distL="0" distR="0" wp14:anchorId="2A76FC3C" wp14:editId="69FD8806">
            <wp:extent cx="4974956" cy="3811025"/>
            <wp:effectExtent l="0" t="0" r="0" b="0"/>
            <wp:docPr id="1365149987" name="Obraz 1" descr="Obraz zawierający tekst, mapa,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149987" name="Obraz 1" descr="Obraz zawierający tekst, mapa, atlas&#10;&#10;Zawartość wygenerowana przez AI może być niepoprawna."/>
                    <pic:cNvPicPr/>
                  </pic:nvPicPr>
                  <pic:blipFill>
                    <a:blip r:embed="rId11"/>
                    <a:stretch>
                      <a:fillRect/>
                    </a:stretch>
                  </pic:blipFill>
                  <pic:spPr>
                    <a:xfrm>
                      <a:off x="0" y="0"/>
                      <a:ext cx="4977111" cy="3812676"/>
                    </a:xfrm>
                    <a:prstGeom prst="rect">
                      <a:avLst/>
                    </a:prstGeom>
                  </pic:spPr>
                </pic:pic>
              </a:graphicData>
            </a:graphic>
          </wp:inline>
        </w:drawing>
      </w:r>
    </w:p>
    <w:p w14:paraId="14250E6D" w14:textId="610B4FBC" w:rsidR="00FC6206" w:rsidRPr="00FC6206" w:rsidRDefault="00FC6206" w:rsidP="00FC6206">
      <w:pPr>
        <w:pStyle w:val="Legenda"/>
        <w:rPr>
          <w:rFonts w:ascii="Arial" w:hAnsi="Arial" w:cs="Arial"/>
          <w:sz w:val="20"/>
          <w:szCs w:val="20"/>
        </w:rPr>
      </w:pPr>
      <w:r w:rsidRPr="00FC6206">
        <w:rPr>
          <w:rFonts w:ascii="Arial" w:hAnsi="Arial" w:cs="Arial"/>
        </w:rPr>
        <w:t xml:space="preserve">Rysunek </w:t>
      </w:r>
      <w:r w:rsidRPr="00FC6206">
        <w:rPr>
          <w:rFonts w:ascii="Arial" w:hAnsi="Arial" w:cs="Arial"/>
        </w:rPr>
        <w:fldChar w:fldCharType="begin"/>
      </w:r>
      <w:r w:rsidRPr="00FC6206">
        <w:rPr>
          <w:rFonts w:ascii="Arial" w:hAnsi="Arial" w:cs="Arial"/>
        </w:rPr>
        <w:instrText xml:space="preserve"> SEQ Rysunek \* ARABIC </w:instrText>
      </w:r>
      <w:r w:rsidRPr="00FC6206">
        <w:rPr>
          <w:rFonts w:ascii="Arial" w:hAnsi="Arial" w:cs="Arial"/>
        </w:rPr>
        <w:fldChar w:fldCharType="separate"/>
      </w:r>
      <w:r w:rsidR="00795476">
        <w:rPr>
          <w:rFonts w:ascii="Arial" w:hAnsi="Arial" w:cs="Arial"/>
          <w:noProof/>
        </w:rPr>
        <w:t>3</w:t>
      </w:r>
      <w:r w:rsidRPr="00FC6206">
        <w:rPr>
          <w:rFonts w:ascii="Arial" w:hAnsi="Arial" w:cs="Arial"/>
        </w:rPr>
        <w:fldChar w:fldCharType="end"/>
      </w:r>
      <w:r w:rsidRPr="00FC6206">
        <w:rPr>
          <w:rFonts w:ascii="Arial" w:hAnsi="Arial" w:cs="Arial"/>
        </w:rPr>
        <w:t xml:space="preserve">. Podział administracyjny powiatu ostrowskiego </w:t>
      </w:r>
    </w:p>
    <w:p w14:paraId="23D7CA53" w14:textId="77777777" w:rsidR="007F6E70" w:rsidRPr="007F6E70" w:rsidRDefault="007F6E70" w:rsidP="00DF1694">
      <w:pPr>
        <w:spacing w:line="276" w:lineRule="auto"/>
        <w:rPr>
          <w:rFonts w:ascii="Arial" w:hAnsi="Arial" w:cs="Arial"/>
          <w:sz w:val="20"/>
          <w:szCs w:val="20"/>
        </w:rPr>
      </w:pPr>
    </w:p>
    <w:p w14:paraId="0DD39E7A" w14:textId="77777777" w:rsidR="002E732F" w:rsidRPr="00991367" w:rsidRDefault="002E732F" w:rsidP="00991367">
      <w:pPr>
        <w:shd w:val="clear" w:color="auto" w:fill="F2F2F2" w:themeFill="background1" w:themeFillShade="F2"/>
        <w:rPr>
          <w:rFonts w:ascii="Arial" w:hAnsi="Arial" w:cs="Arial"/>
          <w:b/>
          <w:bCs/>
          <w:sz w:val="20"/>
          <w:szCs w:val="20"/>
        </w:rPr>
      </w:pPr>
      <w:r w:rsidRPr="00991367">
        <w:rPr>
          <w:rFonts w:ascii="Arial" w:hAnsi="Arial" w:cs="Arial"/>
          <w:b/>
          <w:bCs/>
          <w:sz w:val="20"/>
          <w:szCs w:val="20"/>
        </w:rPr>
        <w:t>Środowisko przyrodnicze oraz prawne formy ochrony przyrody</w:t>
      </w:r>
    </w:p>
    <w:p w14:paraId="0EE8C8EF" w14:textId="18822E55" w:rsidR="00A13D30" w:rsidRDefault="00A13D30" w:rsidP="005A19DC">
      <w:pPr>
        <w:spacing w:before="0" w:line="276" w:lineRule="auto"/>
        <w:rPr>
          <w:rFonts w:ascii="Arial" w:hAnsi="Arial" w:cs="Arial"/>
          <w:sz w:val="20"/>
          <w:szCs w:val="20"/>
        </w:rPr>
      </w:pPr>
      <w:r w:rsidRPr="00A13D30">
        <w:rPr>
          <w:rFonts w:ascii="Arial" w:hAnsi="Arial" w:cs="Arial"/>
          <w:sz w:val="20"/>
          <w:szCs w:val="20"/>
        </w:rPr>
        <w:t>Powiat, położony w południowej części województwa wielkopolskiego, leży na pograniczu Niziny Południowowielkopolskiej i Wysoczyzny Kaliskiej, co wpływa na bogactwo krajobrazów – od terenów rolniczych, przez doliny rzeczne, po kompleksy leśne i parki krajobrazowe.</w:t>
      </w:r>
    </w:p>
    <w:p w14:paraId="1F06FAD6" w14:textId="293F8C89" w:rsidR="00A13D30" w:rsidRPr="00A13D30" w:rsidRDefault="00A13D30" w:rsidP="00A13D30">
      <w:pPr>
        <w:spacing w:before="0" w:line="276" w:lineRule="auto"/>
        <w:rPr>
          <w:rFonts w:ascii="Arial" w:hAnsi="Arial" w:cs="Arial"/>
          <w:sz w:val="20"/>
          <w:szCs w:val="20"/>
        </w:rPr>
      </w:pPr>
      <w:r>
        <w:rPr>
          <w:rFonts w:ascii="Arial" w:hAnsi="Arial" w:cs="Arial"/>
          <w:sz w:val="20"/>
          <w:szCs w:val="20"/>
        </w:rPr>
        <w:t>P</w:t>
      </w:r>
      <w:r w:rsidRPr="00A13D30">
        <w:rPr>
          <w:rFonts w:ascii="Arial" w:hAnsi="Arial" w:cs="Arial"/>
          <w:sz w:val="20"/>
          <w:szCs w:val="20"/>
        </w:rPr>
        <w:t>odstawowy element środowiska stanowi sieć wodna z rzeką Prosną i jej dopływami, w tym Ołobokiem, które tworzą malownicze doliny i naturalne korytarze ekologiczne. Doliny rzeczne pełnią rolę ostoi ptactwa wodnego i błotnego, a także stanowią ważne osie przestrzenne w krajobrazie. Uzupełniają je zbiorniki wodne – największy z nich to zalew Piaski-Szczygliczka w Ostrowie Wielkopolskim, pełniący funkcję rekreacyjną, a także liczne stawy hodowlane i retencyjne rozsiane po całym powiecie.</w:t>
      </w:r>
    </w:p>
    <w:p w14:paraId="69D1A980" w14:textId="77777777" w:rsidR="00A13D30" w:rsidRPr="00A13D30" w:rsidRDefault="00A13D30" w:rsidP="00A13D30">
      <w:pPr>
        <w:spacing w:before="0" w:line="276" w:lineRule="auto"/>
        <w:rPr>
          <w:rFonts w:ascii="Arial" w:hAnsi="Arial" w:cs="Arial"/>
          <w:sz w:val="20"/>
          <w:szCs w:val="20"/>
        </w:rPr>
      </w:pPr>
      <w:r w:rsidRPr="00A13D30">
        <w:rPr>
          <w:rFonts w:ascii="Arial" w:hAnsi="Arial" w:cs="Arial"/>
          <w:sz w:val="20"/>
          <w:szCs w:val="20"/>
        </w:rPr>
        <w:t>Drugim filarem zasobów przyrodniczych są lasy, zajmujące znaczną część powierzchni powiatu. Najbardziej znane kompleksy to Las Bagatela oraz lasy w rejonie Antonina i Przygodzic. Odgrywają one istotną rolę gospodarczą i rekreacyjną, a jednocześnie są siedliskiem bogatej fauny, w tym saren, dzików, lisów czy licznych gatunków ptaków. W lasach zachowały się starodrzewy oraz okazałe dęby i lipy objęte ochroną pomnikową, które są istotnym elementem tożsamości krajobrazowej regionu.</w:t>
      </w:r>
    </w:p>
    <w:p w14:paraId="7E5A41A9" w14:textId="6A69D4D2" w:rsidR="009A6F02" w:rsidRPr="00A13D30" w:rsidRDefault="009A6F02" w:rsidP="005A19DC">
      <w:pPr>
        <w:spacing w:before="0" w:line="276" w:lineRule="auto"/>
        <w:rPr>
          <w:rFonts w:ascii="Arial" w:hAnsi="Arial" w:cs="Arial"/>
          <w:sz w:val="20"/>
          <w:szCs w:val="20"/>
        </w:rPr>
      </w:pPr>
      <w:r w:rsidRPr="00A13D30">
        <w:rPr>
          <w:rFonts w:ascii="Arial" w:hAnsi="Arial" w:cs="Arial"/>
          <w:sz w:val="20"/>
          <w:szCs w:val="20"/>
        </w:rPr>
        <w:t xml:space="preserve">Na terenie </w:t>
      </w:r>
      <w:r w:rsidR="00A13D30" w:rsidRPr="00A13D30">
        <w:rPr>
          <w:rFonts w:ascii="Arial" w:hAnsi="Arial" w:cs="Arial"/>
          <w:sz w:val="20"/>
          <w:szCs w:val="20"/>
        </w:rPr>
        <w:t xml:space="preserve">powiatu ostrowskiego </w:t>
      </w:r>
      <w:r w:rsidRPr="00A13D30">
        <w:rPr>
          <w:rFonts w:ascii="Arial" w:hAnsi="Arial" w:cs="Arial"/>
          <w:sz w:val="20"/>
          <w:szCs w:val="20"/>
        </w:rPr>
        <w:t>obszary wyróżniające się szczególnymi walorami przyrodniczymi zostały objęte niżej wymienionymi formami ochrony.</w:t>
      </w:r>
    </w:p>
    <w:p w14:paraId="39EAC555" w14:textId="77777777" w:rsidR="00356A3F" w:rsidRDefault="00356A3F" w:rsidP="005A19DC">
      <w:pPr>
        <w:spacing w:before="0" w:line="276" w:lineRule="auto"/>
        <w:rPr>
          <w:rFonts w:ascii="Arial" w:hAnsi="Arial" w:cs="Arial"/>
          <w:b/>
          <w:bCs/>
          <w:sz w:val="20"/>
          <w:szCs w:val="20"/>
        </w:rPr>
      </w:pPr>
      <w:r w:rsidRPr="00356A3F">
        <w:rPr>
          <w:rFonts w:ascii="Arial" w:hAnsi="Arial" w:cs="Arial"/>
          <w:b/>
          <w:bCs/>
          <w:sz w:val="20"/>
          <w:szCs w:val="20"/>
        </w:rPr>
        <w:t>Park Krajobrazowy Dolina Baryczy</w:t>
      </w:r>
    </w:p>
    <w:p w14:paraId="07B4FB81" w14:textId="6A32CCE1" w:rsidR="00E3245D" w:rsidRPr="00356A3F" w:rsidRDefault="00356A3F" w:rsidP="005A19DC">
      <w:pPr>
        <w:spacing w:before="0" w:line="276" w:lineRule="auto"/>
        <w:rPr>
          <w:rFonts w:ascii="Arial" w:hAnsi="Arial" w:cs="Arial"/>
          <w:sz w:val="20"/>
          <w:szCs w:val="20"/>
        </w:rPr>
      </w:pPr>
      <w:r w:rsidRPr="00356A3F">
        <w:rPr>
          <w:rFonts w:ascii="Arial" w:hAnsi="Arial" w:cs="Arial"/>
          <w:sz w:val="20"/>
          <w:szCs w:val="20"/>
        </w:rPr>
        <w:t xml:space="preserve">Park Krajobrazowy „Dolina Baryczy” powstał 3 czerwca 1996 roku na mocy Rozporządzenia Wojewody Kaliskiego i Wrocławskiego. Powierzchnia parku wynosi 87.040 ha, z czego na województwo wielkopolskie przypada 17.000 ha położonych na terenie Powiatu Ostrowskiego w gminach: Odolanów, Sośnie i Przygodzice. Park został utworzony ze względu na cenne przyrodniczo tereny leżące w dolinie </w:t>
      </w:r>
      <w:r w:rsidRPr="00356A3F">
        <w:rPr>
          <w:rFonts w:ascii="Arial" w:hAnsi="Arial" w:cs="Arial"/>
          <w:sz w:val="20"/>
          <w:szCs w:val="20"/>
        </w:rPr>
        <w:lastRenderedPageBreak/>
        <w:t>rzeki Baryczy. Są to kompleksy stawów rybnych wraz z przyległymi do nich terenami podmokłymi, torfowiska, lasy łęgowe, grądy niskie, olsy i łąki</w:t>
      </w:r>
      <w:r w:rsidR="00E3245D" w:rsidRPr="00356A3F">
        <w:rPr>
          <w:rFonts w:ascii="Arial" w:hAnsi="Arial" w:cs="Arial"/>
          <w:sz w:val="20"/>
          <w:szCs w:val="20"/>
        </w:rPr>
        <w:t>.</w:t>
      </w:r>
    </w:p>
    <w:p w14:paraId="2AB1B8EB" w14:textId="3BF39C90" w:rsidR="00E3245D" w:rsidRPr="00373BF3" w:rsidRDefault="00E3245D" w:rsidP="005A19DC">
      <w:pPr>
        <w:spacing w:before="0" w:line="276" w:lineRule="auto"/>
        <w:rPr>
          <w:rFonts w:ascii="Arial" w:hAnsi="Arial" w:cs="Arial"/>
          <w:b/>
          <w:bCs/>
          <w:sz w:val="20"/>
          <w:szCs w:val="20"/>
        </w:rPr>
      </w:pPr>
      <w:r w:rsidRPr="00373BF3">
        <w:rPr>
          <w:rFonts w:ascii="Arial" w:hAnsi="Arial" w:cs="Arial"/>
          <w:b/>
          <w:bCs/>
          <w:sz w:val="20"/>
          <w:szCs w:val="20"/>
        </w:rPr>
        <w:t>Pomniki Przyrody</w:t>
      </w:r>
    </w:p>
    <w:p w14:paraId="78AA91B2" w14:textId="2C16E9F2" w:rsidR="00E3245D" w:rsidRPr="00373BF3" w:rsidRDefault="00E3245D" w:rsidP="005A19DC">
      <w:pPr>
        <w:spacing w:before="0" w:line="276" w:lineRule="auto"/>
        <w:rPr>
          <w:rFonts w:ascii="Arial" w:hAnsi="Arial" w:cs="Arial"/>
          <w:sz w:val="20"/>
          <w:szCs w:val="20"/>
        </w:rPr>
      </w:pPr>
      <w:r w:rsidRPr="00373BF3">
        <w:rPr>
          <w:rFonts w:ascii="Arial" w:hAnsi="Arial" w:cs="Arial"/>
          <w:sz w:val="20"/>
          <w:szCs w:val="20"/>
        </w:rPr>
        <w:t xml:space="preserve">Na obszarze </w:t>
      </w:r>
      <w:r w:rsidR="00373BF3" w:rsidRPr="00373BF3">
        <w:rPr>
          <w:rFonts w:ascii="Arial" w:hAnsi="Arial" w:cs="Arial"/>
          <w:sz w:val="20"/>
          <w:szCs w:val="20"/>
        </w:rPr>
        <w:t>powiatu wielkopolskiego</w:t>
      </w:r>
      <w:r w:rsidRPr="00373BF3">
        <w:rPr>
          <w:rFonts w:ascii="Arial" w:hAnsi="Arial" w:cs="Arial"/>
          <w:sz w:val="20"/>
          <w:szCs w:val="20"/>
        </w:rPr>
        <w:t xml:space="preserve"> znajduj</w:t>
      </w:r>
      <w:r w:rsidR="006A4EFD" w:rsidRPr="00373BF3">
        <w:rPr>
          <w:rFonts w:ascii="Arial" w:hAnsi="Arial" w:cs="Arial"/>
          <w:sz w:val="20"/>
          <w:szCs w:val="20"/>
        </w:rPr>
        <w:t>ą</w:t>
      </w:r>
      <w:r w:rsidRPr="00373BF3">
        <w:rPr>
          <w:rFonts w:ascii="Arial" w:hAnsi="Arial" w:cs="Arial"/>
          <w:sz w:val="20"/>
          <w:szCs w:val="20"/>
        </w:rPr>
        <w:t xml:space="preserve"> się </w:t>
      </w:r>
      <w:r w:rsidR="00373BF3" w:rsidRPr="00373BF3">
        <w:rPr>
          <w:rFonts w:ascii="Arial" w:hAnsi="Arial" w:cs="Arial"/>
          <w:sz w:val="20"/>
          <w:szCs w:val="20"/>
        </w:rPr>
        <w:t>56</w:t>
      </w:r>
      <w:r w:rsidRPr="00373BF3">
        <w:rPr>
          <w:rFonts w:ascii="Arial" w:hAnsi="Arial" w:cs="Arial"/>
          <w:sz w:val="20"/>
          <w:szCs w:val="20"/>
        </w:rPr>
        <w:t xml:space="preserve"> pomnik</w:t>
      </w:r>
      <w:r w:rsidR="00373BF3" w:rsidRPr="00373BF3">
        <w:rPr>
          <w:rFonts w:ascii="Arial" w:hAnsi="Arial" w:cs="Arial"/>
          <w:sz w:val="20"/>
          <w:szCs w:val="20"/>
        </w:rPr>
        <w:t>ów</w:t>
      </w:r>
      <w:r w:rsidRPr="00373BF3">
        <w:rPr>
          <w:rFonts w:ascii="Arial" w:hAnsi="Arial" w:cs="Arial"/>
          <w:sz w:val="20"/>
          <w:szCs w:val="20"/>
        </w:rPr>
        <w:t xml:space="preserve"> przyrody</w:t>
      </w:r>
      <w:r w:rsidR="00373BF3" w:rsidRPr="00373BF3">
        <w:rPr>
          <w:rFonts w:ascii="Arial" w:hAnsi="Arial" w:cs="Arial"/>
          <w:sz w:val="20"/>
          <w:szCs w:val="20"/>
        </w:rPr>
        <w:t>.</w:t>
      </w:r>
      <w:r w:rsidR="00373BF3">
        <w:rPr>
          <w:rFonts w:ascii="Arial" w:hAnsi="Arial" w:cs="Arial"/>
          <w:sz w:val="20"/>
          <w:szCs w:val="20"/>
        </w:rPr>
        <w:t xml:space="preserve"> </w:t>
      </w:r>
      <w:r w:rsidR="00373BF3" w:rsidRPr="00373BF3">
        <w:rPr>
          <w:rFonts w:ascii="Arial" w:hAnsi="Arial" w:cs="Arial"/>
          <w:sz w:val="20"/>
          <w:szCs w:val="20"/>
        </w:rPr>
        <w:t>Formą ochrony objęto zarówno pojedyncze drzewa o imponującym wieku i rozmiarach, jak i historyczne aleje drzew oraz fragmenty parków dworskich.</w:t>
      </w:r>
    </w:p>
    <w:p w14:paraId="567D4B0F" w14:textId="30EA9AB6" w:rsidR="006A4EFD" w:rsidRPr="00AD7E06" w:rsidRDefault="006A4EFD" w:rsidP="005A19DC">
      <w:pPr>
        <w:spacing w:before="0" w:line="276" w:lineRule="auto"/>
        <w:rPr>
          <w:rFonts w:ascii="Arial" w:hAnsi="Arial" w:cs="Arial"/>
          <w:b/>
          <w:bCs/>
          <w:sz w:val="20"/>
          <w:szCs w:val="20"/>
        </w:rPr>
      </w:pPr>
      <w:r w:rsidRPr="00AD7E06">
        <w:rPr>
          <w:rFonts w:ascii="Arial" w:hAnsi="Arial" w:cs="Arial"/>
          <w:b/>
          <w:bCs/>
          <w:sz w:val="20"/>
          <w:szCs w:val="20"/>
        </w:rPr>
        <w:t>Obszary Natura 2000</w:t>
      </w:r>
    </w:p>
    <w:p w14:paraId="6F777358" w14:textId="7CFC6473" w:rsidR="006A4EFD" w:rsidRDefault="006A4EFD" w:rsidP="005A19DC">
      <w:pPr>
        <w:spacing w:before="0" w:line="276" w:lineRule="auto"/>
        <w:rPr>
          <w:rFonts w:ascii="Arial" w:hAnsi="Arial" w:cs="Arial"/>
          <w:sz w:val="20"/>
          <w:szCs w:val="20"/>
        </w:rPr>
      </w:pPr>
      <w:r w:rsidRPr="00AD7E06">
        <w:rPr>
          <w:rFonts w:ascii="Arial" w:hAnsi="Arial" w:cs="Arial"/>
          <w:sz w:val="20"/>
          <w:szCs w:val="20"/>
        </w:rPr>
        <w:t xml:space="preserve">Na terenie </w:t>
      </w:r>
      <w:r w:rsidR="00AD7E06" w:rsidRPr="00AD7E06">
        <w:rPr>
          <w:rFonts w:ascii="Arial" w:hAnsi="Arial" w:cs="Arial"/>
          <w:sz w:val="20"/>
          <w:szCs w:val="20"/>
        </w:rPr>
        <w:t>powiatu ostrowskiego</w:t>
      </w:r>
      <w:r w:rsidRPr="00AD7E06">
        <w:rPr>
          <w:rFonts w:ascii="Arial" w:hAnsi="Arial" w:cs="Arial"/>
          <w:sz w:val="20"/>
          <w:szCs w:val="20"/>
        </w:rPr>
        <w:t xml:space="preserve"> występują specjalne obszary ochrony siedlisk Natura 2000, są to</w:t>
      </w:r>
      <w:r w:rsidR="00AD7E06" w:rsidRPr="00AD7E06">
        <w:rPr>
          <w:rFonts w:ascii="Arial" w:hAnsi="Arial" w:cs="Arial"/>
          <w:sz w:val="20"/>
          <w:szCs w:val="20"/>
        </w:rPr>
        <w:t>: Uroczyska Płyty Krotoszyńskiej – dyrektywa siedliskowa, Ostoja nad Baryczą – dyrektywa siedliskowa, Dolina Baryczy – dyrektywa ptasia, Dąbrowy Krotoszyńskie - dyrektywa ptasia.</w:t>
      </w:r>
    </w:p>
    <w:p w14:paraId="07BD2D0A" w14:textId="4403B7AF" w:rsidR="00AD7E06" w:rsidRPr="00AD7E06" w:rsidRDefault="00AD7E06" w:rsidP="005A19DC">
      <w:pPr>
        <w:spacing w:before="0" w:line="276" w:lineRule="auto"/>
        <w:rPr>
          <w:rFonts w:ascii="Arial" w:hAnsi="Arial" w:cs="Arial"/>
          <w:b/>
          <w:bCs/>
          <w:sz w:val="20"/>
          <w:szCs w:val="20"/>
        </w:rPr>
      </w:pPr>
      <w:r w:rsidRPr="00AD7E06">
        <w:rPr>
          <w:rFonts w:ascii="Arial" w:hAnsi="Arial" w:cs="Arial"/>
          <w:b/>
          <w:bCs/>
          <w:sz w:val="20"/>
          <w:szCs w:val="20"/>
        </w:rPr>
        <w:t xml:space="preserve">Obszary chronionego krajobrazu </w:t>
      </w:r>
    </w:p>
    <w:p w14:paraId="73F540DE" w14:textId="51B235C9" w:rsidR="00AD7E06" w:rsidRPr="00AD7E06" w:rsidRDefault="00AD7E06" w:rsidP="005A19DC">
      <w:pPr>
        <w:spacing w:before="0" w:line="276" w:lineRule="auto"/>
        <w:rPr>
          <w:rFonts w:ascii="Arial" w:hAnsi="Arial" w:cs="Arial"/>
          <w:sz w:val="20"/>
          <w:szCs w:val="20"/>
        </w:rPr>
      </w:pPr>
      <w:r>
        <w:rPr>
          <w:rFonts w:ascii="Arial" w:hAnsi="Arial" w:cs="Arial"/>
          <w:sz w:val="20"/>
          <w:szCs w:val="20"/>
        </w:rPr>
        <w:t xml:space="preserve">Obszar powiatu ostrowskiego obejmują trzy obszary chronionego krajobrazu: </w:t>
      </w:r>
      <w:r w:rsidRPr="00AD7E06">
        <w:rPr>
          <w:rFonts w:ascii="Arial" w:hAnsi="Arial" w:cs="Arial"/>
          <w:sz w:val="20"/>
          <w:szCs w:val="20"/>
        </w:rPr>
        <w:t>Wzgórza Ostrzeszowskie i Kotlina Odolanowska</w:t>
      </w:r>
      <w:r>
        <w:rPr>
          <w:rFonts w:ascii="Arial" w:hAnsi="Arial" w:cs="Arial"/>
          <w:sz w:val="20"/>
          <w:szCs w:val="20"/>
        </w:rPr>
        <w:t xml:space="preserve">, </w:t>
      </w:r>
      <w:r w:rsidRPr="00AD7E06">
        <w:rPr>
          <w:rFonts w:ascii="Arial" w:hAnsi="Arial" w:cs="Arial"/>
          <w:sz w:val="20"/>
          <w:szCs w:val="20"/>
        </w:rPr>
        <w:t>Dąbrowy Krotoszyńskie Baszków-Rochy</w:t>
      </w:r>
      <w:r>
        <w:rPr>
          <w:rFonts w:ascii="Arial" w:hAnsi="Arial" w:cs="Arial"/>
          <w:sz w:val="20"/>
          <w:szCs w:val="20"/>
        </w:rPr>
        <w:t xml:space="preserve">, </w:t>
      </w:r>
      <w:r w:rsidRPr="00AD7E06">
        <w:rPr>
          <w:rFonts w:ascii="Arial" w:hAnsi="Arial" w:cs="Arial"/>
          <w:sz w:val="20"/>
          <w:szCs w:val="20"/>
        </w:rPr>
        <w:t>Dolina Prosny</w:t>
      </w:r>
      <w:r>
        <w:rPr>
          <w:rFonts w:ascii="Arial" w:hAnsi="Arial" w:cs="Arial"/>
          <w:sz w:val="20"/>
          <w:szCs w:val="20"/>
        </w:rPr>
        <w:t>.</w:t>
      </w:r>
    </w:p>
    <w:p w14:paraId="1B5D2B8A" w14:textId="145F3B79" w:rsidR="006A4EFD" w:rsidRPr="00DD2684" w:rsidRDefault="00C80F92" w:rsidP="005A19DC">
      <w:pPr>
        <w:spacing w:before="0" w:line="276" w:lineRule="auto"/>
        <w:rPr>
          <w:rFonts w:ascii="Arial" w:hAnsi="Arial" w:cs="Arial"/>
          <w:b/>
          <w:bCs/>
          <w:sz w:val="20"/>
          <w:szCs w:val="20"/>
        </w:rPr>
      </w:pPr>
      <w:r w:rsidRPr="00DD2684">
        <w:rPr>
          <w:rFonts w:ascii="Arial" w:hAnsi="Arial" w:cs="Arial"/>
          <w:b/>
          <w:bCs/>
          <w:sz w:val="20"/>
          <w:szCs w:val="20"/>
        </w:rPr>
        <w:t>Rezerwaty Przyrody</w:t>
      </w:r>
    </w:p>
    <w:p w14:paraId="0A4F5642" w14:textId="3D5E7F89" w:rsidR="00C80F92" w:rsidRPr="00DD2684" w:rsidRDefault="00C80F92" w:rsidP="00DD2684">
      <w:pPr>
        <w:spacing w:before="0" w:line="276" w:lineRule="auto"/>
        <w:rPr>
          <w:rFonts w:ascii="Arial" w:hAnsi="Arial" w:cs="Arial"/>
          <w:sz w:val="20"/>
          <w:szCs w:val="20"/>
        </w:rPr>
      </w:pPr>
      <w:r w:rsidRPr="00DD2684">
        <w:rPr>
          <w:rFonts w:ascii="Arial" w:hAnsi="Arial" w:cs="Arial"/>
          <w:sz w:val="20"/>
          <w:szCs w:val="20"/>
        </w:rPr>
        <w:t xml:space="preserve">Na terenie </w:t>
      </w:r>
      <w:r w:rsidR="00497975">
        <w:rPr>
          <w:rFonts w:ascii="Arial" w:hAnsi="Arial" w:cs="Arial"/>
          <w:sz w:val="20"/>
          <w:szCs w:val="20"/>
        </w:rPr>
        <w:t>powiatu ostrowskiego</w:t>
      </w:r>
      <w:r w:rsidRPr="00DD2684">
        <w:rPr>
          <w:rFonts w:ascii="Arial" w:hAnsi="Arial" w:cs="Arial"/>
          <w:sz w:val="20"/>
          <w:szCs w:val="20"/>
        </w:rPr>
        <w:t xml:space="preserve"> znajduj</w:t>
      </w:r>
      <w:r w:rsidR="00DD2684" w:rsidRPr="00DD2684">
        <w:rPr>
          <w:rFonts w:ascii="Arial" w:hAnsi="Arial" w:cs="Arial"/>
          <w:sz w:val="20"/>
          <w:szCs w:val="20"/>
        </w:rPr>
        <w:t>ą</w:t>
      </w:r>
      <w:r w:rsidRPr="00DD2684">
        <w:rPr>
          <w:rFonts w:ascii="Arial" w:hAnsi="Arial" w:cs="Arial"/>
          <w:sz w:val="20"/>
          <w:szCs w:val="20"/>
        </w:rPr>
        <w:t xml:space="preserve"> się </w:t>
      </w:r>
      <w:r w:rsidR="00DD2684" w:rsidRPr="00DD2684">
        <w:rPr>
          <w:rFonts w:ascii="Arial" w:hAnsi="Arial" w:cs="Arial"/>
          <w:sz w:val="20"/>
          <w:szCs w:val="20"/>
        </w:rPr>
        <w:t>4</w:t>
      </w:r>
      <w:r w:rsidRPr="00DD2684">
        <w:rPr>
          <w:rFonts w:ascii="Arial" w:hAnsi="Arial" w:cs="Arial"/>
          <w:sz w:val="20"/>
          <w:szCs w:val="20"/>
        </w:rPr>
        <w:t xml:space="preserve"> rezerwat</w:t>
      </w:r>
      <w:r w:rsidR="00DD2684" w:rsidRPr="00DD2684">
        <w:rPr>
          <w:rFonts w:ascii="Arial" w:hAnsi="Arial" w:cs="Arial"/>
          <w:sz w:val="20"/>
          <w:szCs w:val="20"/>
        </w:rPr>
        <w:t>y</w:t>
      </w:r>
      <w:r w:rsidRPr="00DD2684">
        <w:rPr>
          <w:rFonts w:ascii="Arial" w:hAnsi="Arial" w:cs="Arial"/>
          <w:sz w:val="20"/>
          <w:szCs w:val="20"/>
        </w:rPr>
        <w:t xml:space="preserve"> przyrody</w:t>
      </w:r>
      <w:r w:rsidR="00DD2684" w:rsidRPr="00DD2684">
        <w:rPr>
          <w:rFonts w:ascii="Arial" w:hAnsi="Arial" w:cs="Arial"/>
          <w:sz w:val="20"/>
          <w:szCs w:val="20"/>
        </w:rPr>
        <w:t>.</w:t>
      </w:r>
    </w:p>
    <w:p w14:paraId="3BE412F5" w14:textId="23BE276A" w:rsidR="00DD2684" w:rsidRPr="00DD2684" w:rsidRDefault="00DD2684" w:rsidP="00DD2684">
      <w:pPr>
        <w:spacing w:before="0" w:line="276" w:lineRule="auto"/>
        <w:rPr>
          <w:rFonts w:ascii="Arial" w:hAnsi="Arial" w:cs="Arial"/>
          <w:sz w:val="20"/>
          <w:szCs w:val="20"/>
        </w:rPr>
      </w:pPr>
      <w:r w:rsidRPr="00DD2684">
        <w:rPr>
          <w:rFonts w:ascii="Arial" w:hAnsi="Arial" w:cs="Arial"/>
          <w:sz w:val="20"/>
          <w:szCs w:val="20"/>
        </w:rPr>
        <w:t xml:space="preserve">Rezerwat przyrody </w:t>
      </w:r>
      <w:r w:rsidRPr="00DD2684">
        <w:rPr>
          <w:rFonts w:ascii="Arial" w:hAnsi="Arial" w:cs="Arial"/>
          <w:b/>
          <w:bCs/>
          <w:sz w:val="20"/>
          <w:szCs w:val="20"/>
        </w:rPr>
        <w:t>„Niwa”</w:t>
      </w:r>
      <w:r w:rsidRPr="00DD2684">
        <w:rPr>
          <w:rFonts w:ascii="Arial" w:hAnsi="Arial" w:cs="Arial"/>
          <w:sz w:val="20"/>
          <w:szCs w:val="20"/>
        </w:rPr>
        <w:t xml:space="preserve"> położony jest w odległości 1,5 km od dawnej stacji kolejowej </w:t>
      </w:r>
      <w:r>
        <w:rPr>
          <w:rFonts w:ascii="Arial" w:hAnsi="Arial" w:cs="Arial"/>
          <w:sz w:val="20"/>
          <w:szCs w:val="20"/>
        </w:rPr>
        <w:br/>
      </w:r>
      <w:r w:rsidRPr="00DD2684">
        <w:rPr>
          <w:rFonts w:ascii="Arial" w:hAnsi="Arial" w:cs="Arial"/>
          <w:sz w:val="20"/>
          <w:szCs w:val="20"/>
        </w:rPr>
        <w:t>w Namysłakach.</w:t>
      </w:r>
      <w:r w:rsidRPr="00DD2684">
        <w:t xml:space="preserve"> </w:t>
      </w:r>
      <w:r w:rsidRPr="00DD2684">
        <w:rPr>
          <w:rFonts w:ascii="Arial" w:hAnsi="Arial" w:cs="Arial"/>
          <w:sz w:val="20"/>
          <w:szCs w:val="20"/>
        </w:rPr>
        <w:t>Rezerwat położony jest na trasie akumulacyjnej doliny Baryczy, na żyznych glebach wytworzonych z piasków rzecznych. Odpowiednia gleba i właściwe nawodnienie (przez teren przepływa w głębokim wąwozie strumień będący lewym dopływem Gniłej Baryczy) stworzyły korzystne warunki rozwoju świerków i gatunków drzew liściastych. Typem siedliskowym jest las mieszany wilgotny.</w:t>
      </w:r>
    </w:p>
    <w:p w14:paraId="2A472089" w14:textId="2BB7B2BD" w:rsidR="00DD2684" w:rsidRPr="00DD2684" w:rsidRDefault="00DD2684" w:rsidP="00DD2684">
      <w:pPr>
        <w:spacing w:before="0" w:line="276" w:lineRule="auto"/>
        <w:rPr>
          <w:rFonts w:ascii="Arial" w:hAnsi="Arial" w:cs="Arial"/>
          <w:sz w:val="20"/>
          <w:szCs w:val="20"/>
        </w:rPr>
      </w:pPr>
      <w:r w:rsidRPr="00DD2684">
        <w:rPr>
          <w:rFonts w:ascii="Arial" w:hAnsi="Arial" w:cs="Arial"/>
          <w:sz w:val="20"/>
          <w:szCs w:val="20"/>
        </w:rPr>
        <w:t xml:space="preserve">Rezerwat przyrody </w:t>
      </w:r>
      <w:r w:rsidRPr="00DD2684">
        <w:rPr>
          <w:rFonts w:ascii="Arial" w:hAnsi="Arial" w:cs="Arial"/>
          <w:b/>
          <w:bCs/>
          <w:sz w:val="20"/>
          <w:szCs w:val="20"/>
        </w:rPr>
        <w:t>„Majówka”</w:t>
      </w:r>
      <w:r w:rsidRPr="00DD2684">
        <w:rPr>
          <w:rFonts w:ascii="Arial" w:hAnsi="Arial" w:cs="Arial"/>
          <w:sz w:val="20"/>
          <w:szCs w:val="20"/>
        </w:rPr>
        <w:t xml:space="preserve"> (gmina Sieroszewice) położony jest 1 km na północny zachód od leśniczówki Biskupice, około 2,5 km na wschód od Strzyżewa.</w:t>
      </w:r>
      <w:r>
        <w:rPr>
          <w:rFonts w:ascii="Arial" w:hAnsi="Arial" w:cs="Arial"/>
          <w:sz w:val="20"/>
          <w:szCs w:val="20"/>
        </w:rPr>
        <w:t xml:space="preserve"> </w:t>
      </w:r>
      <w:r w:rsidRPr="00DD2684">
        <w:rPr>
          <w:rFonts w:ascii="Arial" w:hAnsi="Arial" w:cs="Arial"/>
          <w:sz w:val="20"/>
          <w:szCs w:val="20"/>
        </w:rPr>
        <w:t xml:space="preserve">Ochroną został tu objęty, zbliżony do naturalnego, fragment boru mieszanego świeżego, którego drzewostan stanowią: sosny, jodły, dęby </w:t>
      </w:r>
      <w:r w:rsidR="005A3DEF">
        <w:rPr>
          <w:rFonts w:ascii="Arial" w:hAnsi="Arial" w:cs="Arial"/>
          <w:sz w:val="20"/>
          <w:szCs w:val="20"/>
        </w:rPr>
        <w:br/>
      </w:r>
      <w:r w:rsidRPr="00DD2684">
        <w:rPr>
          <w:rFonts w:ascii="Arial" w:hAnsi="Arial" w:cs="Arial"/>
          <w:sz w:val="20"/>
          <w:szCs w:val="20"/>
        </w:rPr>
        <w:t>i świerki. Jodły i świerki, osiągające tu północną granicę naturalnego zasięgu, rozwijają się i odnawiają bardzo dobrze z samosiewu.</w:t>
      </w:r>
      <w:r w:rsidR="005A3DEF">
        <w:rPr>
          <w:rFonts w:ascii="Arial" w:hAnsi="Arial" w:cs="Arial"/>
          <w:sz w:val="20"/>
          <w:szCs w:val="20"/>
        </w:rPr>
        <w:t xml:space="preserve"> </w:t>
      </w:r>
      <w:r w:rsidR="005A3DEF" w:rsidRPr="005A3DEF">
        <w:rPr>
          <w:rFonts w:ascii="Arial" w:hAnsi="Arial" w:cs="Arial"/>
          <w:sz w:val="20"/>
          <w:szCs w:val="20"/>
        </w:rPr>
        <w:t>Z roślin chronionych w rezerwacie występują: widłak goździsty, bluszcz pospolity, wawrzynek wilczełyko. W rezerwacie całą powierzchnię zaliczono do jednego zespołu - grądu wschodniopolskiego trzcinnikowego.</w:t>
      </w:r>
    </w:p>
    <w:p w14:paraId="0D0BC0E4" w14:textId="0F12A9BC" w:rsidR="00286460" w:rsidRPr="00286460" w:rsidRDefault="00286460" w:rsidP="00DD2684">
      <w:pPr>
        <w:spacing w:before="0" w:line="276" w:lineRule="auto"/>
        <w:rPr>
          <w:rFonts w:ascii="Arial" w:hAnsi="Arial" w:cs="Arial"/>
          <w:sz w:val="20"/>
          <w:szCs w:val="20"/>
        </w:rPr>
      </w:pPr>
      <w:r w:rsidRPr="00286460">
        <w:rPr>
          <w:rFonts w:ascii="Arial" w:hAnsi="Arial" w:cs="Arial"/>
          <w:sz w:val="20"/>
          <w:szCs w:val="20"/>
        </w:rPr>
        <w:t xml:space="preserve">Na północ od Pałacu Myśliwskiego w Antoninie, w malowniczym miejscu znajduje się niewielki staw </w:t>
      </w:r>
      <w:r w:rsidRPr="00286460">
        <w:rPr>
          <w:rFonts w:ascii="Arial" w:hAnsi="Arial" w:cs="Arial"/>
          <w:b/>
          <w:bCs/>
          <w:sz w:val="20"/>
          <w:szCs w:val="20"/>
        </w:rPr>
        <w:t>„Wydymacz”</w:t>
      </w:r>
      <w:r w:rsidRPr="00286460">
        <w:rPr>
          <w:rFonts w:ascii="Arial" w:hAnsi="Arial" w:cs="Arial"/>
          <w:sz w:val="20"/>
          <w:szCs w:val="20"/>
        </w:rPr>
        <w:t xml:space="preserve"> o powierzchni 10,8 ha, otoczony lasem. Jest to najpiękniej położony staw w okolicach Antonina.</w:t>
      </w:r>
      <w:r>
        <w:rPr>
          <w:rFonts w:ascii="Arial" w:hAnsi="Arial" w:cs="Arial"/>
          <w:sz w:val="20"/>
          <w:szCs w:val="20"/>
        </w:rPr>
        <w:t xml:space="preserve"> </w:t>
      </w:r>
      <w:r w:rsidRPr="00286460">
        <w:rPr>
          <w:rFonts w:ascii="Arial" w:hAnsi="Arial" w:cs="Arial"/>
          <w:sz w:val="20"/>
          <w:szCs w:val="20"/>
        </w:rPr>
        <w:t>Celem rezerwatu jest ochrona dawnego stawu rybnego oraz otaczających go lasów mieszanych o powierzchni 35,13 ha, w tym fragmentu łęgu jesionowo-olszowego. Rosną w nim chronione gatunki roślin i liczne drzewa pomnikowe, przede wszystkim dęby.</w:t>
      </w:r>
      <w:r>
        <w:rPr>
          <w:rFonts w:ascii="Arial" w:hAnsi="Arial" w:cs="Arial"/>
          <w:sz w:val="20"/>
          <w:szCs w:val="20"/>
        </w:rPr>
        <w:t xml:space="preserve"> </w:t>
      </w:r>
      <w:r w:rsidRPr="00286460">
        <w:rPr>
          <w:rFonts w:ascii="Arial" w:hAnsi="Arial" w:cs="Arial"/>
          <w:sz w:val="20"/>
          <w:szCs w:val="20"/>
        </w:rPr>
        <w:t>Fragment dobrze zachowanego łęgu jesionowo-olchowego porasta niżej położone, okresowo podtapiane przez wodę tereny wokół zachodniego i południowego brzegu stawu.</w:t>
      </w:r>
    </w:p>
    <w:p w14:paraId="1CD033B5" w14:textId="4BFA522E" w:rsidR="00286460" w:rsidRDefault="00286460" w:rsidP="00DD2684">
      <w:pPr>
        <w:spacing w:before="0" w:line="276" w:lineRule="auto"/>
        <w:rPr>
          <w:rFonts w:ascii="Arial" w:hAnsi="Arial" w:cs="Arial"/>
          <w:sz w:val="20"/>
          <w:szCs w:val="20"/>
        </w:rPr>
      </w:pPr>
      <w:r w:rsidRPr="00286460">
        <w:rPr>
          <w:rFonts w:ascii="Arial" w:hAnsi="Arial" w:cs="Arial"/>
          <w:sz w:val="20"/>
          <w:szCs w:val="20"/>
        </w:rPr>
        <w:t xml:space="preserve">Na południe od wsi Chruszczyny (gmina Ostrów Wielkopolski), po prawej stronie szosy do Biadek, znajduje się rezerwat przyrody </w:t>
      </w:r>
      <w:r w:rsidRPr="00286460">
        <w:rPr>
          <w:rFonts w:ascii="Arial" w:hAnsi="Arial" w:cs="Arial"/>
          <w:b/>
          <w:bCs/>
          <w:sz w:val="20"/>
          <w:szCs w:val="20"/>
        </w:rPr>
        <w:t xml:space="preserve">„Dąbrowa koło Biadek Krotoszyńskich” </w:t>
      </w:r>
      <w:r w:rsidRPr="00286460">
        <w:rPr>
          <w:rFonts w:ascii="Arial" w:hAnsi="Arial" w:cs="Arial"/>
          <w:sz w:val="20"/>
          <w:szCs w:val="20"/>
        </w:rPr>
        <w:t>o powierzchni 16,62 ha. Utworzony został w 1963 roku dla ochrony lasu dębowego charakterystycznego dla obszaru południowej Wielkopolski na iłach krotoszyńskich. Charakter lasu jest bardzo urozmaicony. Największy obszar zajmuje las świeży, a poza nimi występują fragmenty lasu wilgotnego, boru mieszanego świeżego i olsu, co wynika z u rodzajnej gleby w rezerwacie, wytworzonej z iłów zwałowych.</w:t>
      </w:r>
    </w:p>
    <w:p w14:paraId="035FBD5B" w14:textId="1FB8EA45" w:rsidR="00286460" w:rsidRPr="00AD7E06" w:rsidRDefault="00AD7E06" w:rsidP="00DD2684">
      <w:pPr>
        <w:spacing w:before="0" w:line="276" w:lineRule="auto"/>
        <w:rPr>
          <w:rFonts w:ascii="Arial" w:hAnsi="Arial" w:cs="Arial"/>
          <w:b/>
          <w:bCs/>
          <w:sz w:val="20"/>
          <w:szCs w:val="20"/>
        </w:rPr>
      </w:pPr>
      <w:r w:rsidRPr="00AD7E06">
        <w:rPr>
          <w:rFonts w:ascii="Arial" w:hAnsi="Arial" w:cs="Arial"/>
          <w:b/>
          <w:bCs/>
          <w:sz w:val="20"/>
          <w:szCs w:val="20"/>
        </w:rPr>
        <w:t>Użytki ekologiczne</w:t>
      </w:r>
    </w:p>
    <w:p w14:paraId="61D3F7D2" w14:textId="2BD0C7A1" w:rsidR="00AD7E06" w:rsidRPr="00286460" w:rsidRDefault="00F97A86" w:rsidP="00DD2684">
      <w:pPr>
        <w:spacing w:before="0" w:line="276" w:lineRule="auto"/>
        <w:rPr>
          <w:rFonts w:ascii="Arial" w:hAnsi="Arial" w:cs="Arial"/>
          <w:sz w:val="20"/>
          <w:szCs w:val="20"/>
        </w:rPr>
      </w:pPr>
      <w:r>
        <w:rPr>
          <w:rFonts w:ascii="Arial" w:hAnsi="Arial" w:cs="Arial"/>
          <w:sz w:val="20"/>
          <w:szCs w:val="20"/>
        </w:rPr>
        <w:t xml:space="preserve">Na terenie powiatu zlokalizowanych jest 5 użytków ekologicznych: </w:t>
      </w:r>
      <w:r w:rsidRPr="00F97A86">
        <w:rPr>
          <w:rFonts w:ascii="Arial" w:hAnsi="Arial" w:cs="Arial"/>
          <w:sz w:val="20"/>
          <w:szCs w:val="20"/>
        </w:rPr>
        <w:t>Łąki przy Kasztanie</w:t>
      </w:r>
      <w:r>
        <w:rPr>
          <w:rFonts w:ascii="Arial" w:hAnsi="Arial" w:cs="Arial"/>
          <w:sz w:val="20"/>
          <w:szCs w:val="20"/>
        </w:rPr>
        <w:t xml:space="preserve">, </w:t>
      </w:r>
      <w:r w:rsidRPr="00F97A86">
        <w:rPr>
          <w:rFonts w:ascii="Arial" w:hAnsi="Arial" w:cs="Arial"/>
          <w:sz w:val="20"/>
          <w:szCs w:val="20"/>
        </w:rPr>
        <w:t>Łąki na Koninie</w:t>
      </w:r>
      <w:r>
        <w:rPr>
          <w:rFonts w:ascii="Arial" w:hAnsi="Arial" w:cs="Arial"/>
          <w:sz w:val="20"/>
          <w:szCs w:val="20"/>
        </w:rPr>
        <w:t xml:space="preserve">, </w:t>
      </w:r>
      <w:r w:rsidRPr="00F97A86">
        <w:rPr>
          <w:rFonts w:ascii="Arial" w:hAnsi="Arial" w:cs="Arial"/>
          <w:sz w:val="20"/>
          <w:szCs w:val="20"/>
        </w:rPr>
        <w:t>Łąki Łosie</w:t>
      </w:r>
      <w:r>
        <w:rPr>
          <w:rFonts w:ascii="Arial" w:hAnsi="Arial" w:cs="Arial"/>
          <w:sz w:val="20"/>
          <w:szCs w:val="20"/>
        </w:rPr>
        <w:t xml:space="preserve">, </w:t>
      </w:r>
      <w:r w:rsidR="00373BF3" w:rsidRPr="00373BF3">
        <w:rPr>
          <w:rFonts w:ascii="Arial" w:hAnsi="Arial" w:cs="Arial"/>
          <w:sz w:val="20"/>
          <w:szCs w:val="20"/>
        </w:rPr>
        <w:t>Malinowe Łąki</w:t>
      </w:r>
      <w:r w:rsidR="00373BF3">
        <w:rPr>
          <w:rFonts w:ascii="Arial" w:hAnsi="Arial" w:cs="Arial"/>
          <w:sz w:val="20"/>
          <w:szCs w:val="20"/>
        </w:rPr>
        <w:t xml:space="preserve"> i </w:t>
      </w:r>
      <w:r w:rsidR="00373BF3" w:rsidRPr="00373BF3">
        <w:rPr>
          <w:rFonts w:ascii="Arial" w:hAnsi="Arial" w:cs="Arial"/>
          <w:sz w:val="20"/>
          <w:szCs w:val="20"/>
        </w:rPr>
        <w:t>Łąki koło wieży</w:t>
      </w:r>
      <w:r w:rsidR="00373BF3">
        <w:rPr>
          <w:rFonts w:ascii="Arial" w:hAnsi="Arial" w:cs="Arial"/>
          <w:sz w:val="20"/>
          <w:szCs w:val="20"/>
        </w:rPr>
        <w:t>.</w:t>
      </w:r>
    </w:p>
    <w:p w14:paraId="69E837D4" w14:textId="42C82B14" w:rsidR="002E732F" w:rsidRDefault="002E732F">
      <w:pPr>
        <w:pStyle w:val="Nagwek2"/>
        <w:numPr>
          <w:ilvl w:val="2"/>
          <w:numId w:val="22"/>
        </w:numPr>
      </w:pPr>
      <w:bookmarkStart w:id="85" w:name="_Toc82118906"/>
      <w:bookmarkStart w:id="86" w:name="_Toc82118944"/>
      <w:bookmarkStart w:id="87" w:name="_Toc86869630"/>
      <w:bookmarkStart w:id="88" w:name="_Toc86869743"/>
      <w:bookmarkStart w:id="89" w:name="_Toc86907892"/>
      <w:bookmarkStart w:id="90" w:name="_Toc89206129"/>
      <w:bookmarkStart w:id="91" w:name="_Toc206675700"/>
      <w:r>
        <w:lastRenderedPageBreak/>
        <w:t>Zarys historii obszaru powiatu</w:t>
      </w:r>
      <w:bookmarkEnd w:id="85"/>
      <w:bookmarkEnd w:id="86"/>
      <w:bookmarkEnd w:id="87"/>
      <w:bookmarkEnd w:id="88"/>
      <w:bookmarkEnd w:id="89"/>
      <w:bookmarkEnd w:id="90"/>
      <w:bookmarkEnd w:id="91"/>
    </w:p>
    <w:p w14:paraId="617E84BC" w14:textId="77777777" w:rsidR="009C4F37" w:rsidRDefault="009C4F37" w:rsidP="009C4F37">
      <w:pPr>
        <w:shd w:val="clear" w:color="auto" w:fill="FFFFFF" w:themeFill="background1"/>
        <w:spacing w:line="276" w:lineRule="auto"/>
        <w:rPr>
          <w:rFonts w:ascii="Arial" w:hAnsi="Arial" w:cs="Arial"/>
          <w:sz w:val="20"/>
          <w:szCs w:val="20"/>
        </w:rPr>
      </w:pPr>
    </w:p>
    <w:p w14:paraId="5CED0030" w14:textId="74680E11" w:rsidR="0098422B" w:rsidRDefault="0098422B" w:rsidP="0098422B">
      <w:pPr>
        <w:shd w:val="clear" w:color="auto" w:fill="FFFFFF" w:themeFill="background1"/>
        <w:spacing w:line="276" w:lineRule="auto"/>
        <w:rPr>
          <w:rFonts w:ascii="Arial" w:hAnsi="Arial" w:cs="Arial"/>
          <w:sz w:val="20"/>
          <w:szCs w:val="20"/>
        </w:rPr>
      </w:pPr>
      <w:r w:rsidRPr="0098422B">
        <w:rPr>
          <w:rFonts w:ascii="Arial" w:hAnsi="Arial" w:cs="Arial"/>
          <w:sz w:val="20"/>
          <w:szCs w:val="20"/>
        </w:rPr>
        <w:t xml:space="preserve">Powiat Ostrowski to region o historii sięgającej czasów prehistorycznych w którym już w epoce neolitu występowały pierwsze ślady osadnictwa a w średniowieczu rozwijały się lokalne wspólnoty parafialne </w:t>
      </w:r>
      <w:r w:rsidR="00373BF3">
        <w:rPr>
          <w:rFonts w:ascii="Arial" w:hAnsi="Arial" w:cs="Arial"/>
          <w:sz w:val="20"/>
          <w:szCs w:val="20"/>
        </w:rPr>
        <w:br/>
      </w:r>
      <w:r w:rsidRPr="0098422B">
        <w:rPr>
          <w:rFonts w:ascii="Arial" w:hAnsi="Arial" w:cs="Arial"/>
          <w:sz w:val="20"/>
          <w:szCs w:val="20"/>
        </w:rPr>
        <w:t>i gospodarcze</w:t>
      </w:r>
      <w:r>
        <w:rPr>
          <w:rFonts w:ascii="Arial" w:hAnsi="Arial" w:cs="Arial"/>
          <w:sz w:val="20"/>
          <w:szCs w:val="20"/>
        </w:rPr>
        <w:t>.</w:t>
      </w:r>
      <w:r w:rsidRPr="0098422B">
        <w:rPr>
          <w:rFonts w:ascii="Arial" w:hAnsi="Arial" w:cs="Arial"/>
          <w:sz w:val="20"/>
          <w:szCs w:val="20"/>
        </w:rPr>
        <w:t xml:space="preserve"> W XIV wieku prawa miejskie uzyskał Odolanów</w:t>
      </w:r>
      <w:r>
        <w:rPr>
          <w:rFonts w:ascii="Arial" w:hAnsi="Arial" w:cs="Arial"/>
          <w:sz w:val="20"/>
          <w:szCs w:val="20"/>
        </w:rPr>
        <w:t>,</w:t>
      </w:r>
      <w:r w:rsidRPr="0098422B">
        <w:rPr>
          <w:rFonts w:ascii="Arial" w:hAnsi="Arial" w:cs="Arial"/>
          <w:sz w:val="20"/>
          <w:szCs w:val="20"/>
        </w:rPr>
        <w:t xml:space="preserve"> a w XV Raszków</w:t>
      </w:r>
      <w:r>
        <w:rPr>
          <w:rFonts w:ascii="Arial" w:hAnsi="Arial" w:cs="Arial"/>
          <w:sz w:val="20"/>
          <w:szCs w:val="20"/>
        </w:rPr>
        <w:t>.</w:t>
      </w:r>
      <w:r w:rsidRPr="0098422B">
        <w:rPr>
          <w:rFonts w:ascii="Arial" w:hAnsi="Arial" w:cs="Arial"/>
          <w:sz w:val="20"/>
          <w:szCs w:val="20"/>
        </w:rPr>
        <w:t xml:space="preserve"> Ostrów Wielkopolski otrzymał</w:t>
      </w:r>
      <w:r>
        <w:rPr>
          <w:rFonts w:ascii="Arial" w:hAnsi="Arial" w:cs="Arial"/>
          <w:sz w:val="20"/>
          <w:szCs w:val="20"/>
        </w:rPr>
        <w:t xml:space="preserve"> prawa miejskie</w:t>
      </w:r>
      <w:r w:rsidRPr="0098422B">
        <w:rPr>
          <w:rFonts w:ascii="Arial" w:hAnsi="Arial" w:cs="Arial"/>
          <w:sz w:val="20"/>
          <w:szCs w:val="20"/>
        </w:rPr>
        <w:t xml:space="preserve"> w XVIII wieku stając się z czasem centralnym ośrodkiem administracyjnym </w:t>
      </w:r>
      <w:r w:rsidR="00373BF3">
        <w:rPr>
          <w:rFonts w:ascii="Arial" w:hAnsi="Arial" w:cs="Arial"/>
          <w:sz w:val="20"/>
          <w:szCs w:val="20"/>
        </w:rPr>
        <w:br/>
      </w:r>
      <w:r w:rsidRPr="0098422B">
        <w:rPr>
          <w:rFonts w:ascii="Arial" w:hAnsi="Arial" w:cs="Arial"/>
          <w:sz w:val="20"/>
          <w:szCs w:val="20"/>
        </w:rPr>
        <w:t>i gospodarczym regionu</w:t>
      </w:r>
      <w:r>
        <w:rPr>
          <w:rFonts w:ascii="Arial" w:hAnsi="Arial" w:cs="Arial"/>
          <w:sz w:val="20"/>
          <w:szCs w:val="20"/>
        </w:rPr>
        <w:t>.</w:t>
      </w:r>
    </w:p>
    <w:p w14:paraId="7D07A458" w14:textId="3E9D0764" w:rsidR="0098422B" w:rsidRDefault="0098422B" w:rsidP="0098422B">
      <w:pPr>
        <w:shd w:val="clear" w:color="auto" w:fill="FFFFFF" w:themeFill="background1"/>
        <w:spacing w:line="276" w:lineRule="auto"/>
        <w:rPr>
          <w:rFonts w:ascii="Arial" w:hAnsi="Arial" w:cs="Arial"/>
          <w:sz w:val="20"/>
          <w:szCs w:val="20"/>
        </w:rPr>
      </w:pPr>
      <w:r w:rsidRPr="0098422B">
        <w:rPr>
          <w:rFonts w:ascii="Arial" w:hAnsi="Arial" w:cs="Arial"/>
          <w:sz w:val="20"/>
          <w:szCs w:val="20"/>
        </w:rPr>
        <w:t xml:space="preserve">W okresie zaborów obszar </w:t>
      </w:r>
      <w:r>
        <w:rPr>
          <w:rFonts w:ascii="Arial" w:hAnsi="Arial" w:cs="Arial"/>
          <w:sz w:val="20"/>
          <w:szCs w:val="20"/>
        </w:rPr>
        <w:t xml:space="preserve">powiatu </w:t>
      </w:r>
      <w:r w:rsidRPr="0098422B">
        <w:rPr>
          <w:rFonts w:ascii="Arial" w:hAnsi="Arial" w:cs="Arial"/>
          <w:sz w:val="20"/>
          <w:szCs w:val="20"/>
        </w:rPr>
        <w:t>należał do Prus</w:t>
      </w:r>
      <w:r>
        <w:rPr>
          <w:rFonts w:ascii="Arial" w:hAnsi="Arial" w:cs="Arial"/>
          <w:sz w:val="20"/>
          <w:szCs w:val="20"/>
        </w:rPr>
        <w:t>,</w:t>
      </w:r>
      <w:r w:rsidRPr="0098422B">
        <w:rPr>
          <w:rFonts w:ascii="Arial" w:hAnsi="Arial" w:cs="Arial"/>
          <w:sz w:val="20"/>
          <w:szCs w:val="20"/>
        </w:rPr>
        <w:t xml:space="preserve"> a po 1815 roku wszedł w skład Wielkiego Księstwa Poznańskiego</w:t>
      </w:r>
      <w:r>
        <w:rPr>
          <w:rFonts w:ascii="Arial" w:hAnsi="Arial" w:cs="Arial"/>
          <w:sz w:val="20"/>
          <w:szCs w:val="20"/>
        </w:rPr>
        <w:t>,</w:t>
      </w:r>
      <w:r w:rsidRPr="0098422B">
        <w:rPr>
          <w:rFonts w:ascii="Arial" w:hAnsi="Arial" w:cs="Arial"/>
          <w:sz w:val="20"/>
          <w:szCs w:val="20"/>
        </w:rPr>
        <w:t xml:space="preserve"> co sprzyjało rozwojowi instytucji publicznych i kształtowaniu nowoczesnej tożsamości lokalnej</w:t>
      </w:r>
      <w:r>
        <w:rPr>
          <w:rFonts w:ascii="Arial" w:hAnsi="Arial" w:cs="Arial"/>
          <w:sz w:val="20"/>
          <w:szCs w:val="20"/>
        </w:rPr>
        <w:t>.</w:t>
      </w:r>
    </w:p>
    <w:p w14:paraId="1B6902DB" w14:textId="022B9482" w:rsidR="0098422B" w:rsidRPr="0098422B" w:rsidRDefault="0098422B" w:rsidP="0098422B">
      <w:pPr>
        <w:shd w:val="clear" w:color="auto" w:fill="FFFFFF" w:themeFill="background1"/>
        <w:spacing w:line="276" w:lineRule="auto"/>
        <w:rPr>
          <w:rFonts w:ascii="Arial" w:hAnsi="Arial" w:cs="Arial"/>
          <w:sz w:val="20"/>
          <w:szCs w:val="20"/>
        </w:rPr>
      </w:pPr>
      <w:r w:rsidRPr="0098422B">
        <w:rPr>
          <w:rFonts w:ascii="Arial" w:hAnsi="Arial" w:cs="Arial"/>
          <w:sz w:val="20"/>
          <w:szCs w:val="20"/>
        </w:rPr>
        <w:t>Największy wpływ na rozwój regionu miało stworzenie połączeń komunikacyjnych i wybudowanie kolei żelaznej z Poznania przez Ostrów na Śląsk. W drugiej połowie XIX wieku rozbudowano sieć dróg bitych, unowocześniono pocztę, a na początku XX wieku zainstalowano telegraf. 1 października 1887 roku podzielono powiat odolanowski i z części ziem powstał powiat ostrowski. W tym czasie powstała w Ostrowie gazownia, rzeźnia miejska, wodociąg i kanalizacja, dwa kąpieliska, kilka parków, wprowadzono oświetlenie gazowe.</w:t>
      </w:r>
    </w:p>
    <w:p w14:paraId="269F5357" w14:textId="77777777" w:rsidR="0098422B" w:rsidRPr="0098422B" w:rsidRDefault="0098422B" w:rsidP="0098422B">
      <w:pPr>
        <w:shd w:val="clear" w:color="auto" w:fill="FFFFFF" w:themeFill="background1"/>
        <w:spacing w:line="276" w:lineRule="auto"/>
        <w:rPr>
          <w:rFonts w:ascii="Arial" w:hAnsi="Arial" w:cs="Arial"/>
          <w:sz w:val="20"/>
          <w:szCs w:val="20"/>
        </w:rPr>
      </w:pPr>
      <w:r w:rsidRPr="0098422B">
        <w:rPr>
          <w:rFonts w:ascii="Arial" w:hAnsi="Arial" w:cs="Arial"/>
          <w:sz w:val="20"/>
          <w:szCs w:val="20"/>
        </w:rPr>
        <w:t>W życiu gospodarczym ważne miejsce zajęły kasy pożyczkowo-oszczędnościowe i banki. W Ostrowie funkcjonował Bank Kupiecki i Miejska Kasa Oszczędności, w Raszkowie — Bank Ludowy. Ostrów był sporym ośrodkiem rzemieślniczym i handlowym, nie tylko dla powiatu, ale i dla powiatów sąsiednich. W okresie międzywojennym w Ostrowie utworzono szkołę specjalną dla dzieci, jedną z niewielu jakie funkcjonowały w Wielkopolsce.</w:t>
      </w:r>
    </w:p>
    <w:p w14:paraId="494D0AE5" w14:textId="77777777" w:rsidR="0098422B" w:rsidRPr="0098422B" w:rsidRDefault="0098422B" w:rsidP="0098422B">
      <w:pPr>
        <w:shd w:val="clear" w:color="auto" w:fill="FFFFFF" w:themeFill="background1"/>
        <w:spacing w:line="276" w:lineRule="auto"/>
        <w:rPr>
          <w:rFonts w:ascii="Arial" w:hAnsi="Arial" w:cs="Arial"/>
          <w:sz w:val="20"/>
          <w:szCs w:val="20"/>
        </w:rPr>
      </w:pPr>
      <w:r w:rsidRPr="0098422B">
        <w:rPr>
          <w:rFonts w:ascii="Arial" w:hAnsi="Arial" w:cs="Arial"/>
          <w:sz w:val="20"/>
          <w:szCs w:val="20"/>
        </w:rPr>
        <w:t>Po zakończeniu II wojny światowej zmiany gospodarcze, a przede wszystkim zmiany stosunków własnościowych, nacjonalizacja przemysłu i wielkiej własności ziemskiej stały się wyznacznikiem kierunków polityki gospodarczej.</w:t>
      </w:r>
    </w:p>
    <w:p w14:paraId="2BA7C850" w14:textId="77777777" w:rsidR="0098422B" w:rsidRPr="0098422B" w:rsidRDefault="0098422B" w:rsidP="0098422B">
      <w:pPr>
        <w:shd w:val="clear" w:color="auto" w:fill="FFFFFF" w:themeFill="background1"/>
        <w:spacing w:line="276" w:lineRule="auto"/>
        <w:rPr>
          <w:rFonts w:ascii="Arial" w:hAnsi="Arial" w:cs="Arial"/>
          <w:sz w:val="20"/>
          <w:szCs w:val="20"/>
        </w:rPr>
      </w:pPr>
      <w:r w:rsidRPr="0098422B">
        <w:rPr>
          <w:rFonts w:ascii="Arial" w:hAnsi="Arial" w:cs="Arial"/>
          <w:sz w:val="20"/>
          <w:szCs w:val="20"/>
        </w:rPr>
        <w:t>W powiecie ostrowskim, a głównie w samym mieście na bazie istniejących zakładów powstały nowe, takie jak: Zakłady Sprzętu Mechanicznego, Fabryka Maszyn i Urządzeń Przemysłu Spożywczego, „Spomasz”, Wielkopolskie Zakłady Przemysłu Sklejek, Zakłady Automatyki Przemysłowej. Rozbudowano do jednych z największych w kraju Zakłady Naprawcze Taboru Kolejowego. W Skalmierzycach rozbudowano Zakłady Nawierzchniowe, a w Odolanowie w oparciu o miejscowe złoża gazu ziemnego powstał Zakład Odazotowania Gazu. Powstało wiele firm budowlanych obsługujących budownictwo przemysłowe, mieszkaniowe oraz rolnictwo. Dynamicznie rozwijał się przemysł rolnospożywczy, odzieżowy, powstało także wiele zakładów rzemieślniczych różnych branż. Rolnictwo regionu zawsze należało do krajowej czołówki.</w:t>
      </w:r>
    </w:p>
    <w:p w14:paraId="49B34606" w14:textId="77777777" w:rsidR="00773C9E" w:rsidRDefault="00773C9E" w:rsidP="009C4F37">
      <w:pPr>
        <w:shd w:val="clear" w:color="auto" w:fill="FFFFFF" w:themeFill="background1"/>
        <w:spacing w:line="276" w:lineRule="auto"/>
        <w:rPr>
          <w:rFonts w:ascii="Arial" w:hAnsi="Arial" w:cs="Arial"/>
          <w:sz w:val="20"/>
          <w:szCs w:val="20"/>
        </w:rPr>
      </w:pPr>
    </w:p>
    <w:p w14:paraId="51EF74B7" w14:textId="684CF6B2" w:rsidR="002E732F" w:rsidRDefault="002E732F">
      <w:pPr>
        <w:pStyle w:val="Nagwek2"/>
        <w:numPr>
          <w:ilvl w:val="2"/>
          <w:numId w:val="22"/>
        </w:numPr>
      </w:pPr>
      <w:bookmarkStart w:id="92" w:name="_Toc82118907"/>
      <w:bookmarkStart w:id="93" w:name="_Toc82118945"/>
      <w:bookmarkStart w:id="94" w:name="_Toc86869631"/>
      <w:bookmarkStart w:id="95" w:name="_Toc86869744"/>
      <w:bookmarkStart w:id="96" w:name="_Toc86907893"/>
      <w:bookmarkStart w:id="97" w:name="_Toc89206130"/>
      <w:bookmarkStart w:id="98" w:name="_Toc206675701"/>
      <w:r>
        <w:t>Krajobraz kulturowy</w:t>
      </w:r>
      <w:bookmarkEnd w:id="92"/>
      <w:bookmarkEnd w:id="93"/>
      <w:bookmarkEnd w:id="94"/>
      <w:bookmarkEnd w:id="95"/>
      <w:bookmarkEnd w:id="96"/>
      <w:bookmarkEnd w:id="97"/>
      <w:bookmarkEnd w:id="98"/>
    </w:p>
    <w:p w14:paraId="6A5D7269" w14:textId="583D123C" w:rsidR="002E732F" w:rsidRDefault="002E732F" w:rsidP="000839FF">
      <w:pPr>
        <w:spacing w:line="276" w:lineRule="auto"/>
        <w:rPr>
          <w:rFonts w:ascii="Arial" w:hAnsi="Arial" w:cs="Arial"/>
          <w:sz w:val="20"/>
          <w:szCs w:val="20"/>
        </w:rPr>
      </w:pPr>
      <w:r>
        <w:rPr>
          <w:rFonts w:ascii="Arial" w:hAnsi="Arial" w:cs="Arial"/>
          <w:sz w:val="20"/>
          <w:szCs w:val="20"/>
        </w:rPr>
        <w:t xml:space="preserve">Krajobraz kulturowy to świadectwo działalności mieszkańców danego regionu prowadzonej </w:t>
      </w:r>
      <w:r w:rsidR="00451F79">
        <w:rPr>
          <w:rFonts w:ascii="Arial" w:hAnsi="Arial" w:cs="Arial"/>
          <w:sz w:val="20"/>
          <w:szCs w:val="20"/>
        </w:rPr>
        <w:br/>
      </w:r>
      <w:r>
        <w:rPr>
          <w:rFonts w:ascii="Arial" w:hAnsi="Arial" w:cs="Arial"/>
          <w:sz w:val="20"/>
          <w:szCs w:val="20"/>
        </w:rPr>
        <w:t>na przestrzeni wieków, dlatego najpełniej stanowi o jego tożsamości. Składa się z elementów przyrodniczych, ale przede wszystkim z wytworów i osiągnięć cywilizacyjnych człowieka. Są to zarówno pojedyncze obiekty i zespoły budowli, dzieła sztuki, elementy zagospodarowania przestrzeni, krajobrazy miejskie i wiejskie, kształtujące świadomość i tożsamość regionalną mieszkańców.</w:t>
      </w:r>
    </w:p>
    <w:p w14:paraId="72934CAC" w14:textId="2D6C6631" w:rsidR="007B7267" w:rsidRPr="007B7267" w:rsidRDefault="007B7267" w:rsidP="007B7267">
      <w:pPr>
        <w:spacing w:line="276" w:lineRule="auto"/>
        <w:rPr>
          <w:rFonts w:ascii="Arial" w:hAnsi="Arial" w:cs="Arial"/>
          <w:sz w:val="20"/>
          <w:szCs w:val="20"/>
        </w:rPr>
      </w:pPr>
      <w:r w:rsidRPr="007B7267">
        <w:rPr>
          <w:rFonts w:ascii="Arial" w:hAnsi="Arial" w:cs="Arial"/>
          <w:sz w:val="20"/>
          <w:szCs w:val="20"/>
        </w:rPr>
        <w:t xml:space="preserve">Krajobraz kulturowy powiatu ostrowskiego w Wielkopolsce jest mozaiką elementów historycznych, architektonicznych, społecznych i przyrodniczych, które przez wieki kształtowały tożsamość tego regionu. Tworzą go zarówno ślady osadnictwa sięgające średniowiecza, dziedzictwo ziemiańskie </w:t>
      </w:r>
      <w:r>
        <w:rPr>
          <w:rFonts w:ascii="Arial" w:hAnsi="Arial" w:cs="Arial"/>
          <w:sz w:val="20"/>
          <w:szCs w:val="20"/>
        </w:rPr>
        <w:br/>
      </w:r>
      <w:r w:rsidRPr="007B7267">
        <w:rPr>
          <w:rFonts w:ascii="Arial" w:hAnsi="Arial" w:cs="Arial"/>
          <w:sz w:val="20"/>
          <w:szCs w:val="20"/>
        </w:rPr>
        <w:lastRenderedPageBreak/>
        <w:t xml:space="preserve">w postaci pałaców i dworów, sieć zabytkowych kościołów i kaplic, a także układy urbanistyczne miast </w:t>
      </w:r>
      <w:r>
        <w:rPr>
          <w:rFonts w:ascii="Arial" w:hAnsi="Arial" w:cs="Arial"/>
          <w:sz w:val="20"/>
          <w:szCs w:val="20"/>
        </w:rPr>
        <w:br/>
      </w:r>
      <w:r w:rsidRPr="007B7267">
        <w:rPr>
          <w:rFonts w:ascii="Arial" w:hAnsi="Arial" w:cs="Arial"/>
          <w:sz w:val="20"/>
          <w:szCs w:val="20"/>
        </w:rPr>
        <w:t>i miasteczek, z dominującym Ostrowem Wielkopolskim – stolicą powiatu.</w:t>
      </w:r>
    </w:p>
    <w:p w14:paraId="17F156F7" w14:textId="3AD257C5" w:rsidR="007B7267" w:rsidRPr="007B7267" w:rsidRDefault="007B7267" w:rsidP="007B7267">
      <w:pPr>
        <w:spacing w:line="276" w:lineRule="auto"/>
        <w:rPr>
          <w:rFonts w:ascii="Arial" w:hAnsi="Arial" w:cs="Arial"/>
          <w:sz w:val="20"/>
          <w:szCs w:val="20"/>
        </w:rPr>
      </w:pPr>
      <w:r w:rsidRPr="007B7267">
        <w:rPr>
          <w:rFonts w:ascii="Arial" w:hAnsi="Arial" w:cs="Arial"/>
          <w:sz w:val="20"/>
          <w:szCs w:val="20"/>
        </w:rPr>
        <w:t>Na krajobraz powiatu silny wpływ miało rolnicze zaplecze regionu. Rozproszone wsie z towarzyszącymi im majątkami ziemskimi i folwarkami przez wieki stanowiły podstawę lokalnej gospodarki. Do dziś ich ślady widoczne są w układach przestrzennych miejscowości, dawnych zabudowaniach folwarcznych oraz w otaczających dwory parkach krajobrazowych. Zespoły pałacowo-dworskie – jak w Lewkowie, Gutowie, Bagateli, Miedzianowie</w:t>
      </w:r>
      <w:r>
        <w:rPr>
          <w:rFonts w:ascii="Arial" w:hAnsi="Arial" w:cs="Arial"/>
          <w:sz w:val="20"/>
          <w:szCs w:val="20"/>
        </w:rPr>
        <w:t xml:space="preserve"> </w:t>
      </w:r>
      <w:r w:rsidRPr="007B7267">
        <w:rPr>
          <w:rFonts w:ascii="Arial" w:hAnsi="Arial" w:cs="Arial"/>
          <w:sz w:val="20"/>
          <w:szCs w:val="20"/>
        </w:rPr>
        <w:t>– stanowią charakterystyczne dominanty krajobrazu kulturowego, które dokumentują aspiracje i styl życia dawnych elit ziemiańskich.</w:t>
      </w:r>
    </w:p>
    <w:p w14:paraId="20A1EFF7" w14:textId="77777777" w:rsidR="007B7267" w:rsidRPr="007B7267" w:rsidRDefault="007B7267" w:rsidP="007B7267">
      <w:pPr>
        <w:spacing w:line="276" w:lineRule="auto"/>
        <w:rPr>
          <w:rFonts w:ascii="Arial" w:hAnsi="Arial" w:cs="Arial"/>
          <w:sz w:val="20"/>
          <w:szCs w:val="20"/>
        </w:rPr>
      </w:pPr>
      <w:r w:rsidRPr="007B7267">
        <w:rPr>
          <w:rFonts w:ascii="Arial" w:hAnsi="Arial" w:cs="Arial"/>
          <w:sz w:val="20"/>
          <w:szCs w:val="20"/>
        </w:rPr>
        <w:t>Istotnym komponentem krajobrazu są także obiekty sakralne. Sieć parafialna, rozwijająca się od średniowiecza, pozostawiła po sobie liczne zabytkowe kościoły – zarówno murowane, jak i drewniane. Konkatedra św. Stanisława Biskupa w Ostrowie Wielkopolskim, barokowe i klasycystyczne świątynie wiejskie, a także zachowane drewniane kościółki w Szczurach czy Rososzycy tworzą materialne świadectwo religijności i duchowości regionu. Obok nich funkcjonują cmentarze przykościelne, kapliczki i krzyże przydrożne, które wciąż kształtują lokalny krajobraz i odzwierciedlają tradycje kulturowe mieszkańców.</w:t>
      </w:r>
    </w:p>
    <w:p w14:paraId="7F7F8CFA" w14:textId="77777777" w:rsidR="007B7267" w:rsidRPr="007B7267" w:rsidRDefault="007B7267" w:rsidP="007B7267">
      <w:pPr>
        <w:spacing w:line="276" w:lineRule="auto"/>
        <w:rPr>
          <w:rFonts w:ascii="Arial" w:hAnsi="Arial" w:cs="Arial"/>
          <w:sz w:val="20"/>
          <w:szCs w:val="20"/>
        </w:rPr>
      </w:pPr>
      <w:r w:rsidRPr="007B7267">
        <w:rPr>
          <w:rFonts w:ascii="Arial" w:hAnsi="Arial" w:cs="Arial"/>
          <w:sz w:val="20"/>
          <w:szCs w:val="20"/>
        </w:rPr>
        <w:t>Ważnym elementem krajobrazu są miasta i miasteczka. Ostrów Wielkopolski, ze swoim XIX-wiecznym układem urbanistycznym, ratuszem, willami i kamienicami z przełomu XIX i XX wieku, stanowi centrum życia kulturalnego, gospodarczego i administracyjnego powiatu. Mniejsze ośrodki, takie jak Raszków, Odolanów czy Nowe Skalmierzyce, zachowały tradycyjne układy rynkowe i zabudowę małomiasteczkową, co wzbogaca różnorodność krajobrazu.</w:t>
      </w:r>
    </w:p>
    <w:p w14:paraId="681A1E73" w14:textId="05324EFD" w:rsidR="007B7267" w:rsidRPr="00EC3B71" w:rsidRDefault="003F5552" w:rsidP="000839FF">
      <w:pPr>
        <w:spacing w:line="276" w:lineRule="auto"/>
        <w:rPr>
          <w:rFonts w:ascii="Arial" w:hAnsi="Arial" w:cs="Arial"/>
          <w:color w:val="EE0000"/>
          <w:sz w:val="20"/>
          <w:szCs w:val="20"/>
        </w:rPr>
      </w:pPr>
      <w:r w:rsidRPr="003F5552">
        <w:rPr>
          <w:rFonts w:ascii="Arial" w:hAnsi="Arial" w:cs="Arial"/>
          <w:sz w:val="20"/>
          <w:szCs w:val="20"/>
        </w:rPr>
        <w:t xml:space="preserve">Elementem konstytutywnym krajobrazu są parki przypałacowe, założenia zieleni komponowane w XIX wieku (Bagatela, Lewków, Sobótka). Wzbogacają one walory krajobrazowe i tworzą powiązania </w:t>
      </w:r>
      <w:r>
        <w:rPr>
          <w:rFonts w:ascii="Arial" w:hAnsi="Arial" w:cs="Arial"/>
          <w:sz w:val="20"/>
          <w:szCs w:val="20"/>
        </w:rPr>
        <w:br/>
      </w:r>
      <w:r w:rsidRPr="003F5552">
        <w:rPr>
          <w:rFonts w:ascii="Arial" w:hAnsi="Arial" w:cs="Arial"/>
          <w:sz w:val="20"/>
          <w:szCs w:val="20"/>
        </w:rPr>
        <w:t xml:space="preserve">z otoczeniem naturalnym. Istotną rolę pełnią lasy (np. Las Bagatela), doliny rzek (Prosna, Ołobok), </w:t>
      </w:r>
      <w:r>
        <w:rPr>
          <w:rFonts w:ascii="Arial" w:hAnsi="Arial" w:cs="Arial"/>
          <w:sz w:val="20"/>
          <w:szCs w:val="20"/>
        </w:rPr>
        <w:br/>
      </w:r>
      <w:r w:rsidRPr="003F5552">
        <w:rPr>
          <w:rFonts w:ascii="Arial" w:hAnsi="Arial" w:cs="Arial"/>
          <w:sz w:val="20"/>
          <w:szCs w:val="20"/>
        </w:rPr>
        <w:t>a także zbiorniki wodne – w tym współczesny zalew Piaski-Szczygliczka, który stanowi centrum rekreacyjne o znaczeniu</w:t>
      </w:r>
      <w:r>
        <w:rPr>
          <w:rFonts w:ascii="Arial" w:hAnsi="Arial" w:cs="Arial"/>
          <w:sz w:val="20"/>
          <w:szCs w:val="20"/>
        </w:rPr>
        <w:t xml:space="preserve"> </w:t>
      </w:r>
      <w:r w:rsidRPr="003F5552">
        <w:rPr>
          <w:rFonts w:ascii="Arial" w:hAnsi="Arial" w:cs="Arial"/>
          <w:sz w:val="20"/>
          <w:szCs w:val="20"/>
        </w:rPr>
        <w:t>ponadlokalnym.</w:t>
      </w:r>
      <w:r>
        <w:rPr>
          <w:rFonts w:ascii="Arial" w:hAnsi="Arial" w:cs="Arial"/>
          <w:sz w:val="20"/>
          <w:szCs w:val="20"/>
        </w:rPr>
        <w:t xml:space="preserve"> </w:t>
      </w:r>
      <w:r w:rsidRPr="003F5552">
        <w:rPr>
          <w:rFonts w:ascii="Arial" w:hAnsi="Arial" w:cs="Arial"/>
          <w:sz w:val="20"/>
          <w:szCs w:val="20"/>
        </w:rPr>
        <w:t>Krajobraz kulturowy powiatu łączy więc komponenty naturalne i antropogeniczne, tworząc przestrzeń, w której przyroda i działalność człowieka wzajemnie się uzupełniają.</w:t>
      </w:r>
    </w:p>
    <w:p w14:paraId="5BE5422E" w14:textId="22AAA8D9" w:rsidR="007F6E70" w:rsidRDefault="00916E50" w:rsidP="00C85F06">
      <w:pPr>
        <w:spacing w:line="276" w:lineRule="auto"/>
        <w:rPr>
          <w:rFonts w:ascii="Arial" w:hAnsi="Arial" w:cs="Arial"/>
          <w:sz w:val="20"/>
          <w:szCs w:val="20"/>
        </w:rPr>
      </w:pPr>
      <w:r w:rsidRPr="00916E50">
        <w:rPr>
          <w:rFonts w:ascii="Arial" w:hAnsi="Arial" w:cs="Arial"/>
          <w:sz w:val="20"/>
          <w:szCs w:val="20"/>
        </w:rPr>
        <w:t xml:space="preserve">Poniżej przedstawiono najważniejsze elementy krajobrazu kulturowego wyróżniające się </w:t>
      </w:r>
      <w:r>
        <w:rPr>
          <w:rFonts w:ascii="Arial" w:hAnsi="Arial" w:cs="Arial"/>
          <w:sz w:val="20"/>
          <w:szCs w:val="20"/>
        </w:rPr>
        <w:t xml:space="preserve">w przestrzeni powiatu. </w:t>
      </w:r>
    </w:p>
    <w:p w14:paraId="18F99FB6" w14:textId="77777777" w:rsidR="005F5B66" w:rsidRDefault="005F5B66" w:rsidP="00C85F06">
      <w:pPr>
        <w:spacing w:line="276" w:lineRule="auto"/>
        <w:rPr>
          <w:rFonts w:ascii="Arial" w:hAnsi="Arial" w:cs="Arial"/>
          <w:sz w:val="20"/>
          <w:szCs w:val="20"/>
        </w:rPr>
      </w:pPr>
    </w:p>
    <w:p w14:paraId="6EC94758" w14:textId="068839ED" w:rsidR="005F5B66" w:rsidRPr="005F5B66" w:rsidRDefault="005F5B66" w:rsidP="005F5B66">
      <w:pPr>
        <w:shd w:val="clear" w:color="auto" w:fill="F2F2F2" w:themeFill="background1" w:themeFillShade="F2"/>
        <w:spacing w:line="276" w:lineRule="auto"/>
        <w:rPr>
          <w:rFonts w:ascii="Arial" w:hAnsi="Arial" w:cs="Arial"/>
          <w:b/>
          <w:bCs/>
          <w:sz w:val="20"/>
          <w:szCs w:val="20"/>
        </w:rPr>
      </w:pPr>
      <w:r w:rsidRPr="005F5B66">
        <w:rPr>
          <w:rFonts w:ascii="Arial" w:hAnsi="Arial" w:cs="Arial"/>
          <w:b/>
          <w:bCs/>
          <w:sz w:val="20"/>
          <w:szCs w:val="20"/>
        </w:rPr>
        <w:t>Układy przestrzenne, zabudowa miast</w:t>
      </w:r>
    </w:p>
    <w:p w14:paraId="6555B6DD" w14:textId="657251D3" w:rsidR="005F5B66" w:rsidRDefault="005F5B66" w:rsidP="00C85F06">
      <w:pPr>
        <w:spacing w:line="276" w:lineRule="auto"/>
        <w:rPr>
          <w:rFonts w:ascii="Arial" w:hAnsi="Arial" w:cs="Arial"/>
          <w:sz w:val="20"/>
          <w:szCs w:val="20"/>
        </w:rPr>
      </w:pPr>
      <w:r w:rsidRPr="005F5B66">
        <w:rPr>
          <w:rFonts w:ascii="Arial" w:hAnsi="Arial" w:cs="Arial"/>
          <w:sz w:val="20"/>
          <w:szCs w:val="20"/>
        </w:rPr>
        <w:t>Zabudowa miast powiatu ostrowskiego jest odzwierciedleniem wielowiekowej historii regionu, w której przeplatają się elementy architektury historycznej, układy urbanistyczne z czasów lokacji, wpływy rozwoju przemysłu oraz współczesne przekształcenia przestrzeni. Każde z miast powiatu – Ostrów Wielkopolski, Nowe Skalmierzyce, Odolanów</w:t>
      </w:r>
      <w:r>
        <w:rPr>
          <w:rFonts w:ascii="Arial" w:hAnsi="Arial" w:cs="Arial"/>
          <w:sz w:val="20"/>
          <w:szCs w:val="20"/>
        </w:rPr>
        <w:t xml:space="preserve"> czy</w:t>
      </w:r>
      <w:r w:rsidRPr="005F5B66">
        <w:rPr>
          <w:rFonts w:ascii="Arial" w:hAnsi="Arial" w:cs="Arial"/>
          <w:sz w:val="20"/>
          <w:szCs w:val="20"/>
        </w:rPr>
        <w:t xml:space="preserve"> Raszków</w:t>
      </w:r>
      <w:r>
        <w:rPr>
          <w:rFonts w:ascii="Arial" w:hAnsi="Arial" w:cs="Arial"/>
          <w:sz w:val="20"/>
          <w:szCs w:val="20"/>
        </w:rPr>
        <w:t xml:space="preserve"> </w:t>
      </w:r>
      <w:r w:rsidRPr="005F5B66">
        <w:rPr>
          <w:rFonts w:ascii="Arial" w:hAnsi="Arial" w:cs="Arial"/>
          <w:sz w:val="20"/>
          <w:szCs w:val="20"/>
        </w:rPr>
        <w:t>– prezentuje charakterystyczny układ przestrzenny i typy zabudowy, które świadczą o ich odmiennych funkcjach i etapach rozwoj</w:t>
      </w:r>
      <w:r>
        <w:rPr>
          <w:rFonts w:ascii="Arial" w:hAnsi="Arial" w:cs="Arial"/>
          <w:sz w:val="20"/>
          <w:szCs w:val="20"/>
        </w:rPr>
        <w:t>u.</w:t>
      </w:r>
    </w:p>
    <w:p w14:paraId="5A38A361" w14:textId="6F9C44B0" w:rsidR="005F5B66" w:rsidRDefault="005F5B66" w:rsidP="00C85F06">
      <w:pPr>
        <w:spacing w:line="276" w:lineRule="auto"/>
        <w:rPr>
          <w:rFonts w:ascii="Arial" w:hAnsi="Arial" w:cs="Arial"/>
          <w:sz w:val="20"/>
          <w:szCs w:val="20"/>
        </w:rPr>
      </w:pPr>
      <w:r>
        <w:rPr>
          <w:noProof/>
          <w:lang w:eastAsia="pl-PL"/>
        </w:rPr>
        <mc:AlternateContent>
          <mc:Choice Requires="wps">
            <w:drawing>
              <wp:anchor distT="0" distB="0" distL="114300" distR="114300" simplePos="0" relativeHeight="251876352" behindDoc="0" locked="0" layoutInCell="1" allowOverlap="1" wp14:anchorId="59040D18" wp14:editId="7B8077AD">
                <wp:simplePos x="0" y="0"/>
                <wp:positionH relativeFrom="column">
                  <wp:posOffset>3865880</wp:posOffset>
                </wp:positionH>
                <wp:positionV relativeFrom="paragraph">
                  <wp:posOffset>1747520</wp:posOffset>
                </wp:positionV>
                <wp:extent cx="1893570" cy="635"/>
                <wp:effectExtent l="0" t="0" r="0" b="0"/>
                <wp:wrapSquare wrapText="bothSides"/>
                <wp:docPr id="689534928" name="Pole tekstowe 1"/>
                <wp:cNvGraphicFramePr/>
                <a:graphic xmlns:a="http://schemas.openxmlformats.org/drawingml/2006/main">
                  <a:graphicData uri="http://schemas.microsoft.com/office/word/2010/wordprocessingShape">
                    <wps:wsp>
                      <wps:cNvSpPr txBox="1"/>
                      <wps:spPr>
                        <a:xfrm>
                          <a:off x="0" y="0"/>
                          <a:ext cx="1893570" cy="635"/>
                        </a:xfrm>
                        <a:prstGeom prst="rect">
                          <a:avLst/>
                        </a:prstGeom>
                        <a:solidFill>
                          <a:prstClr val="white"/>
                        </a:solidFill>
                        <a:ln>
                          <a:noFill/>
                        </a:ln>
                      </wps:spPr>
                      <wps:txbx>
                        <w:txbxContent>
                          <w:p w14:paraId="3ECD42F5" w14:textId="1CACDA82" w:rsidR="006953BE" w:rsidRPr="00537BA7" w:rsidRDefault="006953BE" w:rsidP="005F5B66">
                            <w:pPr>
                              <w:pStyle w:val="Legenda"/>
                              <w:rPr>
                                <w:rFonts w:ascii="Arial" w:hAnsi="Arial" w:cs="Arial"/>
                                <w:sz w:val="20"/>
                                <w:szCs w:val="20"/>
                              </w:rPr>
                            </w:pPr>
                            <w:bookmarkStart w:id="99" w:name="_Toc206675653"/>
                            <w:r w:rsidRPr="00537BA7">
                              <w:rPr>
                                <w:rFonts w:ascii="Arial" w:hAnsi="Arial" w:cs="Arial"/>
                              </w:rPr>
                              <w:t xml:space="preserve">Fotografia </w:t>
                            </w:r>
                            <w:r w:rsidRPr="00537BA7">
                              <w:rPr>
                                <w:rFonts w:ascii="Arial" w:hAnsi="Arial" w:cs="Arial"/>
                              </w:rPr>
                              <w:fldChar w:fldCharType="begin"/>
                            </w:r>
                            <w:r w:rsidRPr="00537BA7">
                              <w:rPr>
                                <w:rFonts w:ascii="Arial" w:hAnsi="Arial" w:cs="Arial"/>
                              </w:rPr>
                              <w:instrText xml:space="preserve"> SEQ Fotografia \* ARABIC </w:instrText>
                            </w:r>
                            <w:r w:rsidRPr="00537BA7">
                              <w:rPr>
                                <w:rFonts w:ascii="Arial" w:hAnsi="Arial" w:cs="Arial"/>
                              </w:rPr>
                              <w:fldChar w:fldCharType="separate"/>
                            </w:r>
                            <w:r w:rsidR="00795476">
                              <w:rPr>
                                <w:rFonts w:ascii="Arial" w:hAnsi="Arial" w:cs="Arial"/>
                                <w:noProof/>
                              </w:rPr>
                              <w:t>1</w:t>
                            </w:r>
                            <w:r w:rsidRPr="00537BA7">
                              <w:rPr>
                                <w:rFonts w:ascii="Arial" w:hAnsi="Arial" w:cs="Arial"/>
                              </w:rPr>
                              <w:fldChar w:fldCharType="end"/>
                            </w:r>
                            <w:r w:rsidRPr="00537BA7">
                              <w:rPr>
                                <w:rFonts w:ascii="Arial" w:hAnsi="Arial" w:cs="Arial"/>
                              </w:rPr>
                              <w:t xml:space="preserve">. Widok na Ratusz </w:t>
                            </w:r>
                            <w:r>
                              <w:rPr>
                                <w:rFonts w:ascii="Arial" w:hAnsi="Arial" w:cs="Arial"/>
                              </w:rPr>
                              <w:br/>
                            </w:r>
                            <w:r w:rsidRPr="00537BA7">
                              <w:rPr>
                                <w:rFonts w:ascii="Arial" w:hAnsi="Arial" w:cs="Arial"/>
                              </w:rPr>
                              <w:t>w Ostrowie Wielkopolskim</w:t>
                            </w:r>
                            <w:bookmarkEnd w:id="99"/>
                            <w:r w:rsidRPr="00537BA7">
                              <w:rPr>
                                <w:rFonts w:ascii="Arial" w:hAnsi="Arial" w:cs="Arial"/>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9040D18" id="_x0000_t202" coordsize="21600,21600" o:spt="202" path="m,l,21600r21600,l21600,xe">
                <v:stroke joinstyle="miter"/>
                <v:path gradientshapeok="t" o:connecttype="rect"/>
              </v:shapetype>
              <v:shape id="Pole tekstowe 1" o:spid="_x0000_s1026" type="#_x0000_t202" style="position:absolute;left:0;text-align:left;margin-left:304.4pt;margin-top:137.6pt;width:149.1pt;height:.05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" stroked="f">
                <v:textbox style="mso-fit-shape-to-text:t" inset="0,0,0,0">
                  <w:txbxContent>
                    <w:p w14:paraId="3ECD42F5" w14:textId="1CACDA82" w:rsidR="006953BE" w:rsidRPr="00537BA7" w:rsidRDefault="006953BE" w:rsidP="005F5B66">
                      <w:pPr>
                        <w:pStyle w:val="Legenda"/>
                        <w:rPr>
                          <w:rFonts w:ascii="Arial" w:hAnsi="Arial" w:cs="Arial"/>
                          <w:sz w:val="20"/>
                          <w:szCs w:val="20"/>
                        </w:rPr>
                      </w:pPr>
                      <w:bookmarkStart w:id="100" w:name="_Toc206675653"/>
                      <w:r w:rsidRPr="00537BA7">
                        <w:rPr>
                          <w:rFonts w:ascii="Arial" w:hAnsi="Arial" w:cs="Arial"/>
                        </w:rPr>
                        <w:t xml:space="preserve">Fotografia </w:t>
                      </w:r>
                      <w:r w:rsidRPr="00537BA7">
                        <w:rPr>
                          <w:rFonts w:ascii="Arial" w:hAnsi="Arial" w:cs="Arial"/>
                        </w:rPr>
                        <w:fldChar w:fldCharType="begin"/>
                      </w:r>
                      <w:r w:rsidRPr="00537BA7">
                        <w:rPr>
                          <w:rFonts w:ascii="Arial" w:hAnsi="Arial" w:cs="Arial"/>
                        </w:rPr>
                        <w:instrText xml:space="preserve"> SEQ Fotografia \* ARABIC </w:instrText>
                      </w:r>
                      <w:r w:rsidRPr="00537BA7">
                        <w:rPr>
                          <w:rFonts w:ascii="Arial" w:hAnsi="Arial" w:cs="Arial"/>
                        </w:rPr>
                        <w:fldChar w:fldCharType="separate"/>
                      </w:r>
                      <w:r w:rsidR="00795476">
                        <w:rPr>
                          <w:rFonts w:ascii="Arial" w:hAnsi="Arial" w:cs="Arial"/>
                          <w:noProof/>
                        </w:rPr>
                        <w:t>1</w:t>
                      </w:r>
                      <w:r w:rsidRPr="00537BA7">
                        <w:rPr>
                          <w:rFonts w:ascii="Arial" w:hAnsi="Arial" w:cs="Arial"/>
                        </w:rPr>
                        <w:fldChar w:fldCharType="end"/>
                      </w:r>
                      <w:r w:rsidRPr="00537BA7">
                        <w:rPr>
                          <w:rFonts w:ascii="Arial" w:hAnsi="Arial" w:cs="Arial"/>
                        </w:rPr>
                        <w:t xml:space="preserve">. Widok na Ratusz </w:t>
                      </w:r>
                      <w:r>
                        <w:rPr>
                          <w:rFonts w:ascii="Arial" w:hAnsi="Arial" w:cs="Arial"/>
                        </w:rPr>
                        <w:br/>
                      </w:r>
                      <w:r w:rsidRPr="00537BA7">
                        <w:rPr>
                          <w:rFonts w:ascii="Arial" w:hAnsi="Arial" w:cs="Arial"/>
                        </w:rPr>
                        <w:t>w Ostrowie Wielkopolskim</w:t>
                      </w:r>
                      <w:bookmarkEnd w:id="100"/>
                      <w:r w:rsidRPr="00537BA7">
                        <w:rPr>
                          <w:rFonts w:ascii="Arial" w:hAnsi="Arial" w:cs="Arial"/>
                        </w:rPr>
                        <w:t xml:space="preserve"> </w:t>
                      </w:r>
                    </w:p>
                  </w:txbxContent>
                </v:textbox>
                <w10:wrap type="square"/>
              </v:shape>
            </w:pict>
          </mc:Fallback>
        </mc:AlternateContent>
      </w:r>
      <w:r w:rsidRPr="005F5B66">
        <w:rPr>
          <w:rFonts w:ascii="Arial" w:hAnsi="Arial" w:cs="Arial"/>
          <w:noProof/>
          <w:sz w:val="20"/>
          <w:szCs w:val="20"/>
          <w:lang w:eastAsia="pl-PL"/>
        </w:rPr>
        <w:drawing>
          <wp:anchor distT="0" distB="0" distL="114300" distR="114300" simplePos="0" relativeHeight="251874304" behindDoc="0" locked="0" layoutInCell="1" allowOverlap="1" wp14:anchorId="43D2B00B" wp14:editId="6CC836BE">
            <wp:simplePos x="0" y="0"/>
            <wp:positionH relativeFrom="margin">
              <wp:align>right</wp:align>
            </wp:positionH>
            <wp:positionV relativeFrom="paragraph">
              <wp:posOffset>9525</wp:posOffset>
            </wp:positionV>
            <wp:extent cx="1893570" cy="1680845"/>
            <wp:effectExtent l="0" t="0" r="0" b="0"/>
            <wp:wrapSquare wrapText="bothSides"/>
            <wp:docPr id="687740528" name="Obraz 1" descr="Obraz zawierający na wolnym powietrzu, chmura, niebo, budynek&#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40528" name="Obraz 1" descr="Obraz zawierający na wolnym powietrzu, chmura, niebo, budynek&#10;&#10;Zawartość wygenerowana przez AI może być niepoprawna."/>
                    <pic:cNvPicPr/>
                  </pic:nvPicPr>
                  <pic:blipFill>
                    <a:blip r:embed="rId12">
                      <a:extLst>
                        <a:ext uri="{28A0092B-C50C-407E-A947-70E740481C1C}">
                          <a14:useLocalDpi xmlns:a14="http://schemas.microsoft.com/office/drawing/2010/main" val="0"/>
                        </a:ext>
                      </a:extLst>
                    </a:blip>
                    <a:stretch>
                      <a:fillRect/>
                    </a:stretch>
                  </pic:blipFill>
                  <pic:spPr>
                    <a:xfrm>
                      <a:off x="0" y="0"/>
                      <a:ext cx="1893570" cy="1680845"/>
                    </a:xfrm>
                    <a:prstGeom prst="rect">
                      <a:avLst/>
                    </a:prstGeom>
                  </pic:spPr>
                </pic:pic>
              </a:graphicData>
            </a:graphic>
            <wp14:sizeRelH relativeFrom="page">
              <wp14:pctWidth>0</wp14:pctWidth>
            </wp14:sizeRelH>
            <wp14:sizeRelV relativeFrom="page">
              <wp14:pctHeight>0</wp14:pctHeight>
            </wp14:sizeRelV>
          </wp:anchor>
        </w:drawing>
      </w:r>
      <w:r w:rsidRPr="005F5B66">
        <w:rPr>
          <w:rFonts w:ascii="Arial" w:hAnsi="Arial" w:cs="Arial"/>
          <w:sz w:val="20"/>
          <w:szCs w:val="20"/>
        </w:rPr>
        <w:t>Największym ośrodkiem jest Ostrów Wielkopolski, którego zabudowa miejska kształtowała się od średniowiecza, a dynamiczny rozwój nastąpił w XIX wieku wraz z rozwojem przemysłu i kolei. Historyczne centrum miasta, z zachowanym układem rynku i promienistym układem ulic, otoczone jest kamienicami z XIX i początku XX wieku, reprezentującymi zarówno eklektyzm, jak i wczesny modernizm. Dopełnieniem krajobrazu miejskiego są liczne budynki użyteczności publicznej, jak gmachy szkół, sądu czy dawne obiekty przemysłowe, które w wielu przypadkach zachowały pierwotny charakter architektoniczny.</w:t>
      </w:r>
    </w:p>
    <w:p w14:paraId="7BFEEE64" w14:textId="5553EC9A" w:rsidR="00537BA7" w:rsidRDefault="00537BA7" w:rsidP="00537BA7">
      <w:pPr>
        <w:spacing w:line="276" w:lineRule="auto"/>
        <w:rPr>
          <w:rFonts w:ascii="Arial" w:hAnsi="Arial" w:cs="Arial"/>
          <w:sz w:val="20"/>
          <w:szCs w:val="20"/>
        </w:rPr>
      </w:pPr>
      <w:r w:rsidRPr="00537BA7">
        <w:rPr>
          <w:rFonts w:ascii="Arial" w:hAnsi="Arial" w:cs="Arial"/>
          <w:sz w:val="20"/>
          <w:szCs w:val="20"/>
        </w:rPr>
        <w:lastRenderedPageBreak/>
        <w:t>Nowe Skalmierzyce wyróżniają się zabudową o unikatowym charakterze, wynikającym z ich historii jako miejscowości granicznej. Układ urbanistyczny kształtował się tutaj w ścisłym związku z koleją i handlem transgranicznym. Monumentalny budynek dworca kolejowego z początku XX wieku, a także otaczająca go zabudowa administracyjna i mieszkalna, tworzą wyjątkowy zespół urbanistyczno-architektoniczny, będący świadectwem rozwoju technicznego i gospodarczego przełomu XIX i XX wieku.</w:t>
      </w:r>
    </w:p>
    <w:p w14:paraId="1784054A" w14:textId="63B188F0" w:rsidR="00537BA7" w:rsidRPr="00537BA7" w:rsidRDefault="00537BA7" w:rsidP="00537BA7">
      <w:pPr>
        <w:spacing w:line="276" w:lineRule="auto"/>
        <w:rPr>
          <w:rFonts w:ascii="Arial" w:hAnsi="Arial" w:cs="Arial"/>
          <w:sz w:val="20"/>
          <w:szCs w:val="20"/>
        </w:rPr>
      </w:pPr>
      <w:r w:rsidRPr="00537BA7">
        <w:rPr>
          <w:rFonts w:ascii="Arial" w:hAnsi="Arial" w:cs="Arial"/>
          <w:sz w:val="20"/>
          <w:szCs w:val="20"/>
        </w:rPr>
        <w:t>Odolanów</w:t>
      </w:r>
      <w:r>
        <w:rPr>
          <w:rFonts w:ascii="Arial" w:hAnsi="Arial" w:cs="Arial"/>
          <w:sz w:val="20"/>
          <w:szCs w:val="20"/>
        </w:rPr>
        <w:t xml:space="preserve"> i</w:t>
      </w:r>
      <w:r w:rsidRPr="00537BA7">
        <w:rPr>
          <w:rFonts w:ascii="Arial" w:hAnsi="Arial" w:cs="Arial"/>
          <w:sz w:val="20"/>
          <w:szCs w:val="20"/>
        </w:rPr>
        <w:t xml:space="preserve"> Raszków zachowały bardziej kameralny charakter. W ich centrach wciąż widoczny jest średniowieczny układ urbanistyczny, z rynkiem jako głównym punktem kompozycyjnym. Wokół rynków przetrwały niskie budynki mieszkalne, często parterowe lub jednopiętrowe, niekiedy z podcieniami, </w:t>
      </w:r>
      <w:r>
        <w:rPr>
          <w:rFonts w:ascii="Arial" w:hAnsi="Arial" w:cs="Arial"/>
          <w:sz w:val="20"/>
          <w:szCs w:val="20"/>
        </w:rPr>
        <w:br/>
      </w:r>
      <w:r w:rsidRPr="00537BA7">
        <w:rPr>
          <w:rFonts w:ascii="Arial" w:hAnsi="Arial" w:cs="Arial"/>
          <w:sz w:val="20"/>
          <w:szCs w:val="20"/>
        </w:rPr>
        <w:t>a także obiekty sakralne stanowiące dominanty przestrzenne. Zabudowa tych mniejszych miast cechuje się większą spójnością i harmonią krajobrazu, co podkreśla ich lokalny, małomiasteczkowy charakter.</w:t>
      </w:r>
    </w:p>
    <w:p w14:paraId="749F3B44" w14:textId="32BF9D36" w:rsidR="00F75E6F" w:rsidRPr="00991367" w:rsidRDefault="004E5B3D" w:rsidP="00991367">
      <w:pPr>
        <w:shd w:val="clear" w:color="auto" w:fill="F2F2F2" w:themeFill="background1" w:themeFillShade="F2"/>
        <w:spacing w:line="276" w:lineRule="auto"/>
        <w:rPr>
          <w:rFonts w:ascii="Arial" w:hAnsi="Arial" w:cs="Arial"/>
          <w:sz w:val="20"/>
          <w:szCs w:val="20"/>
        </w:rPr>
      </w:pPr>
      <w:r w:rsidRPr="00991367">
        <w:rPr>
          <w:rFonts w:ascii="Arial" w:hAnsi="Arial" w:cs="Arial"/>
          <w:b/>
          <w:bCs/>
          <w:sz w:val="20"/>
          <w:szCs w:val="20"/>
        </w:rPr>
        <w:t>Architektura sakralna - kościoły, kaplice i zespoły klasztorne</w:t>
      </w:r>
    </w:p>
    <w:p w14:paraId="41DBFBCB" w14:textId="434E93EA" w:rsidR="00475692" w:rsidRDefault="00475692" w:rsidP="00867EB3">
      <w:pPr>
        <w:spacing w:line="276" w:lineRule="auto"/>
        <w:rPr>
          <w:rFonts w:ascii="Arial" w:hAnsi="Arial" w:cs="Arial"/>
          <w:sz w:val="20"/>
          <w:szCs w:val="20"/>
        </w:rPr>
      </w:pPr>
      <w:r w:rsidRPr="00475692">
        <w:rPr>
          <w:rFonts w:ascii="Arial" w:hAnsi="Arial" w:cs="Arial"/>
          <w:sz w:val="20"/>
          <w:szCs w:val="20"/>
        </w:rPr>
        <w:t xml:space="preserve">Powiat ostrowski to region o bogatym dziedzictwie sakralnym. Znajdziemy tu zarówno monumentalne świątynie miejskie, jak i urokliwe, historyczne kościoły wiejskie. Liczne remonty oraz renowacje potwierdzają dbałość o zachowanie tego dziedzictwa. Na tle innych regionów Wielkopolski wyróżnia </w:t>
      </w:r>
      <w:r>
        <w:rPr>
          <w:rFonts w:ascii="Arial" w:hAnsi="Arial" w:cs="Arial"/>
          <w:sz w:val="20"/>
          <w:szCs w:val="20"/>
        </w:rPr>
        <w:br/>
      </w:r>
      <w:r w:rsidRPr="00475692">
        <w:rPr>
          <w:rFonts w:ascii="Arial" w:hAnsi="Arial" w:cs="Arial"/>
          <w:sz w:val="20"/>
          <w:szCs w:val="20"/>
        </w:rPr>
        <w:t xml:space="preserve">je różnorodność architektoniczna. Spotykamy zarówno murowane, monumentalne świątynie miejskie (jak konkatedra św. Stanisława w Ostrowie Wielkopolskim), jak i wiejskie kościoły drewniane </w:t>
      </w:r>
      <w:r>
        <w:rPr>
          <w:rFonts w:ascii="Arial" w:hAnsi="Arial" w:cs="Arial"/>
          <w:sz w:val="20"/>
          <w:szCs w:val="20"/>
        </w:rPr>
        <w:br/>
      </w:r>
      <w:r w:rsidRPr="00475692">
        <w:rPr>
          <w:rFonts w:ascii="Arial" w:hAnsi="Arial" w:cs="Arial"/>
          <w:sz w:val="20"/>
          <w:szCs w:val="20"/>
        </w:rPr>
        <w:t>o korzeniach średniowiecznych, przebudowane w baroku i zachowane w stosunkowo autentycznej formie (np. św. Michała Archanioła w Szczurach czy św. Marka w Rososzycy). Widać tu charakterystyczny dla Wielkopolski kontrast pomiędzy prostymi, często drewnianymi świątyniami wiejskimi a rozbudowanymi kościołami miejskimi, związanymi z aspiracjami parafii oraz mecenatem możnych rodów i duchowieństwa.</w:t>
      </w:r>
    </w:p>
    <w:p w14:paraId="3DB183FE" w14:textId="3CAAE4CA" w:rsidR="00B25782" w:rsidRPr="00B25782" w:rsidRDefault="00681341" w:rsidP="00B25782">
      <w:pPr>
        <w:spacing w:line="276" w:lineRule="auto"/>
        <w:rPr>
          <w:rFonts w:ascii="Arial" w:hAnsi="Arial" w:cs="Arial"/>
          <w:b/>
          <w:bCs/>
          <w:sz w:val="20"/>
          <w:szCs w:val="20"/>
        </w:rPr>
      </w:pPr>
      <w:r>
        <w:rPr>
          <w:noProof/>
          <w:lang w:eastAsia="pl-PL"/>
        </w:rPr>
        <mc:AlternateContent>
          <mc:Choice Requires="wps">
            <w:drawing>
              <wp:anchor distT="0" distB="0" distL="114300" distR="114300" simplePos="0" relativeHeight="251867136" behindDoc="0" locked="0" layoutInCell="1" allowOverlap="1" wp14:anchorId="1849414E" wp14:editId="72DC8143">
                <wp:simplePos x="0" y="0"/>
                <wp:positionH relativeFrom="column">
                  <wp:posOffset>3741420</wp:posOffset>
                </wp:positionH>
                <wp:positionV relativeFrom="paragraph">
                  <wp:posOffset>2169795</wp:posOffset>
                </wp:positionV>
                <wp:extent cx="2038350" cy="635"/>
                <wp:effectExtent l="0" t="0" r="0" b="0"/>
                <wp:wrapSquare wrapText="bothSides"/>
                <wp:docPr id="1085297527" name="Pole tekstowe 1"/>
                <wp:cNvGraphicFramePr/>
                <a:graphic xmlns:a="http://schemas.openxmlformats.org/drawingml/2006/main">
                  <a:graphicData uri="http://schemas.microsoft.com/office/word/2010/wordprocessingShape">
                    <wps:wsp>
                      <wps:cNvSpPr txBox="1"/>
                      <wps:spPr>
                        <a:xfrm>
                          <a:off x="0" y="0"/>
                          <a:ext cx="2038350" cy="635"/>
                        </a:xfrm>
                        <a:prstGeom prst="rect">
                          <a:avLst/>
                        </a:prstGeom>
                        <a:solidFill>
                          <a:prstClr val="white"/>
                        </a:solidFill>
                        <a:ln>
                          <a:noFill/>
                        </a:ln>
                      </wps:spPr>
                      <wps:txbx>
                        <w:txbxContent>
                          <w:p w14:paraId="20B2165A" w14:textId="14232D3D" w:rsidR="006953BE" w:rsidRPr="00681341" w:rsidRDefault="006953BE" w:rsidP="00681341">
                            <w:pPr>
                              <w:pStyle w:val="Legenda"/>
                              <w:rPr>
                                <w:rFonts w:ascii="Arial" w:hAnsi="Arial" w:cs="Arial"/>
                              </w:rPr>
                            </w:pPr>
                            <w:bookmarkStart w:id="100" w:name="_Toc206675654"/>
                            <w:r w:rsidRPr="00681341">
                              <w:rPr>
                                <w:rFonts w:ascii="Arial" w:hAnsi="Arial" w:cs="Arial"/>
                              </w:rPr>
                              <w:t xml:space="preserve">Fotografia </w:t>
                            </w:r>
                            <w:r w:rsidRPr="00681341">
                              <w:rPr>
                                <w:rFonts w:ascii="Arial" w:hAnsi="Arial" w:cs="Arial"/>
                              </w:rPr>
                              <w:fldChar w:fldCharType="begin"/>
                            </w:r>
                            <w:r w:rsidRPr="00681341">
                              <w:rPr>
                                <w:rFonts w:ascii="Arial" w:hAnsi="Arial" w:cs="Arial"/>
                              </w:rPr>
                              <w:instrText xml:space="preserve"> SEQ Fotografia \* ARABIC </w:instrText>
                            </w:r>
                            <w:r w:rsidRPr="00681341">
                              <w:rPr>
                                <w:rFonts w:ascii="Arial" w:hAnsi="Arial" w:cs="Arial"/>
                              </w:rPr>
                              <w:fldChar w:fldCharType="separate"/>
                            </w:r>
                            <w:r w:rsidR="00795476">
                              <w:rPr>
                                <w:rFonts w:ascii="Arial" w:hAnsi="Arial" w:cs="Arial"/>
                                <w:noProof/>
                              </w:rPr>
                              <w:t>2</w:t>
                            </w:r>
                            <w:r w:rsidRPr="00681341">
                              <w:rPr>
                                <w:rFonts w:ascii="Arial" w:hAnsi="Arial" w:cs="Arial"/>
                              </w:rPr>
                              <w:fldChar w:fldCharType="end"/>
                            </w:r>
                            <w:r w:rsidRPr="00681341">
                              <w:rPr>
                                <w:rFonts w:ascii="Arial" w:hAnsi="Arial" w:cs="Arial"/>
                              </w:rPr>
                              <w:t>. Widok na konkatedrę w Ostrowie Wielkopolskim</w:t>
                            </w:r>
                            <w:bookmarkEnd w:id="100"/>
                            <w:r w:rsidRPr="00681341">
                              <w:rPr>
                                <w:rFonts w:ascii="Arial" w:hAnsi="Arial" w:cs="Arial"/>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49414E" id="_x0000_s1027" type="#_x0000_t202" style="position:absolute;left:0;text-align:left;margin-left:294.6pt;margin-top:170.85pt;width:160.5pt;height:.05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" stroked="f">
                <v:textbox style="mso-fit-shape-to-text:t" inset="0,0,0,0">
                  <w:txbxContent>
                    <w:p w14:paraId="20B2165A" w14:textId="14232D3D" w:rsidR="006953BE" w:rsidRPr="00681341" w:rsidRDefault="006953BE" w:rsidP="00681341">
                      <w:pPr>
                        <w:pStyle w:val="Legenda"/>
                        <w:rPr>
                          <w:rFonts w:ascii="Arial" w:hAnsi="Arial" w:cs="Arial"/>
                        </w:rPr>
                      </w:pPr>
                      <w:bookmarkStart w:id="102" w:name="_Toc206675654"/>
                      <w:r w:rsidRPr="00681341">
                        <w:rPr>
                          <w:rFonts w:ascii="Arial" w:hAnsi="Arial" w:cs="Arial"/>
                        </w:rPr>
                        <w:t xml:space="preserve">Fotografia </w:t>
                      </w:r>
                      <w:r w:rsidRPr="00681341">
                        <w:rPr>
                          <w:rFonts w:ascii="Arial" w:hAnsi="Arial" w:cs="Arial"/>
                        </w:rPr>
                        <w:fldChar w:fldCharType="begin"/>
                      </w:r>
                      <w:r w:rsidRPr="00681341">
                        <w:rPr>
                          <w:rFonts w:ascii="Arial" w:hAnsi="Arial" w:cs="Arial"/>
                        </w:rPr>
                        <w:instrText xml:space="preserve"> SEQ Fotografia \* ARABIC </w:instrText>
                      </w:r>
                      <w:r w:rsidRPr="00681341">
                        <w:rPr>
                          <w:rFonts w:ascii="Arial" w:hAnsi="Arial" w:cs="Arial"/>
                        </w:rPr>
                        <w:fldChar w:fldCharType="separate"/>
                      </w:r>
                      <w:r w:rsidR="00795476">
                        <w:rPr>
                          <w:rFonts w:ascii="Arial" w:hAnsi="Arial" w:cs="Arial"/>
                          <w:noProof/>
                        </w:rPr>
                        <w:t>2</w:t>
                      </w:r>
                      <w:r w:rsidRPr="00681341">
                        <w:rPr>
                          <w:rFonts w:ascii="Arial" w:hAnsi="Arial" w:cs="Arial"/>
                        </w:rPr>
                        <w:fldChar w:fldCharType="end"/>
                      </w:r>
                      <w:r w:rsidRPr="00681341">
                        <w:rPr>
                          <w:rFonts w:ascii="Arial" w:hAnsi="Arial" w:cs="Arial"/>
                        </w:rPr>
                        <w:t>. Widok na konkatedrę w Ostrowie Wielkopolskim</w:t>
                      </w:r>
                      <w:bookmarkEnd w:id="102"/>
                      <w:r w:rsidRPr="00681341">
                        <w:rPr>
                          <w:rFonts w:ascii="Arial" w:hAnsi="Arial" w:cs="Arial"/>
                        </w:rPr>
                        <w:t xml:space="preserve"> </w:t>
                      </w:r>
                    </w:p>
                  </w:txbxContent>
                </v:textbox>
                <w10:wrap type="square"/>
              </v:shape>
            </w:pict>
          </mc:Fallback>
        </mc:AlternateContent>
      </w:r>
      <w:r w:rsidRPr="00681341">
        <w:rPr>
          <w:rFonts w:ascii="Arial" w:hAnsi="Arial" w:cs="Arial"/>
          <w:noProof/>
          <w:sz w:val="20"/>
          <w:szCs w:val="20"/>
          <w:lang w:eastAsia="pl-PL"/>
        </w:rPr>
        <w:drawing>
          <wp:anchor distT="0" distB="0" distL="114300" distR="114300" simplePos="0" relativeHeight="251865088" behindDoc="0" locked="0" layoutInCell="1" allowOverlap="1" wp14:anchorId="4065487A" wp14:editId="1791BF8E">
            <wp:simplePos x="0" y="0"/>
            <wp:positionH relativeFrom="column">
              <wp:posOffset>3741917</wp:posOffset>
            </wp:positionH>
            <wp:positionV relativeFrom="paragraph">
              <wp:posOffset>379730</wp:posOffset>
            </wp:positionV>
            <wp:extent cx="2038879" cy="1733384"/>
            <wp:effectExtent l="0" t="0" r="0" b="635"/>
            <wp:wrapSquare wrapText="bothSides"/>
            <wp:docPr id="979371933" name="Obraz 1" descr="Obraz zawierający na wolnym powietrzu, niebo, budynek, chmur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371933" name="Obraz 1" descr="Obraz zawierający na wolnym powietrzu, niebo, budynek, chmura&#10;&#10;Zawartość wygenerowana przez AI może być niepoprawna."/>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38879" cy="1733384"/>
                    </a:xfrm>
                    <a:prstGeom prst="rect">
                      <a:avLst/>
                    </a:prstGeom>
                  </pic:spPr>
                </pic:pic>
              </a:graphicData>
            </a:graphic>
            <wp14:sizeRelH relativeFrom="page">
              <wp14:pctWidth>0</wp14:pctWidth>
            </wp14:sizeRelH>
            <wp14:sizeRelV relativeFrom="page">
              <wp14:pctHeight>0</wp14:pctHeight>
            </wp14:sizeRelV>
          </wp:anchor>
        </w:drawing>
      </w:r>
      <w:r w:rsidR="00B25782" w:rsidRPr="00B25782">
        <w:rPr>
          <w:rFonts w:ascii="Arial" w:hAnsi="Arial" w:cs="Arial"/>
          <w:b/>
          <w:bCs/>
          <w:sz w:val="20"/>
          <w:szCs w:val="20"/>
        </w:rPr>
        <w:t xml:space="preserve">Kościół parafialny pw. św. Stanisława Biskupa i Męczennika, ob. konkatedra </w:t>
      </w:r>
      <w:r>
        <w:rPr>
          <w:rFonts w:ascii="Arial" w:hAnsi="Arial" w:cs="Arial"/>
          <w:b/>
          <w:bCs/>
          <w:sz w:val="20"/>
          <w:szCs w:val="20"/>
        </w:rPr>
        <w:t xml:space="preserve">w Ostrowie Wielkopolskim </w:t>
      </w:r>
      <w:r w:rsidR="00B25782" w:rsidRPr="00B25782">
        <w:rPr>
          <w:rFonts w:ascii="Arial" w:hAnsi="Arial" w:cs="Arial"/>
          <w:b/>
          <w:bCs/>
          <w:sz w:val="20"/>
          <w:szCs w:val="20"/>
        </w:rPr>
        <w:t>(m. Ostrów Wielkopolski)</w:t>
      </w:r>
    </w:p>
    <w:p w14:paraId="6162B91E" w14:textId="6FE42A95" w:rsidR="00B25782" w:rsidRDefault="00B25782" w:rsidP="00867EB3">
      <w:pPr>
        <w:spacing w:line="276" w:lineRule="auto"/>
        <w:rPr>
          <w:rFonts w:ascii="Arial" w:hAnsi="Arial" w:cs="Arial"/>
          <w:sz w:val="20"/>
          <w:szCs w:val="20"/>
        </w:rPr>
      </w:pPr>
      <w:r w:rsidRPr="00681341">
        <w:rPr>
          <w:rFonts w:ascii="Arial" w:hAnsi="Arial" w:cs="Arial"/>
          <w:sz w:val="20"/>
          <w:szCs w:val="20"/>
        </w:rPr>
        <w:t xml:space="preserve">Obecny kościół parafialny wzniesiono w latach 1905–1907 według projektu Sylwestra Pajzderskiego, który został zmodyfikowany przez Rogera Sławskiego. Świątynia podniesiona została do rangi konkatedry diecezji kaliskiej przez papieża Jana Pawła II 25 marca 1992 roku na mocy bulli </w:t>
      </w:r>
      <w:r w:rsidRPr="00681341">
        <w:rPr>
          <w:rFonts w:ascii="Arial" w:hAnsi="Arial" w:cs="Arial"/>
          <w:i/>
          <w:iCs/>
          <w:sz w:val="20"/>
          <w:szCs w:val="20"/>
        </w:rPr>
        <w:t xml:space="preserve">Totus Tuus Poloniae Populus. </w:t>
      </w:r>
      <w:r w:rsidR="00681341" w:rsidRPr="00681341">
        <w:rPr>
          <w:rFonts w:ascii="Arial" w:hAnsi="Arial" w:cs="Arial"/>
          <w:sz w:val="20"/>
          <w:szCs w:val="20"/>
        </w:rPr>
        <w:t>Architektura świątyni utrzymana jest w stylu neoromańskim, inspirowanym nadreńskimi formami tego nurtu. Kościół zbudowano z cegły, w układzie bazylikowym, z trzema nawami, transeptem oraz asymetrycznie umieszczoną wieżą, co nadaje mu charakterystyczną sylwetkę dominującą nad centrum miasta. Surowa, harmonijna bryła z zewnątrz kontrastuje z bogatszym wnętrzem, w którym uwagę zwracają monumentalne łuki arkad, rzeźbiarskie detale i subtelne zdobienia.</w:t>
      </w:r>
    </w:p>
    <w:p w14:paraId="46FA98FA" w14:textId="1D8D19FF" w:rsidR="00681341" w:rsidRPr="00B25782" w:rsidRDefault="00681341" w:rsidP="00681341">
      <w:pPr>
        <w:spacing w:line="276" w:lineRule="auto"/>
        <w:rPr>
          <w:rFonts w:ascii="Arial" w:hAnsi="Arial" w:cs="Arial"/>
          <w:b/>
          <w:bCs/>
          <w:sz w:val="20"/>
          <w:szCs w:val="20"/>
        </w:rPr>
      </w:pPr>
      <w:r>
        <w:rPr>
          <w:noProof/>
          <w:lang w:eastAsia="pl-PL"/>
        </w:rPr>
        <mc:AlternateContent>
          <mc:Choice Requires="wps">
            <w:drawing>
              <wp:anchor distT="0" distB="0" distL="114300" distR="114300" simplePos="0" relativeHeight="251870208" behindDoc="0" locked="0" layoutInCell="1" allowOverlap="1" wp14:anchorId="492B0914" wp14:editId="44C32473">
                <wp:simplePos x="0" y="0"/>
                <wp:positionH relativeFrom="column">
                  <wp:posOffset>3846195</wp:posOffset>
                </wp:positionH>
                <wp:positionV relativeFrom="paragraph">
                  <wp:posOffset>1987550</wp:posOffset>
                </wp:positionV>
                <wp:extent cx="1955800" cy="635"/>
                <wp:effectExtent l="0" t="0" r="0" b="0"/>
                <wp:wrapSquare wrapText="bothSides"/>
                <wp:docPr id="1119653202" name="Pole tekstowe 1"/>
                <wp:cNvGraphicFramePr/>
                <a:graphic xmlns:a="http://schemas.openxmlformats.org/drawingml/2006/main">
                  <a:graphicData uri="http://schemas.microsoft.com/office/word/2010/wordprocessingShape">
                    <wps:wsp>
                      <wps:cNvSpPr txBox="1"/>
                      <wps:spPr>
                        <a:xfrm>
                          <a:off x="0" y="0"/>
                          <a:ext cx="1955800" cy="635"/>
                        </a:xfrm>
                        <a:prstGeom prst="rect">
                          <a:avLst/>
                        </a:prstGeom>
                        <a:solidFill>
                          <a:prstClr val="white"/>
                        </a:solidFill>
                        <a:ln>
                          <a:noFill/>
                        </a:ln>
                      </wps:spPr>
                      <wps:txbx>
                        <w:txbxContent>
                          <w:p w14:paraId="1F5D8032" w14:textId="238C9085" w:rsidR="006953BE" w:rsidRPr="00681341" w:rsidRDefault="006953BE" w:rsidP="00681341">
                            <w:pPr>
                              <w:pStyle w:val="Legenda"/>
                              <w:rPr>
                                <w:rFonts w:ascii="Arial" w:hAnsi="Arial" w:cs="Arial"/>
                                <w:sz w:val="20"/>
                                <w:szCs w:val="20"/>
                              </w:rPr>
                            </w:pPr>
                            <w:bookmarkStart w:id="101" w:name="_Toc206675655"/>
                            <w:r w:rsidRPr="00681341">
                              <w:rPr>
                                <w:rFonts w:ascii="Arial" w:hAnsi="Arial" w:cs="Arial"/>
                              </w:rPr>
                              <w:t xml:space="preserve">Fotografia </w:t>
                            </w:r>
                            <w:r w:rsidRPr="00681341">
                              <w:rPr>
                                <w:rFonts w:ascii="Arial" w:hAnsi="Arial" w:cs="Arial"/>
                              </w:rPr>
                              <w:fldChar w:fldCharType="begin"/>
                            </w:r>
                            <w:r w:rsidRPr="00681341">
                              <w:rPr>
                                <w:rFonts w:ascii="Arial" w:hAnsi="Arial" w:cs="Arial"/>
                              </w:rPr>
                              <w:instrText xml:space="preserve"> SEQ Fotografia \* ARABIC </w:instrText>
                            </w:r>
                            <w:r w:rsidRPr="00681341">
                              <w:rPr>
                                <w:rFonts w:ascii="Arial" w:hAnsi="Arial" w:cs="Arial"/>
                              </w:rPr>
                              <w:fldChar w:fldCharType="separate"/>
                            </w:r>
                            <w:r w:rsidR="00795476">
                              <w:rPr>
                                <w:rFonts w:ascii="Arial" w:hAnsi="Arial" w:cs="Arial"/>
                                <w:noProof/>
                              </w:rPr>
                              <w:t>3</w:t>
                            </w:r>
                            <w:r w:rsidRPr="00681341">
                              <w:rPr>
                                <w:rFonts w:ascii="Arial" w:hAnsi="Arial" w:cs="Arial"/>
                              </w:rPr>
                              <w:fldChar w:fldCharType="end"/>
                            </w:r>
                            <w:r w:rsidRPr="00681341">
                              <w:rPr>
                                <w:rFonts w:ascii="Arial" w:hAnsi="Arial" w:cs="Arial"/>
                              </w:rPr>
                              <w:t>. Widok na Kościół ewangelicki, ob. rzymskokatolicki pw. Matki Boskiej Królowej Polski w Ostrowie Wielkopolskim</w:t>
                            </w:r>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B0914" id="_x0000_s1028" type="#_x0000_t202" style="position:absolute;left:0;text-align:left;margin-left:302.85pt;margin-top:156.5pt;width:154pt;height:.05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" stroked="f">
                <v:textbox style="mso-fit-shape-to-text:t" inset="0,0,0,0">
                  <w:txbxContent>
                    <w:p w14:paraId="1F5D8032" w14:textId="238C9085" w:rsidR="006953BE" w:rsidRPr="00681341" w:rsidRDefault="006953BE" w:rsidP="00681341">
                      <w:pPr>
                        <w:pStyle w:val="Legenda"/>
                        <w:rPr>
                          <w:rFonts w:ascii="Arial" w:hAnsi="Arial" w:cs="Arial"/>
                          <w:sz w:val="20"/>
                          <w:szCs w:val="20"/>
                        </w:rPr>
                      </w:pPr>
                      <w:bookmarkStart w:id="104" w:name="_Toc206675655"/>
                      <w:r w:rsidRPr="00681341">
                        <w:rPr>
                          <w:rFonts w:ascii="Arial" w:hAnsi="Arial" w:cs="Arial"/>
                        </w:rPr>
                        <w:t xml:space="preserve">Fotografia </w:t>
                      </w:r>
                      <w:r w:rsidRPr="00681341">
                        <w:rPr>
                          <w:rFonts w:ascii="Arial" w:hAnsi="Arial" w:cs="Arial"/>
                        </w:rPr>
                        <w:fldChar w:fldCharType="begin"/>
                      </w:r>
                      <w:r w:rsidRPr="00681341">
                        <w:rPr>
                          <w:rFonts w:ascii="Arial" w:hAnsi="Arial" w:cs="Arial"/>
                        </w:rPr>
                        <w:instrText xml:space="preserve"> SEQ Fotografia \* ARABIC </w:instrText>
                      </w:r>
                      <w:r w:rsidRPr="00681341">
                        <w:rPr>
                          <w:rFonts w:ascii="Arial" w:hAnsi="Arial" w:cs="Arial"/>
                        </w:rPr>
                        <w:fldChar w:fldCharType="separate"/>
                      </w:r>
                      <w:r w:rsidR="00795476">
                        <w:rPr>
                          <w:rFonts w:ascii="Arial" w:hAnsi="Arial" w:cs="Arial"/>
                          <w:noProof/>
                        </w:rPr>
                        <w:t>3</w:t>
                      </w:r>
                      <w:r w:rsidRPr="00681341">
                        <w:rPr>
                          <w:rFonts w:ascii="Arial" w:hAnsi="Arial" w:cs="Arial"/>
                        </w:rPr>
                        <w:fldChar w:fldCharType="end"/>
                      </w:r>
                      <w:r w:rsidRPr="00681341">
                        <w:rPr>
                          <w:rFonts w:ascii="Arial" w:hAnsi="Arial" w:cs="Arial"/>
                        </w:rPr>
                        <w:t>. Widok na Kościół ewangelicki, ob. rzymskokatolicki pw. Matki Boskiej Królowej Polski w Ostrowie Wielkopolskim</w:t>
                      </w:r>
                      <w:bookmarkEnd w:id="104"/>
                    </w:p>
                  </w:txbxContent>
                </v:textbox>
                <w10:wrap type="square"/>
              </v:shape>
            </w:pict>
          </mc:Fallback>
        </mc:AlternateContent>
      </w:r>
      <w:r w:rsidRPr="00681341">
        <w:rPr>
          <w:rFonts w:ascii="Arial" w:hAnsi="Arial" w:cs="Arial"/>
          <w:noProof/>
          <w:sz w:val="20"/>
          <w:szCs w:val="20"/>
          <w:lang w:eastAsia="pl-PL"/>
        </w:rPr>
        <w:drawing>
          <wp:anchor distT="0" distB="0" distL="114300" distR="114300" simplePos="0" relativeHeight="251868160" behindDoc="0" locked="0" layoutInCell="1" allowOverlap="1" wp14:anchorId="22765369" wp14:editId="0D15C776">
            <wp:simplePos x="0" y="0"/>
            <wp:positionH relativeFrom="column">
              <wp:posOffset>3846526</wp:posOffset>
            </wp:positionH>
            <wp:positionV relativeFrom="paragraph">
              <wp:posOffset>6626</wp:posOffset>
            </wp:positionV>
            <wp:extent cx="1956135" cy="1924216"/>
            <wp:effectExtent l="0" t="0" r="6350" b="0"/>
            <wp:wrapSquare wrapText="bothSides"/>
            <wp:docPr id="108888050" name="Obraz 1" descr="Obraz zawierający na wolnym powietrzu, niebo, budynek, okn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88050" name="Obraz 1" descr="Obraz zawierający na wolnym powietrzu, niebo, budynek, okno&#10;&#10;Zawartość wygenerowana przez AI może być niepoprawna."/>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56135" cy="1924216"/>
                    </a:xfrm>
                    <a:prstGeom prst="rect">
                      <a:avLst/>
                    </a:prstGeom>
                  </pic:spPr>
                </pic:pic>
              </a:graphicData>
            </a:graphic>
            <wp14:sizeRelH relativeFrom="page">
              <wp14:pctWidth>0</wp14:pctWidth>
            </wp14:sizeRelH>
            <wp14:sizeRelV relativeFrom="page">
              <wp14:pctHeight>0</wp14:pctHeight>
            </wp14:sizeRelV>
          </wp:anchor>
        </w:drawing>
      </w:r>
      <w:r w:rsidRPr="00681341">
        <w:rPr>
          <w:rFonts w:ascii="Arial" w:hAnsi="Arial" w:cs="Arial"/>
          <w:b/>
          <w:bCs/>
          <w:sz w:val="20"/>
          <w:szCs w:val="20"/>
        </w:rPr>
        <w:t>Kościół ewangelicki, ob. rzymskokatolicki pw. Matki Boskiej Królowej Polski w Ostrowie Wielkopolskim (m. Ostrów Wielkopolski)</w:t>
      </w:r>
    </w:p>
    <w:p w14:paraId="085CC031" w14:textId="6783D79F" w:rsidR="00681341" w:rsidRPr="00681341" w:rsidRDefault="00681341" w:rsidP="00681341">
      <w:pPr>
        <w:spacing w:line="276" w:lineRule="auto"/>
        <w:rPr>
          <w:rFonts w:ascii="Arial" w:hAnsi="Arial" w:cs="Arial"/>
          <w:sz w:val="20"/>
          <w:szCs w:val="20"/>
        </w:rPr>
      </w:pPr>
      <w:r w:rsidRPr="00681341">
        <w:rPr>
          <w:rFonts w:ascii="Arial" w:hAnsi="Arial" w:cs="Arial"/>
          <w:sz w:val="20"/>
          <w:szCs w:val="20"/>
        </w:rPr>
        <w:t>Dawny zbór ewangelicki, obecnie kościół rzymskokatolicki, wzniesiony w latach 1777-1778 w konstrukcji szachulcowej. W 1855 roku wzniesiono nową, murowaną wieżę na miejscu poprzedniej, z 1819 roku. W latach 1945–1959 kościół pełnił funkcję garnizonowego i należał do </w:t>
      </w:r>
      <w:hyperlink r:id="rId15" w:tooltip="Konkatedra św. Stanisława Biskupa w Ostrowie Wielkopolskim" w:history="1">
        <w:r w:rsidRPr="00681341">
          <w:rPr>
            <w:rStyle w:val="Hipercze"/>
            <w:rFonts w:ascii="Arial" w:hAnsi="Arial" w:cs="Arial"/>
            <w:color w:val="auto"/>
            <w:sz w:val="20"/>
            <w:szCs w:val="20"/>
            <w:u w:val="none"/>
          </w:rPr>
          <w:t>parafii św. Stanisława</w:t>
        </w:r>
      </w:hyperlink>
      <w:r w:rsidRPr="00681341">
        <w:rPr>
          <w:rFonts w:ascii="Arial" w:hAnsi="Arial" w:cs="Arial"/>
          <w:sz w:val="20"/>
          <w:szCs w:val="20"/>
        </w:rPr>
        <w:t xml:space="preserve">, niewiele później utworzono osobną parafię.  Kościół jednonawowy </w:t>
      </w:r>
      <w:r>
        <w:rPr>
          <w:rFonts w:ascii="Arial" w:hAnsi="Arial" w:cs="Arial"/>
          <w:sz w:val="20"/>
          <w:szCs w:val="20"/>
        </w:rPr>
        <w:br/>
      </w:r>
      <w:r w:rsidRPr="00681341">
        <w:rPr>
          <w:rFonts w:ascii="Arial" w:hAnsi="Arial" w:cs="Arial"/>
          <w:sz w:val="20"/>
          <w:szCs w:val="20"/>
        </w:rPr>
        <w:t>z wieżą. </w:t>
      </w:r>
      <w:hyperlink r:id="rId16" w:tooltip="Nawa" w:history="1">
        <w:r w:rsidRPr="00681341">
          <w:rPr>
            <w:rStyle w:val="Hipercze"/>
            <w:rFonts w:ascii="Arial" w:hAnsi="Arial" w:cs="Arial"/>
            <w:color w:val="auto"/>
            <w:sz w:val="20"/>
            <w:szCs w:val="20"/>
            <w:u w:val="none"/>
          </w:rPr>
          <w:t>Nawa</w:t>
        </w:r>
      </w:hyperlink>
      <w:r w:rsidRPr="00681341">
        <w:rPr>
          <w:rFonts w:ascii="Arial" w:hAnsi="Arial" w:cs="Arial"/>
          <w:sz w:val="20"/>
          <w:szCs w:val="20"/>
        </w:rPr>
        <w:t> z zewnątrz drewniana, </w:t>
      </w:r>
      <w:hyperlink r:id="rId17" w:tooltip="Szachulec" w:history="1">
        <w:r w:rsidRPr="00681341">
          <w:rPr>
            <w:rStyle w:val="Hipercze"/>
            <w:rFonts w:ascii="Arial" w:hAnsi="Arial" w:cs="Arial"/>
            <w:color w:val="auto"/>
            <w:sz w:val="20"/>
            <w:szCs w:val="20"/>
            <w:u w:val="none"/>
          </w:rPr>
          <w:t>szachulcowa</w:t>
        </w:r>
      </w:hyperlink>
      <w:r w:rsidRPr="00681341">
        <w:rPr>
          <w:rFonts w:ascii="Arial" w:hAnsi="Arial" w:cs="Arial"/>
          <w:sz w:val="20"/>
          <w:szCs w:val="20"/>
        </w:rPr>
        <w:t xml:space="preserve">, </w:t>
      </w:r>
      <w:r>
        <w:rPr>
          <w:rFonts w:ascii="Arial" w:hAnsi="Arial" w:cs="Arial"/>
          <w:sz w:val="20"/>
          <w:szCs w:val="20"/>
        </w:rPr>
        <w:br/>
      </w:r>
      <w:r w:rsidRPr="00681341">
        <w:rPr>
          <w:rFonts w:ascii="Arial" w:hAnsi="Arial" w:cs="Arial"/>
          <w:sz w:val="20"/>
          <w:szCs w:val="20"/>
        </w:rPr>
        <w:lastRenderedPageBreak/>
        <w:t>z dwuspadowym dachem, krytym dachówką, wewnątrz murowana. Wieża </w:t>
      </w:r>
      <w:hyperlink r:id="rId18" w:tooltip="Neoromanizm" w:history="1">
        <w:r w:rsidRPr="00681341">
          <w:rPr>
            <w:rStyle w:val="Hipercze"/>
            <w:rFonts w:ascii="Arial" w:hAnsi="Arial" w:cs="Arial"/>
            <w:color w:val="auto"/>
            <w:sz w:val="20"/>
            <w:szCs w:val="20"/>
            <w:u w:val="none"/>
          </w:rPr>
          <w:t>neoromańska</w:t>
        </w:r>
      </w:hyperlink>
      <w:r w:rsidRPr="00681341">
        <w:rPr>
          <w:rFonts w:ascii="Arial" w:hAnsi="Arial" w:cs="Arial"/>
          <w:sz w:val="20"/>
          <w:szCs w:val="20"/>
        </w:rPr>
        <w:t> z wejściem z boku, z </w:t>
      </w:r>
      <w:hyperlink r:id="rId19" w:tooltip="Barok" w:history="1">
        <w:r w:rsidRPr="00681341">
          <w:rPr>
            <w:rStyle w:val="Hipercze"/>
            <w:rFonts w:ascii="Arial" w:hAnsi="Arial" w:cs="Arial"/>
            <w:color w:val="auto"/>
            <w:sz w:val="20"/>
            <w:szCs w:val="20"/>
            <w:u w:val="none"/>
          </w:rPr>
          <w:t>barokowym</w:t>
        </w:r>
      </w:hyperlink>
      <w:r w:rsidRPr="00681341">
        <w:rPr>
          <w:rFonts w:ascii="Arial" w:hAnsi="Arial" w:cs="Arial"/>
          <w:sz w:val="20"/>
          <w:szCs w:val="20"/>
        </w:rPr>
        <w:t> hełmem.</w:t>
      </w:r>
    </w:p>
    <w:p w14:paraId="18F4CF6B" w14:textId="7EE191EB" w:rsidR="00681341" w:rsidRDefault="00681341" w:rsidP="00867EB3">
      <w:pPr>
        <w:spacing w:line="276" w:lineRule="auto"/>
        <w:rPr>
          <w:rFonts w:ascii="Arial" w:hAnsi="Arial" w:cs="Arial"/>
          <w:sz w:val="20"/>
          <w:szCs w:val="20"/>
        </w:rPr>
      </w:pPr>
    </w:p>
    <w:p w14:paraId="73979B80" w14:textId="2313CC4E" w:rsidR="00286C85" w:rsidRPr="00286C85" w:rsidRDefault="00443042" w:rsidP="00743293">
      <w:pPr>
        <w:spacing w:before="0" w:line="276" w:lineRule="auto"/>
        <w:rPr>
          <w:rFonts w:ascii="Arial" w:hAnsi="Arial" w:cs="Arial"/>
          <w:b/>
          <w:bCs/>
          <w:sz w:val="20"/>
          <w:szCs w:val="20"/>
        </w:rPr>
      </w:pPr>
      <w:r>
        <w:rPr>
          <w:noProof/>
          <w:lang w:eastAsia="pl-PL"/>
        </w:rPr>
        <mc:AlternateContent>
          <mc:Choice Requires="wps">
            <w:drawing>
              <wp:anchor distT="0" distB="0" distL="114300" distR="114300" simplePos="0" relativeHeight="251827200" behindDoc="0" locked="0" layoutInCell="1" allowOverlap="1" wp14:anchorId="1C40D177" wp14:editId="22AC2F70">
                <wp:simplePos x="0" y="0"/>
                <wp:positionH relativeFrom="column">
                  <wp:posOffset>3130550</wp:posOffset>
                </wp:positionH>
                <wp:positionV relativeFrom="paragraph">
                  <wp:posOffset>2026920</wp:posOffset>
                </wp:positionV>
                <wp:extent cx="2628265" cy="635"/>
                <wp:effectExtent l="0" t="0" r="0" b="0"/>
                <wp:wrapSquare wrapText="bothSides"/>
                <wp:docPr id="2136313063" name="Pole tekstowe 1"/>
                <wp:cNvGraphicFramePr/>
                <a:graphic xmlns:a="http://schemas.openxmlformats.org/drawingml/2006/main">
                  <a:graphicData uri="http://schemas.microsoft.com/office/word/2010/wordprocessingShape">
                    <wps:wsp>
                      <wps:cNvSpPr txBox="1"/>
                      <wps:spPr>
                        <a:xfrm>
                          <a:off x="0" y="0"/>
                          <a:ext cx="2628265" cy="635"/>
                        </a:xfrm>
                        <a:prstGeom prst="rect">
                          <a:avLst/>
                        </a:prstGeom>
                        <a:solidFill>
                          <a:prstClr val="white"/>
                        </a:solidFill>
                        <a:ln>
                          <a:noFill/>
                        </a:ln>
                      </wps:spPr>
                      <wps:txbx>
                        <w:txbxContent>
                          <w:p w14:paraId="19CC729D" w14:textId="2D7DC038" w:rsidR="006953BE" w:rsidRPr="00443042" w:rsidRDefault="006953BE" w:rsidP="00443042">
                            <w:pPr>
                              <w:pStyle w:val="Legenda"/>
                              <w:rPr>
                                <w:rFonts w:ascii="Arial" w:hAnsi="Arial" w:cs="Arial"/>
                              </w:rPr>
                            </w:pPr>
                            <w:bookmarkStart w:id="102" w:name="_Toc206675656"/>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4</w:t>
                            </w:r>
                            <w:r w:rsidRPr="00443042">
                              <w:rPr>
                                <w:rFonts w:ascii="Arial" w:hAnsi="Arial" w:cs="Arial"/>
                              </w:rPr>
                              <w:fldChar w:fldCharType="end"/>
                            </w:r>
                            <w:r w:rsidRPr="00443042">
                              <w:rPr>
                                <w:rFonts w:ascii="Arial" w:hAnsi="Arial" w:cs="Arial"/>
                              </w:rPr>
                              <w:t>. Widok na kościół parafialny pw. Św. Marcina w Odolanowie</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40D177" id="_x0000_s1029" type="#_x0000_t202" style="position:absolute;left:0;text-align:left;margin-left:246.5pt;margin-top:159.6pt;width:206.95pt;height:.05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" stroked="f">
                <v:textbox style="mso-fit-shape-to-text:t" inset="0,0,0,0">
                  <w:txbxContent>
                    <w:p w14:paraId="19CC729D" w14:textId="2D7DC038" w:rsidR="006953BE" w:rsidRPr="00443042" w:rsidRDefault="006953BE" w:rsidP="00443042">
                      <w:pPr>
                        <w:pStyle w:val="Legenda"/>
                        <w:rPr>
                          <w:rFonts w:ascii="Arial" w:hAnsi="Arial" w:cs="Arial"/>
                        </w:rPr>
                      </w:pPr>
                      <w:bookmarkStart w:id="106" w:name="_Toc206675656"/>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4</w:t>
                      </w:r>
                      <w:r w:rsidRPr="00443042">
                        <w:rPr>
                          <w:rFonts w:ascii="Arial" w:hAnsi="Arial" w:cs="Arial"/>
                        </w:rPr>
                        <w:fldChar w:fldCharType="end"/>
                      </w:r>
                      <w:r w:rsidRPr="00443042">
                        <w:rPr>
                          <w:rFonts w:ascii="Arial" w:hAnsi="Arial" w:cs="Arial"/>
                        </w:rPr>
                        <w:t>. Widok na kościół parafialny pw. Św. Marcina w Odolanowie</w:t>
                      </w:r>
                      <w:bookmarkEnd w:id="106"/>
                    </w:p>
                  </w:txbxContent>
                </v:textbox>
                <w10:wrap type="square"/>
              </v:shape>
            </w:pict>
          </mc:Fallback>
        </mc:AlternateContent>
      </w:r>
      <w:r w:rsidR="00286C85" w:rsidRPr="00286C85">
        <w:rPr>
          <w:rFonts w:ascii="Arial" w:hAnsi="Arial" w:cs="Arial"/>
          <w:noProof/>
          <w:sz w:val="20"/>
          <w:szCs w:val="20"/>
          <w:lang w:eastAsia="pl-PL"/>
        </w:rPr>
        <w:drawing>
          <wp:anchor distT="0" distB="0" distL="114300" distR="114300" simplePos="0" relativeHeight="251788288" behindDoc="0" locked="0" layoutInCell="1" allowOverlap="1" wp14:anchorId="5EBB6D79" wp14:editId="6797529B">
            <wp:simplePos x="0" y="0"/>
            <wp:positionH relativeFrom="margin">
              <wp:align>right</wp:align>
            </wp:positionH>
            <wp:positionV relativeFrom="paragraph">
              <wp:posOffset>64770</wp:posOffset>
            </wp:positionV>
            <wp:extent cx="2628265" cy="1905000"/>
            <wp:effectExtent l="0" t="0" r="635" b="0"/>
            <wp:wrapSquare wrapText="bothSides"/>
            <wp:docPr id="1905997958" name="Obraz 1" descr="Obraz zawierający na wolnym powietrzu, budynek, drzewo, nieb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997958" name="Obraz 1" descr="Obraz zawierający na wolnym powietrzu, budynek, drzewo, niebo&#10;&#10;Zawartość wygenerowana przez AI może być niepoprawna."/>
                    <pic:cNvPicPr/>
                  </pic:nvPicPr>
                  <pic:blipFill>
                    <a:blip r:embed="rId20">
                      <a:extLst>
                        <a:ext uri="{28A0092B-C50C-407E-A947-70E740481C1C}">
                          <a14:useLocalDpi xmlns:a14="http://schemas.microsoft.com/office/drawing/2010/main" val="0"/>
                        </a:ext>
                      </a:extLst>
                    </a:blip>
                    <a:stretch>
                      <a:fillRect/>
                    </a:stretch>
                  </pic:blipFill>
                  <pic:spPr>
                    <a:xfrm>
                      <a:off x="0" y="0"/>
                      <a:ext cx="2628265" cy="1905000"/>
                    </a:xfrm>
                    <a:prstGeom prst="rect">
                      <a:avLst/>
                    </a:prstGeom>
                  </pic:spPr>
                </pic:pic>
              </a:graphicData>
            </a:graphic>
            <wp14:sizeRelH relativeFrom="page">
              <wp14:pctWidth>0</wp14:pctWidth>
            </wp14:sizeRelH>
            <wp14:sizeRelV relativeFrom="page">
              <wp14:pctHeight>0</wp14:pctHeight>
            </wp14:sizeRelV>
          </wp:anchor>
        </w:drawing>
      </w:r>
      <w:r w:rsidR="00286C85" w:rsidRPr="00286C85">
        <w:rPr>
          <w:rFonts w:ascii="Arial" w:hAnsi="Arial" w:cs="Arial"/>
          <w:b/>
          <w:bCs/>
          <w:sz w:val="20"/>
          <w:szCs w:val="20"/>
        </w:rPr>
        <w:t>Kościół parafialny pw. Św. Marcina w Odolanowie</w:t>
      </w:r>
      <w:r w:rsidR="00B25782">
        <w:rPr>
          <w:rFonts w:ascii="Arial" w:hAnsi="Arial" w:cs="Arial"/>
          <w:b/>
          <w:bCs/>
          <w:sz w:val="20"/>
          <w:szCs w:val="20"/>
        </w:rPr>
        <w:t xml:space="preserve"> (gm. Odolanów)</w:t>
      </w:r>
    </w:p>
    <w:p w14:paraId="613B033E" w14:textId="77777777" w:rsidR="00286C85" w:rsidRDefault="00286C85" w:rsidP="00743293">
      <w:pPr>
        <w:spacing w:before="0" w:line="276" w:lineRule="auto"/>
        <w:rPr>
          <w:rFonts w:ascii="Arial" w:hAnsi="Arial" w:cs="Arial"/>
          <w:sz w:val="20"/>
          <w:szCs w:val="20"/>
        </w:rPr>
      </w:pPr>
      <w:r w:rsidRPr="00286C85">
        <w:rPr>
          <w:rFonts w:ascii="Arial" w:hAnsi="Arial" w:cs="Arial"/>
          <w:sz w:val="20"/>
          <w:szCs w:val="20"/>
        </w:rPr>
        <w:t xml:space="preserve">Pierwsza wzmianka o drewnianym kościele w Odolanowie [i jego ówczesnym plebanie Wojciechu] pochodzi z 1408 r. W 1552 r. starosta odolanowski, Marcin Zborowski przekazał kościół innowiercom, w których posiadaniu pozostawał on do początku lat 70. XVI w. W 1767 r. pożar zniszczył plebanię, wraz z nią spłonęła też cała dokumentacja parafialna. W 1784 r. istniał nowy budynek kościelny, z tzw. muru pruskiego [wcześniejszy być może spłonął wraz z plebanią w 1767 r.]. W 1794 r. księżna Eleonora z Cetnerów Sułkowska, starościna odolanowska ufundowała klasycystyczny kościół murowany. Jego budowę rozpoczęto w kwietniu 1794 r. według projektu Franciszka Jakubowskiego z Koła; prace ciesielskie wykonywał Kastner, cieśla z Kalisza. Nadzór nad pracami pełnił Jan Lizak z Bab, inżynier, zarządca starostwa odolanowskiego. </w:t>
      </w:r>
    </w:p>
    <w:p w14:paraId="621E240A" w14:textId="77777777" w:rsidR="00286C85" w:rsidRDefault="00286C85" w:rsidP="00743293">
      <w:pPr>
        <w:spacing w:before="0" w:line="276" w:lineRule="auto"/>
        <w:rPr>
          <w:rFonts w:ascii="Arial" w:hAnsi="Arial" w:cs="Arial"/>
          <w:sz w:val="20"/>
          <w:szCs w:val="20"/>
        </w:rPr>
      </w:pPr>
      <w:r w:rsidRPr="00286C85">
        <w:rPr>
          <w:rFonts w:ascii="Arial" w:hAnsi="Arial" w:cs="Arial"/>
          <w:sz w:val="20"/>
          <w:szCs w:val="20"/>
        </w:rPr>
        <w:t xml:space="preserve">Budowę ukończono w czerwcu 1796 r. W 1872 r. wykonano prace na wieży: wymianę blachy na hełmie oraz złocenie kuli w zwieńczeniu. </w:t>
      </w:r>
    </w:p>
    <w:p w14:paraId="0E051818" w14:textId="784FF40B" w:rsidR="00286C85" w:rsidRDefault="00286C85" w:rsidP="00743293">
      <w:pPr>
        <w:spacing w:before="0" w:line="276" w:lineRule="auto"/>
        <w:rPr>
          <w:rFonts w:ascii="Arial" w:hAnsi="Arial" w:cs="Arial"/>
          <w:sz w:val="20"/>
          <w:szCs w:val="20"/>
        </w:rPr>
      </w:pPr>
      <w:r w:rsidRPr="00286C85">
        <w:rPr>
          <w:rFonts w:ascii="Arial" w:hAnsi="Arial" w:cs="Arial"/>
          <w:sz w:val="20"/>
          <w:szCs w:val="20"/>
        </w:rPr>
        <w:t>W latach 1912</w:t>
      </w:r>
      <w:r>
        <w:rPr>
          <w:rFonts w:ascii="Arial" w:hAnsi="Arial" w:cs="Arial"/>
          <w:sz w:val="20"/>
          <w:szCs w:val="20"/>
        </w:rPr>
        <w:t>-</w:t>
      </w:r>
      <w:r w:rsidRPr="00286C85">
        <w:rPr>
          <w:rFonts w:ascii="Arial" w:hAnsi="Arial" w:cs="Arial"/>
          <w:sz w:val="20"/>
          <w:szCs w:val="20"/>
        </w:rPr>
        <w:t xml:space="preserve">1913 rozbudowano kościoła wg projektu Rogera Sławskiego: dobudowany został wówczas trzynawowy, orientowany korpus z prezbiterium. W 1940 r. kościół został zamknięty </w:t>
      </w:r>
      <w:r>
        <w:rPr>
          <w:rFonts w:ascii="Arial" w:hAnsi="Arial" w:cs="Arial"/>
          <w:sz w:val="20"/>
          <w:szCs w:val="20"/>
        </w:rPr>
        <w:br/>
      </w:r>
      <w:r w:rsidRPr="00286C85">
        <w:rPr>
          <w:rFonts w:ascii="Arial" w:hAnsi="Arial" w:cs="Arial"/>
          <w:sz w:val="20"/>
          <w:szCs w:val="20"/>
        </w:rPr>
        <w:t>i przeznaczony przez hitlerowców na magazyn.</w:t>
      </w:r>
    </w:p>
    <w:p w14:paraId="2CF7DBAB" w14:textId="1D055765" w:rsidR="00286C85" w:rsidRDefault="00286C85" w:rsidP="00743293">
      <w:pPr>
        <w:spacing w:before="0" w:line="276" w:lineRule="auto"/>
        <w:rPr>
          <w:rFonts w:ascii="Arial" w:hAnsi="Arial" w:cs="Arial"/>
          <w:sz w:val="20"/>
          <w:szCs w:val="20"/>
        </w:rPr>
      </w:pPr>
      <w:r w:rsidRPr="00286C85">
        <w:rPr>
          <w:rFonts w:ascii="Arial" w:hAnsi="Arial" w:cs="Arial"/>
          <w:b/>
          <w:bCs/>
          <w:sz w:val="20"/>
          <w:szCs w:val="20"/>
        </w:rPr>
        <w:t>Kościół parafialny pw. Św. Barbary</w:t>
      </w:r>
      <w:r w:rsidRPr="00286C85">
        <w:rPr>
          <w:rFonts w:ascii="Arial" w:hAnsi="Arial" w:cs="Arial"/>
          <w:sz w:val="20"/>
          <w:szCs w:val="20"/>
        </w:rPr>
        <w:t xml:space="preserve"> </w:t>
      </w:r>
      <w:r w:rsidRPr="00286C85">
        <w:rPr>
          <w:rFonts w:ascii="Arial" w:hAnsi="Arial" w:cs="Arial"/>
          <w:b/>
          <w:bCs/>
          <w:sz w:val="20"/>
          <w:szCs w:val="20"/>
        </w:rPr>
        <w:t>w Odolanowie</w:t>
      </w:r>
    </w:p>
    <w:p w14:paraId="0830A1A4" w14:textId="0F9A8311" w:rsidR="00286C85" w:rsidRDefault="00286C85" w:rsidP="00743293">
      <w:pPr>
        <w:spacing w:before="0" w:line="276" w:lineRule="auto"/>
        <w:rPr>
          <w:rFonts w:ascii="Arial" w:hAnsi="Arial" w:cs="Arial"/>
          <w:sz w:val="20"/>
          <w:szCs w:val="20"/>
        </w:rPr>
      </w:pPr>
      <w:r w:rsidRPr="00286C85">
        <w:rPr>
          <w:rFonts w:ascii="Arial" w:hAnsi="Arial" w:cs="Arial"/>
          <w:sz w:val="20"/>
          <w:szCs w:val="20"/>
        </w:rPr>
        <w:t>Pierwotny kościół pw. św. Barbary zlokalizowany na przedmieściu Górka, na cmentarzu grzebalnym został ufundowany w 1622 r. przez Gryzeldę z Sobieskich Rozdrażewską. Obecny kościół wzniesiony został w 1784 r., pod dany restauracji w 1856 r. Kościół był kilkakrotnie remontowany – w latach 1873–1877, w 1909 r. (prace porządkowo-remontowe) oraz 1928 r. (nowa wieża i hełm, otynkowanie wnętrz, wzmocnienie fundamentów). Parafia przy kościele św. Barbary jest stosunkowo młoda, została bowiem erygowana w 1972 r. Kościół pw. Św. Barbary jest budowlą drewnianą (o konstrukcji zrębowej oszalowanej – ściany zewnętrzne i słupowej – ściany wewnętrzne) wzniesioną na fundamencie kamienno-ceglanym. Dwuspadowe dachy nawy i prezbiterium pokryte są gontem, hełm wieży zaś blachą.</w:t>
      </w:r>
    </w:p>
    <w:p w14:paraId="2E67665C" w14:textId="5E84CF39" w:rsidR="00286C85" w:rsidRPr="00286C85" w:rsidRDefault="00286C85" w:rsidP="00743293">
      <w:pPr>
        <w:spacing w:before="0" w:line="276" w:lineRule="auto"/>
        <w:rPr>
          <w:rFonts w:ascii="Arial" w:hAnsi="Arial" w:cs="Arial"/>
          <w:b/>
          <w:bCs/>
          <w:sz w:val="20"/>
          <w:szCs w:val="20"/>
        </w:rPr>
      </w:pPr>
      <w:r w:rsidRPr="00286C85">
        <w:rPr>
          <w:rFonts w:ascii="Arial" w:hAnsi="Arial" w:cs="Arial"/>
          <w:b/>
          <w:bCs/>
          <w:sz w:val="20"/>
          <w:szCs w:val="20"/>
        </w:rPr>
        <w:t xml:space="preserve">Dawny zbór ewangelicki w Odolanowie </w:t>
      </w:r>
      <w:r w:rsidR="003A10E1">
        <w:rPr>
          <w:rFonts w:ascii="Arial" w:hAnsi="Arial" w:cs="Arial"/>
          <w:b/>
          <w:bCs/>
          <w:sz w:val="20"/>
          <w:szCs w:val="20"/>
        </w:rPr>
        <w:t xml:space="preserve">(gm. Odolanów) </w:t>
      </w:r>
    </w:p>
    <w:p w14:paraId="396D9FC5" w14:textId="4A7B5EBF" w:rsidR="00286C85" w:rsidRDefault="00286C85" w:rsidP="00743293">
      <w:pPr>
        <w:spacing w:before="0" w:line="276" w:lineRule="auto"/>
        <w:rPr>
          <w:rFonts w:ascii="Arial" w:hAnsi="Arial" w:cs="Arial"/>
          <w:sz w:val="20"/>
          <w:szCs w:val="20"/>
        </w:rPr>
      </w:pPr>
      <w:r w:rsidRPr="00286C85">
        <w:rPr>
          <w:rFonts w:ascii="Arial" w:hAnsi="Arial" w:cs="Arial"/>
          <w:sz w:val="20"/>
          <w:szCs w:val="20"/>
        </w:rPr>
        <w:t xml:space="preserve">Zbór ewangelicki w Odolanowie wzniesiony został w latach 1777–1780. Wybudowano go jako budowlę centralną, w drewnianej konstrukcji szkieletowej z wysokim łamanym dachem typu polskiego z wieżyczką. Wnętrze otoczone emporami nakryto zwierciadlanym stropem przypominającym ośmioboczną kopułę. Ze względu na stan techniczny zbór był gruntownie restaurowany w latach 1875–1876 i 1892–1893 (zapewne wówczas konstrukcję szkieletową zastąpiono murami i otynkowano). Wewnątrz zachowane rokokowe wyposażenie z 4 ćwierci XVIII w. – ołtarz, ambona i chrzcielnica oraz obraz Ostatniej Wieczerzy z XVIII wieku. Obiekt użytkowany dla potrzeb sakralnych jeszcze w latach 50. XX w. Od 1980 r., już jako nieużytkowany, został przejęty na własność przez Gminę Odolanów. Dla zabezpieczenia obiektu przed degradacją, a w szczególności dla wykorzystania budynku d. zboru na rzecz odolanowskiej społeczności, Gmina i Miasto Odolanów zrealizowała projekt przystosowania dawnego zboru do funkcji kulturalnej – sala koncertowa, wystawiennicza i konferencyjna (w ramach </w:t>
      </w:r>
      <w:r w:rsidRPr="00286C85">
        <w:rPr>
          <w:rFonts w:ascii="Arial" w:hAnsi="Arial" w:cs="Arial"/>
          <w:sz w:val="20"/>
          <w:szCs w:val="20"/>
        </w:rPr>
        <w:lastRenderedPageBreak/>
        <w:t xml:space="preserve">Wielkopolskiego RPO na lata 2014–2020) przeprowadzając kompleksowe prace konserwatorskie </w:t>
      </w:r>
      <w:r w:rsidR="00EE0DB6">
        <w:rPr>
          <w:rFonts w:ascii="Arial" w:hAnsi="Arial" w:cs="Arial"/>
          <w:sz w:val="20"/>
          <w:szCs w:val="20"/>
        </w:rPr>
        <w:br/>
      </w:r>
      <w:r w:rsidRPr="00286C85">
        <w:rPr>
          <w:rFonts w:ascii="Arial" w:hAnsi="Arial" w:cs="Arial"/>
          <w:sz w:val="20"/>
          <w:szCs w:val="20"/>
        </w:rPr>
        <w:t xml:space="preserve">i remontowe obiektu wraz z zagospodarowaniem jego otoczenia. </w:t>
      </w:r>
    </w:p>
    <w:p w14:paraId="752093E4" w14:textId="05701F4E" w:rsidR="00286C85" w:rsidRDefault="00286C85" w:rsidP="00743293">
      <w:pPr>
        <w:spacing w:before="0" w:line="276" w:lineRule="auto"/>
        <w:rPr>
          <w:rFonts w:ascii="Arial" w:hAnsi="Arial" w:cs="Arial"/>
          <w:sz w:val="20"/>
          <w:szCs w:val="20"/>
        </w:rPr>
      </w:pPr>
      <w:r w:rsidRPr="00286C85">
        <w:rPr>
          <w:rFonts w:ascii="Arial" w:hAnsi="Arial" w:cs="Arial"/>
          <w:sz w:val="20"/>
          <w:szCs w:val="20"/>
        </w:rPr>
        <w:t>Dzięki przeprowadzonym pracom budynek dawnego zboru, będący ważną częścią lokalnego dziedzictwa kulturowego (zarówno materialnego, jak i niematerialnego – świadek dawnej miejscowej społeczności ewangelickiej) służy obecnie miejscowej społeczności (wraz z otaczającym go Placem Kościuszki) jako centrum życia kulturalnego gminy.</w:t>
      </w:r>
    </w:p>
    <w:p w14:paraId="521BA906" w14:textId="777852FD" w:rsidR="00B86AF3" w:rsidRDefault="002E4763" w:rsidP="00743293">
      <w:pPr>
        <w:spacing w:before="0" w:line="276" w:lineRule="auto"/>
        <w:rPr>
          <w:rFonts w:ascii="Arial" w:hAnsi="Arial" w:cs="Arial"/>
          <w:b/>
          <w:bCs/>
          <w:sz w:val="20"/>
          <w:szCs w:val="20"/>
        </w:rPr>
      </w:pPr>
      <w:r w:rsidRPr="002E4763">
        <w:rPr>
          <w:rFonts w:ascii="Arial" w:hAnsi="Arial" w:cs="Arial"/>
          <w:noProof/>
          <w:sz w:val="20"/>
          <w:szCs w:val="20"/>
          <w:lang w:eastAsia="pl-PL"/>
        </w:rPr>
        <w:drawing>
          <wp:anchor distT="0" distB="0" distL="114300" distR="114300" simplePos="0" relativeHeight="251789312" behindDoc="0" locked="0" layoutInCell="1" allowOverlap="1" wp14:anchorId="45FCF250" wp14:editId="128D2561">
            <wp:simplePos x="0" y="0"/>
            <wp:positionH relativeFrom="column">
              <wp:posOffset>3831590</wp:posOffset>
            </wp:positionH>
            <wp:positionV relativeFrom="paragraph">
              <wp:posOffset>208915</wp:posOffset>
            </wp:positionV>
            <wp:extent cx="2058670" cy="1882140"/>
            <wp:effectExtent l="0" t="0" r="0" b="3810"/>
            <wp:wrapSquare wrapText="bothSides"/>
            <wp:docPr id="217408042" name="Obraz 1" descr="Obraz zawierający na wolnym powietrzu, niebo, budynek, chmur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08042" name="Obraz 1" descr="Obraz zawierający na wolnym powietrzu, niebo, budynek, chmura&#10;&#10;Zawartość wygenerowana przez AI może być niepoprawna."/>
                    <pic:cNvPicPr/>
                  </pic:nvPicPr>
                  <pic:blipFill>
                    <a:blip r:embed="rId21">
                      <a:extLst>
                        <a:ext uri="{28A0092B-C50C-407E-A947-70E740481C1C}">
                          <a14:useLocalDpi xmlns:a14="http://schemas.microsoft.com/office/drawing/2010/main" val="0"/>
                        </a:ext>
                      </a:extLst>
                    </a:blip>
                    <a:stretch>
                      <a:fillRect/>
                    </a:stretch>
                  </pic:blipFill>
                  <pic:spPr>
                    <a:xfrm>
                      <a:off x="0" y="0"/>
                      <a:ext cx="2058670" cy="1882140"/>
                    </a:xfrm>
                    <a:prstGeom prst="rect">
                      <a:avLst/>
                    </a:prstGeom>
                  </pic:spPr>
                </pic:pic>
              </a:graphicData>
            </a:graphic>
            <wp14:sizeRelH relativeFrom="page">
              <wp14:pctWidth>0</wp14:pctWidth>
            </wp14:sizeRelH>
            <wp14:sizeRelV relativeFrom="page">
              <wp14:pctHeight>0</wp14:pctHeight>
            </wp14:sizeRelV>
          </wp:anchor>
        </w:drawing>
      </w:r>
      <w:r w:rsidR="00B86AF3" w:rsidRPr="00B86AF3">
        <w:rPr>
          <w:rFonts w:ascii="Arial" w:hAnsi="Arial" w:cs="Arial"/>
          <w:sz w:val="20"/>
          <w:szCs w:val="20"/>
        </w:rPr>
        <w:br/>
      </w:r>
      <w:r w:rsidR="00B86AF3" w:rsidRPr="00B86AF3">
        <w:rPr>
          <w:rFonts w:ascii="Arial" w:hAnsi="Arial" w:cs="Arial"/>
          <w:b/>
          <w:bCs/>
          <w:sz w:val="20"/>
          <w:szCs w:val="20"/>
        </w:rPr>
        <w:t>Kościół parafialny pw.</w:t>
      </w:r>
      <w:r w:rsidR="00B86AF3">
        <w:rPr>
          <w:rFonts w:ascii="Arial" w:hAnsi="Arial" w:cs="Arial"/>
          <w:b/>
          <w:bCs/>
          <w:sz w:val="20"/>
          <w:szCs w:val="20"/>
        </w:rPr>
        <w:t xml:space="preserve"> </w:t>
      </w:r>
      <w:r w:rsidR="00B86AF3" w:rsidRPr="00B86AF3">
        <w:rPr>
          <w:rFonts w:ascii="Arial" w:hAnsi="Arial" w:cs="Arial"/>
          <w:b/>
          <w:bCs/>
          <w:sz w:val="20"/>
          <w:szCs w:val="20"/>
        </w:rPr>
        <w:t>św.</w:t>
      </w:r>
      <w:r w:rsidR="00B86AF3">
        <w:rPr>
          <w:rFonts w:ascii="Arial" w:hAnsi="Arial" w:cs="Arial"/>
          <w:b/>
          <w:bCs/>
          <w:sz w:val="20"/>
          <w:szCs w:val="20"/>
        </w:rPr>
        <w:t xml:space="preserve"> </w:t>
      </w:r>
      <w:r w:rsidR="00B86AF3" w:rsidRPr="00B86AF3">
        <w:rPr>
          <w:rFonts w:ascii="Arial" w:hAnsi="Arial" w:cs="Arial"/>
          <w:b/>
          <w:bCs/>
          <w:sz w:val="20"/>
          <w:szCs w:val="20"/>
        </w:rPr>
        <w:t>Mateusza Apostoła w Górznie</w:t>
      </w:r>
      <w:r w:rsidR="00B86AF3">
        <w:rPr>
          <w:rFonts w:ascii="Arial" w:hAnsi="Arial" w:cs="Arial"/>
          <w:b/>
          <w:bCs/>
          <w:sz w:val="20"/>
          <w:szCs w:val="20"/>
        </w:rPr>
        <w:t xml:space="preserve"> (gm. Ostrów Wielkopolski)</w:t>
      </w:r>
    </w:p>
    <w:p w14:paraId="69747451" w14:textId="5E14ACFE" w:rsidR="00B86AF3" w:rsidRDefault="002E4763" w:rsidP="00743293">
      <w:pPr>
        <w:spacing w:before="0" w:line="276" w:lineRule="auto"/>
        <w:rPr>
          <w:rFonts w:ascii="Arial" w:hAnsi="Arial" w:cs="Arial"/>
          <w:sz w:val="20"/>
          <w:szCs w:val="20"/>
        </w:rPr>
      </w:pPr>
      <w:r>
        <w:rPr>
          <w:noProof/>
          <w:lang w:eastAsia="pl-PL"/>
        </w:rPr>
        <mc:AlternateContent>
          <mc:Choice Requires="wps">
            <w:drawing>
              <wp:anchor distT="0" distB="0" distL="114300" distR="114300" simplePos="0" relativeHeight="251791360" behindDoc="0" locked="0" layoutInCell="1" allowOverlap="1" wp14:anchorId="60A40D3B" wp14:editId="63353D06">
                <wp:simplePos x="0" y="0"/>
                <wp:positionH relativeFrom="column">
                  <wp:posOffset>3847096</wp:posOffset>
                </wp:positionH>
                <wp:positionV relativeFrom="paragraph">
                  <wp:posOffset>1560066</wp:posOffset>
                </wp:positionV>
                <wp:extent cx="2058670" cy="635"/>
                <wp:effectExtent l="0" t="0" r="0" b="0"/>
                <wp:wrapSquare wrapText="bothSides"/>
                <wp:docPr id="4719005" name="Pole tekstowe 1"/>
                <wp:cNvGraphicFramePr/>
                <a:graphic xmlns:a="http://schemas.openxmlformats.org/drawingml/2006/main">
                  <a:graphicData uri="http://schemas.microsoft.com/office/word/2010/wordprocessingShape">
                    <wps:wsp>
                      <wps:cNvSpPr txBox="1"/>
                      <wps:spPr>
                        <a:xfrm>
                          <a:off x="0" y="0"/>
                          <a:ext cx="2058670" cy="635"/>
                        </a:xfrm>
                        <a:prstGeom prst="rect">
                          <a:avLst/>
                        </a:prstGeom>
                        <a:solidFill>
                          <a:prstClr val="white"/>
                        </a:solidFill>
                        <a:ln>
                          <a:noFill/>
                        </a:ln>
                      </wps:spPr>
                      <wps:txbx>
                        <w:txbxContent>
                          <w:p w14:paraId="5A5D4DD3" w14:textId="341B2CBA" w:rsidR="006953BE" w:rsidRPr="00443042" w:rsidRDefault="006953BE" w:rsidP="002E4763">
                            <w:pPr>
                              <w:pStyle w:val="Legenda"/>
                              <w:rPr>
                                <w:rFonts w:ascii="Arial" w:hAnsi="Arial" w:cs="Arial"/>
                                <w:sz w:val="20"/>
                                <w:szCs w:val="20"/>
                              </w:rPr>
                            </w:pPr>
                            <w:bookmarkStart w:id="103" w:name="_Toc206675657"/>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5</w:t>
                            </w:r>
                            <w:r w:rsidRPr="00443042">
                              <w:rPr>
                                <w:rFonts w:ascii="Arial" w:hAnsi="Arial" w:cs="Arial"/>
                                <w:noProof/>
                              </w:rPr>
                              <w:fldChar w:fldCharType="end"/>
                            </w:r>
                            <w:r w:rsidRPr="00443042">
                              <w:rPr>
                                <w:rFonts w:ascii="Arial" w:hAnsi="Arial" w:cs="Arial"/>
                              </w:rPr>
                              <w:t>. kościół parafialny pw. św. Mateusza Apostoła. Fot. M. Karczewska</w:t>
                            </w:r>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A40D3B" id="_x0000_s1030" type="#_x0000_t202" style="position:absolute;left:0;text-align:left;margin-left:302.9pt;margin-top:122.85pt;width:162.1pt;height:.0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" stroked="f">
                <v:textbox style="mso-fit-shape-to-text:t" inset="0,0,0,0">
                  <w:txbxContent>
                    <w:p w14:paraId="5A5D4DD3" w14:textId="341B2CBA" w:rsidR="006953BE" w:rsidRPr="00443042" w:rsidRDefault="006953BE" w:rsidP="002E4763">
                      <w:pPr>
                        <w:pStyle w:val="Legenda"/>
                        <w:rPr>
                          <w:rFonts w:ascii="Arial" w:hAnsi="Arial" w:cs="Arial"/>
                          <w:sz w:val="20"/>
                          <w:szCs w:val="20"/>
                        </w:rPr>
                      </w:pPr>
                      <w:bookmarkStart w:id="108" w:name="_Toc206675657"/>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5</w:t>
                      </w:r>
                      <w:r w:rsidRPr="00443042">
                        <w:rPr>
                          <w:rFonts w:ascii="Arial" w:hAnsi="Arial" w:cs="Arial"/>
                          <w:noProof/>
                        </w:rPr>
                        <w:fldChar w:fldCharType="end"/>
                      </w:r>
                      <w:r w:rsidRPr="00443042">
                        <w:rPr>
                          <w:rFonts w:ascii="Arial" w:hAnsi="Arial" w:cs="Arial"/>
                        </w:rPr>
                        <w:t>. kościół parafialny pw. św. Mateusza Apostoła. Fot. M. Karczewska</w:t>
                      </w:r>
                      <w:bookmarkEnd w:id="108"/>
                    </w:p>
                  </w:txbxContent>
                </v:textbox>
                <w10:wrap type="square"/>
              </v:shape>
            </w:pict>
          </mc:Fallback>
        </mc:AlternateContent>
      </w:r>
      <w:r w:rsidR="00B86AF3" w:rsidRPr="00B86AF3">
        <w:rPr>
          <w:rFonts w:ascii="Arial" w:hAnsi="Arial" w:cs="Arial"/>
          <w:sz w:val="20"/>
          <w:szCs w:val="20"/>
        </w:rPr>
        <w:t>Wzniesiony w latach 1755-57 należy do najstarszych kościołów drewnianych południowej Wielkopolski.</w:t>
      </w:r>
      <w:r w:rsidR="00B86AF3">
        <w:rPr>
          <w:rFonts w:ascii="Arial" w:hAnsi="Arial" w:cs="Arial"/>
          <w:sz w:val="20"/>
          <w:szCs w:val="20"/>
        </w:rPr>
        <w:t xml:space="preserve"> </w:t>
      </w:r>
      <w:r w:rsidR="00B86AF3" w:rsidRPr="00B86AF3">
        <w:rPr>
          <w:rFonts w:ascii="Arial" w:hAnsi="Arial" w:cs="Arial"/>
          <w:sz w:val="20"/>
          <w:szCs w:val="20"/>
        </w:rPr>
        <w:t>Kościół jest orientowany, jednonawowy wzniesiony na planie kwadratu z węższym zamkniętym trójbocznie, prezbiterium. Do prezbiterium od pn. przylega zakrystia, do nawy na jej przedłużeniu od zach. kwadratowa wieża z kruchtą w przyziemiu i od pd. czworoboczna kruchta.</w:t>
      </w:r>
      <w:r>
        <w:rPr>
          <w:rFonts w:ascii="Arial" w:hAnsi="Arial" w:cs="Arial"/>
          <w:sz w:val="20"/>
          <w:szCs w:val="20"/>
        </w:rPr>
        <w:t xml:space="preserve"> </w:t>
      </w:r>
      <w:r w:rsidRPr="002E4763">
        <w:rPr>
          <w:rFonts w:ascii="Arial" w:hAnsi="Arial" w:cs="Arial"/>
          <w:sz w:val="20"/>
          <w:szCs w:val="20"/>
        </w:rPr>
        <w:t>Budowla drewniana, konstrukcji zrębowej z wieżą konstrukcji słupowej posadowiona jest na kamienno-ceglanym podmurowaniu. Ściany zostały wzmocnione obustronnie lisicami i oszalowane pionowo deskami. Nad nawą znajduje się więźba dachowa płatwiowo - kleszczowa, nad prezbiterium konstrukcji jętkowo - stolcowej. Wewnątrz kościoła znajdują się stropy drewniane, płaskie z podsufitką z desek w nawie i belkowe w zakrystii oraz w kruchcie. Wszystkie otwory okienne, portale drzwi zachowały się w oryginalnych profilowanych obramieniach.</w:t>
      </w:r>
      <w:r>
        <w:rPr>
          <w:rFonts w:ascii="Arial" w:hAnsi="Arial" w:cs="Arial"/>
          <w:sz w:val="20"/>
          <w:szCs w:val="20"/>
        </w:rPr>
        <w:t xml:space="preserve"> </w:t>
      </w:r>
    </w:p>
    <w:p w14:paraId="5ADE3B63" w14:textId="64A8518E" w:rsidR="002E4763" w:rsidRDefault="002E4763" w:rsidP="00743293">
      <w:pPr>
        <w:spacing w:before="0" w:line="276" w:lineRule="auto"/>
        <w:rPr>
          <w:rFonts w:ascii="Arial" w:hAnsi="Arial" w:cs="Arial"/>
          <w:sz w:val="20"/>
          <w:szCs w:val="20"/>
        </w:rPr>
      </w:pPr>
      <w:r w:rsidRPr="002E4763">
        <w:rPr>
          <w:rFonts w:ascii="Arial" w:hAnsi="Arial" w:cs="Arial"/>
          <w:sz w:val="20"/>
          <w:szCs w:val="20"/>
        </w:rPr>
        <w:t>W latach 30 XX w. z fundacji Kazimierza Lipskiego odnowione zostało wnętrze kościoła. Ściany obito drewnem sosnowym i pokryto nową dekoracją nawiązującą do stylu zakopiańskiego</w:t>
      </w:r>
      <w:r>
        <w:rPr>
          <w:rFonts w:ascii="Arial" w:hAnsi="Arial" w:cs="Arial"/>
          <w:sz w:val="20"/>
          <w:szCs w:val="20"/>
        </w:rPr>
        <w:t>.</w:t>
      </w:r>
    </w:p>
    <w:p w14:paraId="4A3F246C" w14:textId="1BECEDB4" w:rsidR="002E4763" w:rsidRDefault="002E4763" w:rsidP="002E4763">
      <w:pPr>
        <w:spacing w:before="0" w:line="276" w:lineRule="auto"/>
        <w:rPr>
          <w:rFonts w:ascii="Arial" w:hAnsi="Arial" w:cs="Arial"/>
          <w:b/>
          <w:bCs/>
          <w:sz w:val="20"/>
          <w:szCs w:val="20"/>
        </w:rPr>
      </w:pPr>
      <w:r w:rsidRPr="002E4763">
        <w:rPr>
          <w:rFonts w:ascii="Arial" w:hAnsi="Arial" w:cs="Arial"/>
          <w:b/>
          <w:bCs/>
          <w:sz w:val="20"/>
          <w:szCs w:val="20"/>
        </w:rPr>
        <w:t>Kościół parafialny pw. Narodzenia Najświętszej Marii Panny i św. Józefa w Sobótce</w:t>
      </w:r>
      <w:r>
        <w:rPr>
          <w:rFonts w:ascii="Arial" w:hAnsi="Arial" w:cs="Arial"/>
          <w:sz w:val="20"/>
          <w:szCs w:val="20"/>
        </w:rPr>
        <w:t xml:space="preserve"> </w:t>
      </w:r>
      <w:r>
        <w:rPr>
          <w:rFonts w:ascii="Arial" w:hAnsi="Arial" w:cs="Arial"/>
          <w:b/>
          <w:bCs/>
          <w:sz w:val="20"/>
          <w:szCs w:val="20"/>
        </w:rPr>
        <w:t>(gm. Ostrów Wielkopolski)</w:t>
      </w:r>
    </w:p>
    <w:p w14:paraId="3DF58CB2" w14:textId="39D998D6" w:rsidR="002E4763" w:rsidRPr="002E4763" w:rsidRDefault="002E4763" w:rsidP="002E4763">
      <w:pPr>
        <w:spacing w:before="0" w:line="276" w:lineRule="auto"/>
        <w:rPr>
          <w:rFonts w:ascii="Arial" w:hAnsi="Arial" w:cs="Arial"/>
          <w:sz w:val="20"/>
          <w:szCs w:val="20"/>
        </w:rPr>
      </w:pPr>
      <w:r>
        <w:rPr>
          <w:noProof/>
          <w:lang w:eastAsia="pl-PL"/>
        </w:rPr>
        <mc:AlternateContent>
          <mc:Choice Requires="wps">
            <w:drawing>
              <wp:anchor distT="0" distB="0" distL="114300" distR="114300" simplePos="0" relativeHeight="251794432" behindDoc="0" locked="0" layoutInCell="1" allowOverlap="1" wp14:anchorId="6BB14A5E" wp14:editId="1AC386B4">
                <wp:simplePos x="0" y="0"/>
                <wp:positionH relativeFrom="column">
                  <wp:posOffset>3740150</wp:posOffset>
                </wp:positionH>
                <wp:positionV relativeFrom="paragraph">
                  <wp:posOffset>1932305</wp:posOffset>
                </wp:positionV>
                <wp:extent cx="2019300" cy="635"/>
                <wp:effectExtent l="0" t="0" r="0" b="0"/>
                <wp:wrapSquare wrapText="bothSides"/>
                <wp:docPr id="818530452" name="Pole tekstowe 1"/>
                <wp:cNvGraphicFramePr/>
                <a:graphic xmlns:a="http://schemas.openxmlformats.org/drawingml/2006/main">
                  <a:graphicData uri="http://schemas.microsoft.com/office/word/2010/wordprocessingShape">
                    <wps:wsp>
                      <wps:cNvSpPr txBox="1"/>
                      <wps:spPr>
                        <a:xfrm>
                          <a:off x="0" y="0"/>
                          <a:ext cx="2019300" cy="635"/>
                        </a:xfrm>
                        <a:prstGeom prst="rect">
                          <a:avLst/>
                        </a:prstGeom>
                        <a:solidFill>
                          <a:prstClr val="white"/>
                        </a:solidFill>
                        <a:ln>
                          <a:noFill/>
                        </a:ln>
                      </wps:spPr>
                      <wps:txbx>
                        <w:txbxContent>
                          <w:p w14:paraId="5D978B00" w14:textId="6BD96F0E" w:rsidR="006953BE" w:rsidRPr="00443042" w:rsidRDefault="006953BE" w:rsidP="002E4763">
                            <w:pPr>
                              <w:pStyle w:val="Legenda"/>
                              <w:rPr>
                                <w:rFonts w:ascii="Arial" w:hAnsi="Arial" w:cs="Arial"/>
                                <w:sz w:val="20"/>
                                <w:szCs w:val="20"/>
                              </w:rPr>
                            </w:pPr>
                            <w:bookmarkStart w:id="104" w:name="_Toc206675658"/>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6</w:t>
                            </w:r>
                            <w:r w:rsidRPr="00443042">
                              <w:rPr>
                                <w:rFonts w:ascii="Arial" w:hAnsi="Arial" w:cs="Arial"/>
                                <w:noProof/>
                              </w:rPr>
                              <w:fldChar w:fldCharType="end"/>
                            </w:r>
                            <w:r w:rsidRPr="00443042">
                              <w:rPr>
                                <w:rFonts w:ascii="Arial" w:hAnsi="Arial" w:cs="Arial"/>
                              </w:rPr>
                              <w:t>. Kościół parafialny pw. Narodzenia NMP i św. Józefa. Fot. M. Karczewska</w:t>
                            </w:r>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B14A5E" id="_x0000_s1031" type="#_x0000_t202" style="position:absolute;left:0;text-align:left;margin-left:294.5pt;margin-top:152.15pt;width:159pt;height:.0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" stroked="f">
                <v:textbox style="mso-fit-shape-to-text:t" inset="0,0,0,0">
                  <w:txbxContent>
                    <w:p w14:paraId="5D978B00" w14:textId="6BD96F0E" w:rsidR="006953BE" w:rsidRPr="00443042" w:rsidRDefault="006953BE" w:rsidP="002E4763">
                      <w:pPr>
                        <w:pStyle w:val="Legenda"/>
                        <w:rPr>
                          <w:rFonts w:ascii="Arial" w:hAnsi="Arial" w:cs="Arial"/>
                          <w:sz w:val="20"/>
                          <w:szCs w:val="20"/>
                        </w:rPr>
                      </w:pPr>
                      <w:bookmarkStart w:id="110" w:name="_Toc206675658"/>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6</w:t>
                      </w:r>
                      <w:r w:rsidRPr="00443042">
                        <w:rPr>
                          <w:rFonts w:ascii="Arial" w:hAnsi="Arial" w:cs="Arial"/>
                          <w:noProof/>
                        </w:rPr>
                        <w:fldChar w:fldCharType="end"/>
                      </w:r>
                      <w:r w:rsidRPr="00443042">
                        <w:rPr>
                          <w:rFonts w:ascii="Arial" w:hAnsi="Arial" w:cs="Arial"/>
                        </w:rPr>
                        <w:t>. Kościół parafialny pw. Narodzenia NMP i św. Józefa. Fot. M. Karczewska</w:t>
                      </w:r>
                      <w:bookmarkEnd w:id="110"/>
                    </w:p>
                  </w:txbxContent>
                </v:textbox>
                <w10:wrap type="square"/>
              </v:shape>
            </w:pict>
          </mc:Fallback>
        </mc:AlternateContent>
      </w:r>
      <w:r w:rsidRPr="002E4763">
        <w:rPr>
          <w:rFonts w:ascii="Arial" w:hAnsi="Arial" w:cs="Arial"/>
          <w:noProof/>
          <w:sz w:val="20"/>
          <w:szCs w:val="20"/>
          <w:lang w:eastAsia="pl-PL"/>
        </w:rPr>
        <w:drawing>
          <wp:anchor distT="0" distB="0" distL="114300" distR="114300" simplePos="0" relativeHeight="251792384" behindDoc="0" locked="0" layoutInCell="1" allowOverlap="1" wp14:anchorId="26D9F9A4" wp14:editId="4F4DEC4E">
            <wp:simplePos x="0" y="0"/>
            <wp:positionH relativeFrom="margin">
              <wp:align>right</wp:align>
            </wp:positionH>
            <wp:positionV relativeFrom="paragraph">
              <wp:posOffset>8255</wp:posOffset>
            </wp:positionV>
            <wp:extent cx="2019300" cy="1867068"/>
            <wp:effectExtent l="0" t="0" r="0" b="0"/>
            <wp:wrapSquare wrapText="bothSides"/>
            <wp:docPr id="1770156283" name="Obraz 1" descr="Obraz zawierający na wolnym powietrzu, niebo, budynek, drzew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156283" name="Obraz 1" descr="Obraz zawierający na wolnym powietrzu, niebo, budynek, drzewo&#10;&#10;Zawartość wygenerowana przez AI może być niepoprawna."/>
                    <pic:cNvPicPr/>
                  </pic:nvPicPr>
                  <pic:blipFill>
                    <a:blip r:embed="rId22">
                      <a:extLst>
                        <a:ext uri="{28A0092B-C50C-407E-A947-70E740481C1C}">
                          <a14:useLocalDpi xmlns:a14="http://schemas.microsoft.com/office/drawing/2010/main" val="0"/>
                        </a:ext>
                      </a:extLst>
                    </a:blip>
                    <a:stretch>
                      <a:fillRect/>
                    </a:stretch>
                  </pic:blipFill>
                  <pic:spPr>
                    <a:xfrm>
                      <a:off x="0" y="0"/>
                      <a:ext cx="2019300" cy="1867068"/>
                    </a:xfrm>
                    <a:prstGeom prst="rect">
                      <a:avLst/>
                    </a:prstGeom>
                  </pic:spPr>
                </pic:pic>
              </a:graphicData>
            </a:graphic>
            <wp14:sizeRelH relativeFrom="page">
              <wp14:pctWidth>0</wp14:pctWidth>
            </wp14:sizeRelH>
            <wp14:sizeRelV relativeFrom="page">
              <wp14:pctHeight>0</wp14:pctHeight>
            </wp14:sizeRelV>
          </wp:anchor>
        </w:drawing>
      </w:r>
      <w:r w:rsidRPr="002E4763">
        <w:rPr>
          <w:rFonts w:ascii="Arial" w:hAnsi="Arial" w:cs="Arial"/>
          <w:sz w:val="20"/>
          <w:szCs w:val="20"/>
        </w:rPr>
        <w:t xml:space="preserve">Orientowany, murowany z cegły o układzie wendyjskim w dolnej partii ścian, w górnej w układzie gotyckim, jednonawowy z transeptem, z prezbiterium nieco niższym i węższym od nawy zamkniętym ścianą prostą. Kościół bezwieżowy o zwartej bryle. Do prezbiterium od północy przylega zakrystia, nad którą znajduje się skarbczyk Przy ścianach szczytowych transeptu, prezbiterium i nawy szkarpy, zapewne późnogotyckie. Dachy kościoła dwuspadowe, kryte dachówką karpiówką. Okna zamknięte półkoliście, po przebudowie w końcu XVIII w. W ścianie zachodniej nawy i ścianie szczytowej prezbiterium znajdują się zamurowane ostrołukowe okienka. Od północy portal ostrołukowy, wczesnogotycki, trójskokowy, z profilowanej cegły. Zwieńczenia szczytu zachodniego oraz szczytów transeptu pochodzą z k. XVIII w. Świadczy o tym umieszczona na ich szczytach data - 1790 r. W fasadzie i szczycie zachodnim we wnęce umieszczono rzeźbę Matki Boskiej Niepokalanej. </w:t>
      </w:r>
    </w:p>
    <w:p w14:paraId="5028FF38" w14:textId="77777777" w:rsidR="00EE0DB6" w:rsidRDefault="00EE0DB6" w:rsidP="002E4763">
      <w:pPr>
        <w:spacing w:before="0" w:line="276" w:lineRule="auto"/>
        <w:rPr>
          <w:rFonts w:ascii="Arial" w:hAnsi="Arial" w:cs="Arial"/>
          <w:b/>
          <w:bCs/>
          <w:sz w:val="20"/>
          <w:szCs w:val="20"/>
        </w:rPr>
      </w:pPr>
    </w:p>
    <w:p w14:paraId="0F52CFA9" w14:textId="77777777" w:rsidR="00EE0DB6" w:rsidRDefault="00EE0DB6" w:rsidP="002E4763">
      <w:pPr>
        <w:spacing w:before="0" w:line="276" w:lineRule="auto"/>
        <w:rPr>
          <w:rFonts w:ascii="Arial" w:hAnsi="Arial" w:cs="Arial"/>
          <w:b/>
          <w:bCs/>
          <w:sz w:val="20"/>
          <w:szCs w:val="20"/>
        </w:rPr>
      </w:pPr>
    </w:p>
    <w:p w14:paraId="3C3AC956" w14:textId="77777777" w:rsidR="00EE0DB6" w:rsidRDefault="00EE0DB6" w:rsidP="002E4763">
      <w:pPr>
        <w:spacing w:before="0" w:line="276" w:lineRule="auto"/>
        <w:rPr>
          <w:rFonts w:ascii="Arial" w:hAnsi="Arial" w:cs="Arial"/>
          <w:b/>
          <w:bCs/>
          <w:sz w:val="20"/>
          <w:szCs w:val="20"/>
        </w:rPr>
      </w:pPr>
    </w:p>
    <w:p w14:paraId="6A0213F5" w14:textId="77777777" w:rsidR="00EE0DB6" w:rsidRDefault="00EE0DB6" w:rsidP="002E4763">
      <w:pPr>
        <w:spacing w:before="0" w:line="276" w:lineRule="auto"/>
        <w:rPr>
          <w:rFonts w:ascii="Arial" w:hAnsi="Arial" w:cs="Arial"/>
          <w:b/>
          <w:bCs/>
          <w:sz w:val="20"/>
          <w:szCs w:val="20"/>
        </w:rPr>
      </w:pPr>
    </w:p>
    <w:p w14:paraId="07462B00" w14:textId="364AAE00" w:rsidR="002E4763" w:rsidRDefault="002E4763" w:rsidP="002E4763">
      <w:pPr>
        <w:spacing w:before="0" w:line="276" w:lineRule="auto"/>
        <w:rPr>
          <w:rFonts w:ascii="Arial" w:hAnsi="Arial" w:cs="Arial"/>
          <w:b/>
          <w:bCs/>
          <w:sz w:val="20"/>
          <w:szCs w:val="20"/>
        </w:rPr>
      </w:pPr>
      <w:r w:rsidRPr="002E4763">
        <w:rPr>
          <w:rFonts w:ascii="Arial" w:hAnsi="Arial" w:cs="Arial"/>
          <w:b/>
          <w:bCs/>
          <w:sz w:val="20"/>
          <w:szCs w:val="20"/>
        </w:rPr>
        <w:lastRenderedPageBreak/>
        <w:t>Kościół parafialny pw. św. Michała Archanioła w Szczurach</w:t>
      </w:r>
      <w:r>
        <w:rPr>
          <w:rFonts w:ascii="Arial" w:hAnsi="Arial" w:cs="Arial"/>
          <w:sz w:val="20"/>
          <w:szCs w:val="20"/>
        </w:rPr>
        <w:t xml:space="preserve"> </w:t>
      </w:r>
      <w:r>
        <w:rPr>
          <w:rFonts w:ascii="Arial" w:hAnsi="Arial" w:cs="Arial"/>
          <w:b/>
          <w:bCs/>
          <w:sz w:val="20"/>
          <w:szCs w:val="20"/>
        </w:rPr>
        <w:t>(gm. Ostrów Wielkopolski)</w:t>
      </w:r>
    </w:p>
    <w:p w14:paraId="11D84F5E" w14:textId="08BE043F" w:rsidR="002E4763" w:rsidRPr="00B86AF3" w:rsidRDefault="002E4763" w:rsidP="00743293">
      <w:pPr>
        <w:spacing w:before="0" w:line="276" w:lineRule="auto"/>
        <w:rPr>
          <w:rFonts w:ascii="Arial" w:hAnsi="Arial" w:cs="Arial"/>
          <w:sz w:val="20"/>
          <w:szCs w:val="20"/>
        </w:rPr>
      </w:pPr>
      <w:r>
        <w:rPr>
          <w:noProof/>
          <w:lang w:eastAsia="pl-PL"/>
        </w:rPr>
        <mc:AlternateContent>
          <mc:Choice Requires="wps">
            <w:drawing>
              <wp:anchor distT="0" distB="0" distL="114300" distR="114300" simplePos="0" relativeHeight="251797504" behindDoc="0" locked="0" layoutInCell="1" allowOverlap="1" wp14:anchorId="7CB590CB" wp14:editId="43D48F3F">
                <wp:simplePos x="0" y="0"/>
                <wp:positionH relativeFrom="column">
                  <wp:posOffset>3359150</wp:posOffset>
                </wp:positionH>
                <wp:positionV relativeFrom="paragraph">
                  <wp:posOffset>2216785</wp:posOffset>
                </wp:positionV>
                <wp:extent cx="2393950" cy="635"/>
                <wp:effectExtent l="0" t="0" r="0" b="0"/>
                <wp:wrapSquare wrapText="bothSides"/>
                <wp:docPr id="1897590359" name="Pole tekstowe 1"/>
                <wp:cNvGraphicFramePr/>
                <a:graphic xmlns:a="http://schemas.openxmlformats.org/drawingml/2006/main">
                  <a:graphicData uri="http://schemas.microsoft.com/office/word/2010/wordprocessingShape">
                    <wps:wsp>
                      <wps:cNvSpPr txBox="1"/>
                      <wps:spPr>
                        <a:xfrm>
                          <a:off x="0" y="0"/>
                          <a:ext cx="2393950" cy="635"/>
                        </a:xfrm>
                        <a:prstGeom prst="rect">
                          <a:avLst/>
                        </a:prstGeom>
                        <a:solidFill>
                          <a:prstClr val="white"/>
                        </a:solidFill>
                        <a:ln>
                          <a:noFill/>
                        </a:ln>
                      </wps:spPr>
                      <wps:txbx>
                        <w:txbxContent>
                          <w:p w14:paraId="2EFF070B" w14:textId="3433DA2A" w:rsidR="006953BE" w:rsidRPr="00443042" w:rsidRDefault="006953BE" w:rsidP="002E4763">
                            <w:pPr>
                              <w:pStyle w:val="Legenda"/>
                              <w:rPr>
                                <w:rFonts w:ascii="Arial" w:hAnsi="Arial" w:cs="Arial"/>
                                <w:sz w:val="20"/>
                                <w:szCs w:val="20"/>
                              </w:rPr>
                            </w:pPr>
                            <w:bookmarkStart w:id="105" w:name="_Toc206675659"/>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7</w:t>
                            </w:r>
                            <w:r w:rsidRPr="00443042">
                              <w:rPr>
                                <w:rFonts w:ascii="Arial" w:hAnsi="Arial" w:cs="Arial"/>
                                <w:noProof/>
                              </w:rPr>
                              <w:fldChar w:fldCharType="end"/>
                            </w:r>
                            <w:r w:rsidRPr="00443042">
                              <w:rPr>
                                <w:rFonts w:ascii="Arial" w:hAnsi="Arial" w:cs="Arial"/>
                              </w:rPr>
                              <w:t>. Kościół parafialny pw. św. Michała Archanioła. Fot. M. Karczewska</w:t>
                            </w:r>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B590CB" id="_x0000_s1032" type="#_x0000_t202" style="position:absolute;left:0;text-align:left;margin-left:264.5pt;margin-top:174.55pt;width:188.5pt;height:.0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" stroked="f">
                <v:textbox style="mso-fit-shape-to-text:t" inset="0,0,0,0">
                  <w:txbxContent>
                    <w:p w14:paraId="2EFF070B" w14:textId="3433DA2A" w:rsidR="006953BE" w:rsidRPr="00443042" w:rsidRDefault="006953BE" w:rsidP="002E4763">
                      <w:pPr>
                        <w:pStyle w:val="Legenda"/>
                        <w:rPr>
                          <w:rFonts w:ascii="Arial" w:hAnsi="Arial" w:cs="Arial"/>
                          <w:sz w:val="20"/>
                          <w:szCs w:val="20"/>
                        </w:rPr>
                      </w:pPr>
                      <w:bookmarkStart w:id="112" w:name="_Toc206675659"/>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7</w:t>
                      </w:r>
                      <w:r w:rsidRPr="00443042">
                        <w:rPr>
                          <w:rFonts w:ascii="Arial" w:hAnsi="Arial" w:cs="Arial"/>
                          <w:noProof/>
                        </w:rPr>
                        <w:fldChar w:fldCharType="end"/>
                      </w:r>
                      <w:r w:rsidRPr="00443042">
                        <w:rPr>
                          <w:rFonts w:ascii="Arial" w:hAnsi="Arial" w:cs="Arial"/>
                        </w:rPr>
                        <w:t>. Kościół parafialny pw. św. Michała Archanioła. Fot. M. Karczewska</w:t>
                      </w:r>
                      <w:bookmarkEnd w:id="112"/>
                    </w:p>
                  </w:txbxContent>
                </v:textbox>
                <w10:wrap type="square"/>
              </v:shape>
            </w:pict>
          </mc:Fallback>
        </mc:AlternateContent>
      </w:r>
      <w:r w:rsidRPr="002E4763">
        <w:rPr>
          <w:rFonts w:ascii="Arial" w:hAnsi="Arial" w:cs="Arial"/>
          <w:noProof/>
          <w:sz w:val="20"/>
          <w:szCs w:val="20"/>
          <w:lang w:eastAsia="pl-PL"/>
        </w:rPr>
        <w:drawing>
          <wp:anchor distT="0" distB="0" distL="114300" distR="114300" simplePos="0" relativeHeight="251795456" behindDoc="0" locked="0" layoutInCell="1" allowOverlap="1" wp14:anchorId="6302F51A" wp14:editId="047C3C67">
            <wp:simplePos x="0" y="0"/>
            <wp:positionH relativeFrom="margin">
              <wp:align>right</wp:align>
            </wp:positionH>
            <wp:positionV relativeFrom="paragraph">
              <wp:posOffset>10795</wp:posOffset>
            </wp:positionV>
            <wp:extent cx="2394117" cy="2148840"/>
            <wp:effectExtent l="0" t="0" r="6350" b="3810"/>
            <wp:wrapSquare wrapText="bothSides"/>
            <wp:docPr id="1386028989" name="Obraz 1" descr="Obraz zawierający na wolnym powietrzu, niebo, chmura, budynek&#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028989" name="Obraz 1" descr="Obraz zawierający na wolnym powietrzu, niebo, chmura, budynek&#10;&#10;Zawartość wygenerowana przez AI może być niepoprawna."/>
                    <pic:cNvPicPr/>
                  </pic:nvPicPr>
                  <pic:blipFill>
                    <a:blip r:embed="rId23">
                      <a:extLst>
                        <a:ext uri="{28A0092B-C50C-407E-A947-70E740481C1C}">
                          <a14:useLocalDpi xmlns:a14="http://schemas.microsoft.com/office/drawing/2010/main" val="0"/>
                        </a:ext>
                      </a:extLst>
                    </a:blip>
                    <a:stretch>
                      <a:fillRect/>
                    </a:stretch>
                  </pic:blipFill>
                  <pic:spPr>
                    <a:xfrm>
                      <a:off x="0" y="0"/>
                      <a:ext cx="2394117" cy="21488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0"/>
          <w:szCs w:val="20"/>
        </w:rPr>
        <w:t>W</w:t>
      </w:r>
      <w:r w:rsidRPr="002E4763">
        <w:rPr>
          <w:rFonts w:ascii="Arial" w:hAnsi="Arial" w:cs="Arial"/>
          <w:sz w:val="20"/>
          <w:szCs w:val="20"/>
        </w:rPr>
        <w:t>zniesiony w 1762 roku</w:t>
      </w:r>
      <w:r>
        <w:rPr>
          <w:rFonts w:ascii="Arial" w:hAnsi="Arial" w:cs="Arial"/>
          <w:sz w:val="20"/>
          <w:szCs w:val="20"/>
        </w:rPr>
        <w:t xml:space="preserve">. </w:t>
      </w:r>
      <w:r w:rsidRPr="002E4763">
        <w:rPr>
          <w:rFonts w:ascii="Arial" w:hAnsi="Arial" w:cs="Arial"/>
          <w:sz w:val="20"/>
          <w:szCs w:val="20"/>
        </w:rPr>
        <w:t>Kościół jest orientowany, jednonawowy wzniesiony na planie kwadratu z węższym zamkniętym trójbocznie, prezbiterium. Do prezbiterium od pn. przylega zakrystia, do nawy od zach. i od pn. kruchty.</w:t>
      </w:r>
      <w:r>
        <w:rPr>
          <w:rFonts w:ascii="Arial" w:hAnsi="Arial" w:cs="Arial"/>
          <w:sz w:val="20"/>
          <w:szCs w:val="20"/>
        </w:rPr>
        <w:t xml:space="preserve"> </w:t>
      </w:r>
      <w:r w:rsidRPr="002E4763">
        <w:rPr>
          <w:rFonts w:ascii="Arial" w:hAnsi="Arial" w:cs="Arial"/>
          <w:sz w:val="20"/>
          <w:szCs w:val="20"/>
        </w:rPr>
        <w:t>Budowla drewniana, konstrukcji zrębowej posadowiona jest na kamienno-ceglanym podmurowaniu. Ściany zostały wzmocnione obustronnie liścicami i oszalowane pionowo deskami. Nad nawą znajduje się więźba dachowa płatwiowo - kleszczowa, nad prezbiterium konstrukcji jętkowo - stolcowej. Wnętrze nawy kościoła pokrywają stropy drewniane płaskie z podsufitką z desek, w zakrystii i w kruchcie stropy belkowe. Wszystkie otwory okienne, portale drzwi zachowały się w oryginalnych profilowanych obramieniach. </w:t>
      </w:r>
    </w:p>
    <w:p w14:paraId="2E729018" w14:textId="4502EA7B" w:rsidR="00743293" w:rsidRDefault="00743293" w:rsidP="00743293">
      <w:pPr>
        <w:spacing w:before="0" w:line="276" w:lineRule="auto"/>
        <w:rPr>
          <w:rFonts w:ascii="Arial" w:hAnsi="Arial" w:cs="Arial"/>
          <w:sz w:val="20"/>
          <w:szCs w:val="20"/>
        </w:rPr>
      </w:pPr>
    </w:p>
    <w:p w14:paraId="6701FF41" w14:textId="6F9E7D77" w:rsidR="002E4763" w:rsidRPr="002E4763" w:rsidRDefault="002E4763" w:rsidP="002E4763">
      <w:pPr>
        <w:spacing w:before="0" w:line="276" w:lineRule="auto"/>
        <w:rPr>
          <w:rFonts w:ascii="Arial" w:hAnsi="Arial" w:cs="Arial"/>
          <w:sz w:val="20"/>
          <w:szCs w:val="20"/>
        </w:rPr>
      </w:pPr>
      <w:r w:rsidRPr="00C25387">
        <w:rPr>
          <w:rFonts w:ascii="Arial" w:hAnsi="Arial" w:cs="Arial"/>
          <w:b/>
          <w:bCs/>
          <w:sz w:val="20"/>
          <w:szCs w:val="20"/>
        </w:rPr>
        <w:t>K</w:t>
      </w:r>
      <w:r w:rsidRPr="002E4763">
        <w:rPr>
          <w:rFonts w:ascii="Arial" w:hAnsi="Arial" w:cs="Arial"/>
          <w:b/>
          <w:bCs/>
          <w:sz w:val="20"/>
          <w:szCs w:val="20"/>
        </w:rPr>
        <w:t>ościół parafialny pw. Podwyższenia Krzyża Świętego</w:t>
      </w:r>
      <w:r w:rsidR="00C25387" w:rsidRPr="00C25387">
        <w:rPr>
          <w:rFonts w:ascii="Arial" w:hAnsi="Arial" w:cs="Arial"/>
          <w:b/>
          <w:bCs/>
          <w:sz w:val="20"/>
          <w:szCs w:val="20"/>
        </w:rPr>
        <w:t xml:space="preserve"> w</w:t>
      </w:r>
      <w:r w:rsidR="00C25387">
        <w:rPr>
          <w:rFonts w:ascii="Arial" w:hAnsi="Arial" w:cs="Arial"/>
          <w:sz w:val="20"/>
          <w:szCs w:val="20"/>
        </w:rPr>
        <w:t xml:space="preserve"> </w:t>
      </w:r>
      <w:r w:rsidR="00C25387" w:rsidRPr="00F50442">
        <w:rPr>
          <w:rFonts w:ascii="Arial" w:hAnsi="Arial" w:cs="Arial"/>
          <w:b/>
          <w:bCs/>
          <w:sz w:val="20"/>
          <w:szCs w:val="20"/>
        </w:rPr>
        <w:t>Wysock</w:t>
      </w:r>
      <w:r w:rsidR="00C25387">
        <w:rPr>
          <w:rFonts w:ascii="Arial" w:hAnsi="Arial" w:cs="Arial"/>
          <w:b/>
          <w:bCs/>
          <w:sz w:val="20"/>
          <w:szCs w:val="20"/>
        </w:rPr>
        <w:t>u</w:t>
      </w:r>
      <w:r w:rsidR="00C25387" w:rsidRPr="00F50442">
        <w:rPr>
          <w:rFonts w:ascii="Arial" w:hAnsi="Arial" w:cs="Arial"/>
          <w:b/>
          <w:bCs/>
          <w:sz w:val="20"/>
          <w:szCs w:val="20"/>
        </w:rPr>
        <w:t xml:space="preserve"> Wielki</w:t>
      </w:r>
      <w:r w:rsidR="00C25387">
        <w:rPr>
          <w:rFonts w:ascii="Arial" w:hAnsi="Arial" w:cs="Arial"/>
          <w:b/>
          <w:bCs/>
          <w:sz w:val="20"/>
          <w:szCs w:val="20"/>
        </w:rPr>
        <w:t>m (gm. Ostrów Wielkopolski)</w:t>
      </w:r>
    </w:p>
    <w:p w14:paraId="59F35A1D" w14:textId="507E57D3" w:rsidR="002E4763" w:rsidRDefault="00443042" w:rsidP="00743293">
      <w:pPr>
        <w:spacing w:before="0" w:line="276" w:lineRule="auto"/>
        <w:rPr>
          <w:rFonts w:ascii="Arial" w:hAnsi="Arial" w:cs="Arial"/>
          <w:sz w:val="20"/>
          <w:szCs w:val="20"/>
        </w:rPr>
      </w:pPr>
      <w:r>
        <w:rPr>
          <w:noProof/>
          <w:lang w:eastAsia="pl-PL"/>
        </w:rPr>
        <mc:AlternateContent>
          <mc:Choice Requires="wps">
            <w:drawing>
              <wp:anchor distT="0" distB="0" distL="114300" distR="114300" simplePos="0" relativeHeight="251800576" behindDoc="0" locked="0" layoutInCell="1" allowOverlap="1" wp14:anchorId="6829FB3C" wp14:editId="74E0EBC9">
                <wp:simplePos x="0" y="0"/>
                <wp:positionH relativeFrom="column">
                  <wp:posOffset>3714839</wp:posOffset>
                </wp:positionH>
                <wp:positionV relativeFrom="paragraph">
                  <wp:posOffset>1594898</wp:posOffset>
                </wp:positionV>
                <wp:extent cx="2155190" cy="635"/>
                <wp:effectExtent l="0" t="0" r="0" b="0"/>
                <wp:wrapSquare wrapText="bothSides"/>
                <wp:docPr id="1223596443" name="Pole tekstowe 1"/>
                <wp:cNvGraphicFramePr/>
                <a:graphic xmlns:a="http://schemas.openxmlformats.org/drawingml/2006/main">
                  <a:graphicData uri="http://schemas.microsoft.com/office/word/2010/wordprocessingShape">
                    <wps:wsp>
                      <wps:cNvSpPr txBox="1"/>
                      <wps:spPr>
                        <a:xfrm>
                          <a:off x="0" y="0"/>
                          <a:ext cx="2155190" cy="635"/>
                        </a:xfrm>
                        <a:prstGeom prst="rect">
                          <a:avLst/>
                        </a:prstGeom>
                        <a:solidFill>
                          <a:prstClr val="white"/>
                        </a:solidFill>
                        <a:ln>
                          <a:noFill/>
                        </a:ln>
                      </wps:spPr>
                      <wps:txbx>
                        <w:txbxContent>
                          <w:p w14:paraId="47667451" w14:textId="7C518329" w:rsidR="006953BE" w:rsidRPr="00443042" w:rsidRDefault="006953BE" w:rsidP="00C25387">
                            <w:pPr>
                              <w:pStyle w:val="Legenda"/>
                              <w:rPr>
                                <w:rFonts w:ascii="Arial" w:hAnsi="Arial" w:cs="Arial"/>
                                <w:sz w:val="20"/>
                                <w:szCs w:val="20"/>
                              </w:rPr>
                            </w:pPr>
                            <w:bookmarkStart w:id="106" w:name="_Toc206675660"/>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8</w:t>
                            </w:r>
                            <w:r w:rsidRPr="00443042">
                              <w:rPr>
                                <w:rFonts w:ascii="Arial" w:hAnsi="Arial" w:cs="Arial"/>
                                <w:noProof/>
                              </w:rPr>
                              <w:fldChar w:fldCharType="end"/>
                            </w:r>
                            <w:r w:rsidRPr="00443042">
                              <w:rPr>
                                <w:rFonts w:ascii="Arial" w:hAnsi="Arial" w:cs="Arial"/>
                              </w:rPr>
                              <w:t>. Kościół parafialny pw. Podwyższenia Krzyża Świętego. Fot. M. Karczewska</w:t>
                            </w:r>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29FB3C" id="_x0000_s1033" type="#_x0000_t202" style="position:absolute;left:0;text-align:left;margin-left:292.5pt;margin-top:125.6pt;width:169.7pt;height:.05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" stroked="f">
                <v:textbox style="mso-fit-shape-to-text:t" inset="0,0,0,0">
                  <w:txbxContent>
                    <w:p w14:paraId="47667451" w14:textId="7C518329" w:rsidR="006953BE" w:rsidRPr="00443042" w:rsidRDefault="006953BE" w:rsidP="00C25387">
                      <w:pPr>
                        <w:pStyle w:val="Legenda"/>
                        <w:rPr>
                          <w:rFonts w:ascii="Arial" w:hAnsi="Arial" w:cs="Arial"/>
                          <w:sz w:val="20"/>
                          <w:szCs w:val="20"/>
                        </w:rPr>
                      </w:pPr>
                      <w:bookmarkStart w:id="114" w:name="_Toc206675660"/>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8</w:t>
                      </w:r>
                      <w:r w:rsidRPr="00443042">
                        <w:rPr>
                          <w:rFonts w:ascii="Arial" w:hAnsi="Arial" w:cs="Arial"/>
                          <w:noProof/>
                        </w:rPr>
                        <w:fldChar w:fldCharType="end"/>
                      </w:r>
                      <w:r w:rsidRPr="00443042">
                        <w:rPr>
                          <w:rFonts w:ascii="Arial" w:hAnsi="Arial" w:cs="Arial"/>
                        </w:rPr>
                        <w:t>. Kościół parafialny pw. Podwyższenia Krzyża Świętego. Fot. M. Karczewska</w:t>
                      </w:r>
                      <w:bookmarkEnd w:id="114"/>
                    </w:p>
                  </w:txbxContent>
                </v:textbox>
                <w10:wrap type="square"/>
              </v:shape>
            </w:pict>
          </mc:Fallback>
        </mc:AlternateContent>
      </w:r>
      <w:r w:rsidR="00C25387">
        <w:rPr>
          <w:rFonts w:ascii="Arial" w:hAnsi="Arial" w:cs="Arial"/>
          <w:sz w:val="20"/>
          <w:szCs w:val="20"/>
        </w:rPr>
        <w:t xml:space="preserve">Kościół wzniesiono w XVI w. </w:t>
      </w:r>
      <w:r w:rsidR="00C25387" w:rsidRPr="00C25387">
        <w:rPr>
          <w:rFonts w:ascii="Arial" w:hAnsi="Arial" w:cs="Arial"/>
          <w:sz w:val="20"/>
          <w:szCs w:val="20"/>
        </w:rPr>
        <w:t xml:space="preserve">Kościół orientowany. Korpus jednonawowy, bez podziału przęsłowego, założony na rzucie prostokąta – w części zachodniej empora chórowa wsparta na dwóch filarach, z klatką schodową w północno-zachodnim narożniku. Przylega doń od wschodu nieco węższe, wydłużone, prostokątne, prosto zamknięte prezbiterium; od zachodu przylega do korpusu kwadratowa kruchta. Od północy, do zachodniego przęsła prezbiterium przylega, zbliżona do kwadratu, zakrystia, poprzedzona od zachodu małym, prostokątnym przedsionkiem, przylegającym do północnej elewacji </w:t>
      </w:r>
      <w:r w:rsidR="00C25387" w:rsidRPr="00C25387">
        <w:rPr>
          <w:rFonts w:ascii="Arial" w:hAnsi="Arial" w:cs="Arial"/>
          <w:noProof/>
          <w:sz w:val="20"/>
          <w:szCs w:val="20"/>
          <w:lang w:eastAsia="pl-PL"/>
        </w:rPr>
        <w:drawing>
          <wp:anchor distT="0" distB="0" distL="114300" distR="114300" simplePos="0" relativeHeight="251798528" behindDoc="0" locked="0" layoutInCell="1" allowOverlap="1" wp14:anchorId="6FB24127" wp14:editId="2A6AA010">
            <wp:simplePos x="0" y="0"/>
            <wp:positionH relativeFrom="column">
              <wp:posOffset>3702050</wp:posOffset>
            </wp:positionH>
            <wp:positionV relativeFrom="paragraph">
              <wp:posOffset>0</wp:posOffset>
            </wp:positionV>
            <wp:extent cx="2155494" cy="1569720"/>
            <wp:effectExtent l="0" t="0" r="0" b="0"/>
            <wp:wrapSquare wrapText="bothSides"/>
            <wp:docPr id="1193662" name="Obraz 1" descr="Obraz zawierający na wolnym powietrzu, budynek, niebo, chmur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662" name="Obraz 1" descr="Obraz zawierający na wolnym powietrzu, budynek, niebo, chmura&#10;&#10;Zawartość wygenerowana przez AI może być niepoprawna."/>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55494" cy="1569720"/>
                    </a:xfrm>
                    <a:prstGeom prst="rect">
                      <a:avLst/>
                    </a:prstGeom>
                  </pic:spPr>
                </pic:pic>
              </a:graphicData>
            </a:graphic>
            <wp14:sizeRelH relativeFrom="page">
              <wp14:pctWidth>0</wp14:pctWidth>
            </wp14:sizeRelH>
            <wp14:sizeRelV relativeFrom="page">
              <wp14:pctHeight>0</wp14:pctHeight>
            </wp14:sizeRelV>
          </wp:anchor>
        </w:drawing>
      </w:r>
      <w:r w:rsidR="00C25387" w:rsidRPr="00C25387">
        <w:rPr>
          <w:rFonts w:ascii="Arial" w:hAnsi="Arial" w:cs="Arial"/>
          <w:sz w:val="20"/>
          <w:szCs w:val="20"/>
        </w:rPr>
        <w:t>korpusu. Południowo-wschodni narożnik korpusu wsparty masywną, prostopadłą przyporą. Główne wejście do kościoła poprzez zachodnią kruchtę, w której otwory wejściowe znajdują się w elewacjach zachodniej i południowej; boczny otwór wejściowy od południa, w zachodniej części elewacji; zewnętrzna komunikacja zakrystii prowadzi poprzez przedsionek i otwór wejściowy w jego zachodniej elewacji.</w:t>
      </w:r>
    </w:p>
    <w:p w14:paraId="16789DB7" w14:textId="3091C6DC" w:rsidR="00432769" w:rsidRPr="00432769" w:rsidRDefault="00432769" w:rsidP="00432769">
      <w:pPr>
        <w:spacing w:before="0" w:line="276" w:lineRule="auto"/>
        <w:rPr>
          <w:rFonts w:ascii="Arial" w:hAnsi="Arial" w:cs="Arial"/>
          <w:b/>
          <w:bCs/>
          <w:sz w:val="20"/>
          <w:szCs w:val="20"/>
        </w:rPr>
      </w:pPr>
      <w:r w:rsidRPr="00432769">
        <w:rPr>
          <w:rFonts w:ascii="Arial" w:hAnsi="Arial" w:cs="Arial"/>
          <w:b/>
          <w:bCs/>
          <w:sz w:val="20"/>
          <w:szCs w:val="20"/>
        </w:rPr>
        <w:t>Kościół Matki Bożej Nieustającej Pomocy w Nowych Skalmierzycach (gm. Nowe Skalmierzyce)</w:t>
      </w:r>
    </w:p>
    <w:p w14:paraId="411BC8AC" w14:textId="389428D6" w:rsidR="00432769" w:rsidRPr="00432769" w:rsidRDefault="00432769" w:rsidP="00432769">
      <w:pPr>
        <w:spacing w:before="0" w:line="276" w:lineRule="auto"/>
        <w:rPr>
          <w:rFonts w:ascii="Arial" w:hAnsi="Arial" w:cs="Arial"/>
          <w:sz w:val="20"/>
          <w:szCs w:val="20"/>
        </w:rPr>
      </w:pPr>
      <w:r>
        <w:rPr>
          <w:noProof/>
          <w:lang w:eastAsia="pl-PL"/>
        </w:rPr>
        <mc:AlternateContent>
          <mc:Choice Requires="wps">
            <w:drawing>
              <wp:anchor distT="0" distB="0" distL="114300" distR="114300" simplePos="0" relativeHeight="251803648" behindDoc="0" locked="0" layoutInCell="1" allowOverlap="1" wp14:anchorId="26EF7B87" wp14:editId="350BCB9B">
                <wp:simplePos x="0" y="0"/>
                <wp:positionH relativeFrom="column">
                  <wp:posOffset>3808095</wp:posOffset>
                </wp:positionH>
                <wp:positionV relativeFrom="paragraph">
                  <wp:posOffset>2336800</wp:posOffset>
                </wp:positionV>
                <wp:extent cx="1951355" cy="635"/>
                <wp:effectExtent l="0" t="0" r="0" b="0"/>
                <wp:wrapSquare wrapText="bothSides"/>
                <wp:docPr id="2051731411" name="Pole tekstowe 1"/>
                <wp:cNvGraphicFramePr/>
                <a:graphic xmlns:a="http://schemas.openxmlformats.org/drawingml/2006/main">
                  <a:graphicData uri="http://schemas.microsoft.com/office/word/2010/wordprocessingShape">
                    <wps:wsp>
                      <wps:cNvSpPr txBox="1"/>
                      <wps:spPr>
                        <a:xfrm>
                          <a:off x="0" y="0"/>
                          <a:ext cx="1951355" cy="635"/>
                        </a:xfrm>
                        <a:prstGeom prst="rect">
                          <a:avLst/>
                        </a:prstGeom>
                        <a:solidFill>
                          <a:prstClr val="white"/>
                        </a:solidFill>
                        <a:ln>
                          <a:noFill/>
                        </a:ln>
                      </wps:spPr>
                      <wps:txbx>
                        <w:txbxContent>
                          <w:p w14:paraId="3ED2B8D2" w14:textId="11A12036" w:rsidR="006953BE" w:rsidRPr="00432769" w:rsidRDefault="006953BE" w:rsidP="00432769">
                            <w:pPr>
                              <w:pStyle w:val="Legenda"/>
                              <w:rPr>
                                <w:rFonts w:ascii="Arial" w:hAnsi="Arial" w:cs="Arial"/>
                                <w:sz w:val="20"/>
                                <w:szCs w:val="20"/>
                              </w:rPr>
                            </w:pPr>
                            <w:bookmarkStart w:id="107" w:name="_Toc206675661"/>
                            <w:r w:rsidRPr="00432769">
                              <w:rPr>
                                <w:rFonts w:ascii="Arial" w:hAnsi="Arial" w:cs="Arial"/>
                              </w:rPr>
                              <w:t xml:space="preserve">Fotografia </w:t>
                            </w:r>
                            <w:r w:rsidRPr="00432769">
                              <w:rPr>
                                <w:rFonts w:ascii="Arial" w:hAnsi="Arial" w:cs="Arial"/>
                              </w:rPr>
                              <w:fldChar w:fldCharType="begin"/>
                            </w:r>
                            <w:r w:rsidRPr="00432769">
                              <w:rPr>
                                <w:rFonts w:ascii="Arial" w:hAnsi="Arial" w:cs="Arial"/>
                              </w:rPr>
                              <w:instrText xml:space="preserve"> SEQ Fotografia \* ARABIC </w:instrText>
                            </w:r>
                            <w:r w:rsidRPr="00432769">
                              <w:rPr>
                                <w:rFonts w:ascii="Arial" w:hAnsi="Arial" w:cs="Arial"/>
                              </w:rPr>
                              <w:fldChar w:fldCharType="separate"/>
                            </w:r>
                            <w:r w:rsidR="00795476">
                              <w:rPr>
                                <w:rFonts w:ascii="Arial" w:hAnsi="Arial" w:cs="Arial"/>
                                <w:noProof/>
                              </w:rPr>
                              <w:t>9</w:t>
                            </w:r>
                            <w:r w:rsidRPr="00432769">
                              <w:rPr>
                                <w:rFonts w:ascii="Arial" w:hAnsi="Arial" w:cs="Arial"/>
                              </w:rPr>
                              <w:fldChar w:fldCharType="end"/>
                            </w:r>
                            <w:r w:rsidRPr="00432769">
                              <w:rPr>
                                <w:rFonts w:ascii="Arial" w:hAnsi="Arial" w:cs="Arial"/>
                              </w:rPr>
                              <w:t>. Widok na Kościół Matki Bożej Nieustającej Pomocy w Nowych Skalmierzycach</w:t>
                            </w:r>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EF7B87" id="_x0000_s1034" type="#_x0000_t202" style="position:absolute;left:0;text-align:left;margin-left:299.85pt;margin-top:184pt;width:153.65pt;height:.0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" stroked="f">
                <v:textbox style="mso-fit-shape-to-text:t" inset="0,0,0,0">
                  <w:txbxContent>
                    <w:p w14:paraId="3ED2B8D2" w14:textId="11A12036" w:rsidR="006953BE" w:rsidRPr="00432769" w:rsidRDefault="006953BE" w:rsidP="00432769">
                      <w:pPr>
                        <w:pStyle w:val="Legenda"/>
                        <w:rPr>
                          <w:rFonts w:ascii="Arial" w:hAnsi="Arial" w:cs="Arial"/>
                          <w:sz w:val="20"/>
                          <w:szCs w:val="20"/>
                        </w:rPr>
                      </w:pPr>
                      <w:bookmarkStart w:id="116" w:name="_Toc206675661"/>
                      <w:r w:rsidRPr="00432769">
                        <w:rPr>
                          <w:rFonts w:ascii="Arial" w:hAnsi="Arial" w:cs="Arial"/>
                        </w:rPr>
                        <w:t xml:space="preserve">Fotografia </w:t>
                      </w:r>
                      <w:r w:rsidRPr="00432769">
                        <w:rPr>
                          <w:rFonts w:ascii="Arial" w:hAnsi="Arial" w:cs="Arial"/>
                        </w:rPr>
                        <w:fldChar w:fldCharType="begin"/>
                      </w:r>
                      <w:r w:rsidRPr="00432769">
                        <w:rPr>
                          <w:rFonts w:ascii="Arial" w:hAnsi="Arial" w:cs="Arial"/>
                        </w:rPr>
                        <w:instrText xml:space="preserve"> SEQ Fotografia \* ARABIC </w:instrText>
                      </w:r>
                      <w:r w:rsidRPr="00432769">
                        <w:rPr>
                          <w:rFonts w:ascii="Arial" w:hAnsi="Arial" w:cs="Arial"/>
                        </w:rPr>
                        <w:fldChar w:fldCharType="separate"/>
                      </w:r>
                      <w:r w:rsidR="00795476">
                        <w:rPr>
                          <w:rFonts w:ascii="Arial" w:hAnsi="Arial" w:cs="Arial"/>
                          <w:noProof/>
                        </w:rPr>
                        <w:t>9</w:t>
                      </w:r>
                      <w:r w:rsidRPr="00432769">
                        <w:rPr>
                          <w:rFonts w:ascii="Arial" w:hAnsi="Arial" w:cs="Arial"/>
                        </w:rPr>
                        <w:fldChar w:fldCharType="end"/>
                      </w:r>
                      <w:r w:rsidRPr="00432769">
                        <w:rPr>
                          <w:rFonts w:ascii="Arial" w:hAnsi="Arial" w:cs="Arial"/>
                        </w:rPr>
                        <w:t>. Widok na Kościół Matki Bożej Nieustającej Pomocy w Nowych Skalmierzycach</w:t>
                      </w:r>
                      <w:bookmarkEnd w:id="116"/>
                    </w:p>
                  </w:txbxContent>
                </v:textbox>
                <w10:wrap type="square"/>
              </v:shape>
            </w:pict>
          </mc:Fallback>
        </mc:AlternateContent>
      </w:r>
      <w:r w:rsidRPr="00432769">
        <w:rPr>
          <w:rFonts w:ascii="Arial" w:hAnsi="Arial" w:cs="Arial"/>
          <w:noProof/>
          <w:sz w:val="20"/>
          <w:szCs w:val="20"/>
          <w:lang w:eastAsia="pl-PL"/>
        </w:rPr>
        <w:drawing>
          <wp:anchor distT="0" distB="0" distL="114300" distR="114300" simplePos="0" relativeHeight="251801600" behindDoc="0" locked="0" layoutInCell="1" allowOverlap="1" wp14:anchorId="2E87EA6B" wp14:editId="146006EB">
            <wp:simplePos x="0" y="0"/>
            <wp:positionH relativeFrom="margin">
              <wp:align>right</wp:align>
            </wp:positionH>
            <wp:positionV relativeFrom="paragraph">
              <wp:posOffset>8445</wp:posOffset>
            </wp:positionV>
            <wp:extent cx="1951630" cy="2271672"/>
            <wp:effectExtent l="0" t="0" r="0" b="0"/>
            <wp:wrapSquare wrapText="bothSides"/>
            <wp:docPr id="1784555022" name="Obraz 1" descr="Obraz zawierający na wolnym powietrzu, budynek, niebo, okn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555022" name="Obraz 1" descr="Obraz zawierający na wolnym powietrzu, budynek, niebo, okno&#10;&#10;Zawartość wygenerowana przez AI może być niepoprawna."/>
                    <pic:cNvPicPr/>
                  </pic:nvPicPr>
                  <pic:blipFill>
                    <a:blip r:embed="rId25">
                      <a:extLst>
                        <a:ext uri="{28A0092B-C50C-407E-A947-70E740481C1C}">
                          <a14:useLocalDpi xmlns:a14="http://schemas.microsoft.com/office/drawing/2010/main" val="0"/>
                        </a:ext>
                      </a:extLst>
                    </a:blip>
                    <a:stretch>
                      <a:fillRect/>
                    </a:stretch>
                  </pic:blipFill>
                  <pic:spPr>
                    <a:xfrm>
                      <a:off x="0" y="0"/>
                      <a:ext cx="1951630" cy="2271672"/>
                    </a:xfrm>
                    <a:prstGeom prst="rect">
                      <a:avLst/>
                    </a:prstGeom>
                  </pic:spPr>
                </pic:pic>
              </a:graphicData>
            </a:graphic>
            <wp14:sizeRelH relativeFrom="page">
              <wp14:pctWidth>0</wp14:pctWidth>
            </wp14:sizeRelH>
            <wp14:sizeRelV relativeFrom="page">
              <wp14:pctHeight>0</wp14:pctHeight>
            </wp14:sizeRelV>
          </wp:anchor>
        </w:drawing>
      </w:r>
      <w:r w:rsidRPr="00432769">
        <w:rPr>
          <w:rFonts w:ascii="Arial" w:hAnsi="Arial" w:cs="Arial"/>
          <w:sz w:val="20"/>
          <w:szCs w:val="20"/>
        </w:rPr>
        <w:t>Świątynia została wzniesiona w latach 1911–1913 dzięki staraniom </w:t>
      </w:r>
      <w:hyperlink r:id="rId26" w:tooltip="Pastor" w:history="1">
        <w:r w:rsidRPr="00432769">
          <w:rPr>
            <w:rStyle w:val="Hipercze"/>
            <w:rFonts w:ascii="Arial" w:hAnsi="Arial" w:cs="Arial"/>
            <w:color w:val="auto"/>
            <w:sz w:val="20"/>
            <w:szCs w:val="20"/>
            <w:u w:val="none"/>
          </w:rPr>
          <w:t>pastora</w:t>
        </w:r>
      </w:hyperlink>
      <w:r w:rsidRPr="00432769">
        <w:rPr>
          <w:rFonts w:ascii="Arial" w:hAnsi="Arial" w:cs="Arial"/>
          <w:sz w:val="20"/>
          <w:szCs w:val="20"/>
        </w:rPr>
        <w:t> </w:t>
      </w:r>
      <w:hyperlink r:id="rId27" w:tooltip="Berthold Harhausen" w:history="1">
        <w:r w:rsidRPr="00432769">
          <w:rPr>
            <w:rStyle w:val="Hipercze"/>
            <w:rFonts w:ascii="Arial" w:hAnsi="Arial" w:cs="Arial"/>
            <w:color w:val="auto"/>
            <w:sz w:val="20"/>
            <w:szCs w:val="20"/>
            <w:u w:val="none"/>
          </w:rPr>
          <w:t>Bertholda Haarhausena</w:t>
        </w:r>
      </w:hyperlink>
      <w:r w:rsidRPr="00432769">
        <w:rPr>
          <w:rFonts w:ascii="Arial" w:hAnsi="Arial" w:cs="Arial"/>
          <w:sz w:val="20"/>
          <w:szCs w:val="20"/>
        </w:rPr>
        <w:t>, przy finansowym wsparciu </w:t>
      </w:r>
      <w:hyperlink r:id="rId28" w:tooltip="Kolejarz" w:history="1">
        <w:r w:rsidRPr="00432769">
          <w:rPr>
            <w:rStyle w:val="Hipercze"/>
            <w:rFonts w:ascii="Arial" w:hAnsi="Arial" w:cs="Arial"/>
            <w:color w:val="auto"/>
            <w:sz w:val="20"/>
            <w:szCs w:val="20"/>
            <w:u w:val="none"/>
          </w:rPr>
          <w:t>kolejarzy</w:t>
        </w:r>
      </w:hyperlink>
      <w:r w:rsidRPr="00432769">
        <w:rPr>
          <w:rFonts w:ascii="Arial" w:hAnsi="Arial" w:cs="Arial"/>
          <w:sz w:val="20"/>
          <w:szCs w:val="20"/>
        </w:rPr>
        <w:t> oraz miejscowych </w:t>
      </w:r>
      <w:hyperlink r:id="rId29" w:tooltip="Luteranizm" w:history="1">
        <w:r w:rsidRPr="00432769">
          <w:rPr>
            <w:rStyle w:val="Hipercze"/>
            <w:rFonts w:ascii="Arial" w:hAnsi="Arial" w:cs="Arial"/>
            <w:color w:val="auto"/>
            <w:sz w:val="20"/>
            <w:szCs w:val="20"/>
            <w:u w:val="none"/>
          </w:rPr>
          <w:t>luteran</w:t>
        </w:r>
      </w:hyperlink>
      <w:r w:rsidRPr="00432769">
        <w:rPr>
          <w:rFonts w:ascii="Arial" w:hAnsi="Arial" w:cs="Arial"/>
          <w:sz w:val="20"/>
          <w:szCs w:val="20"/>
        </w:rPr>
        <w:t>. Budowla jest nakryta wysokim </w:t>
      </w:r>
      <w:hyperlink r:id="rId30" w:tooltip="Dach" w:history="1">
        <w:r w:rsidRPr="00432769">
          <w:rPr>
            <w:rStyle w:val="Hipercze"/>
            <w:rFonts w:ascii="Arial" w:hAnsi="Arial" w:cs="Arial"/>
            <w:color w:val="auto"/>
            <w:sz w:val="20"/>
            <w:szCs w:val="20"/>
            <w:u w:val="none"/>
          </w:rPr>
          <w:t>dachem</w:t>
        </w:r>
      </w:hyperlink>
      <w:r w:rsidRPr="00432769">
        <w:rPr>
          <w:rFonts w:ascii="Arial" w:hAnsi="Arial" w:cs="Arial"/>
          <w:sz w:val="20"/>
          <w:szCs w:val="20"/>
        </w:rPr>
        <w:t> dwuspadowym ze ściętymi szczytami i </w:t>
      </w:r>
      <w:hyperlink r:id="rId31" w:tooltip="Sygnaturka (wieża)" w:history="1">
        <w:r w:rsidRPr="00432769">
          <w:rPr>
            <w:rStyle w:val="Hipercze"/>
            <w:rFonts w:ascii="Arial" w:hAnsi="Arial" w:cs="Arial"/>
            <w:color w:val="auto"/>
            <w:sz w:val="20"/>
            <w:szCs w:val="20"/>
            <w:u w:val="none"/>
          </w:rPr>
          <w:t>sygnaturką</w:t>
        </w:r>
      </w:hyperlink>
      <w:r w:rsidRPr="00432769">
        <w:rPr>
          <w:rFonts w:ascii="Arial" w:hAnsi="Arial" w:cs="Arial"/>
          <w:sz w:val="20"/>
          <w:szCs w:val="20"/>
        </w:rPr>
        <w:t>. Wnętrze to jedna </w:t>
      </w:r>
      <w:hyperlink r:id="rId32" w:tooltip="Nawa" w:history="1">
        <w:r w:rsidRPr="00432769">
          <w:rPr>
            <w:rStyle w:val="Hipercze"/>
            <w:rFonts w:ascii="Arial" w:hAnsi="Arial" w:cs="Arial"/>
            <w:color w:val="auto"/>
            <w:sz w:val="20"/>
            <w:szCs w:val="20"/>
            <w:u w:val="none"/>
          </w:rPr>
          <w:t>nawa</w:t>
        </w:r>
      </w:hyperlink>
      <w:r w:rsidRPr="00432769">
        <w:rPr>
          <w:rFonts w:ascii="Arial" w:hAnsi="Arial" w:cs="Arial"/>
          <w:sz w:val="20"/>
          <w:szCs w:val="20"/>
        </w:rPr>
        <w:t>, na planie prostokąta z wyodrębnionym </w:t>
      </w:r>
      <w:hyperlink r:id="rId33" w:tooltip="Prezbiterium" w:history="1">
        <w:r w:rsidRPr="00432769">
          <w:rPr>
            <w:rStyle w:val="Hipercze"/>
            <w:rFonts w:ascii="Arial" w:hAnsi="Arial" w:cs="Arial"/>
            <w:color w:val="auto"/>
            <w:sz w:val="20"/>
            <w:szCs w:val="20"/>
            <w:u w:val="none"/>
          </w:rPr>
          <w:t>prezbiterium</w:t>
        </w:r>
      </w:hyperlink>
      <w:r w:rsidRPr="00432769">
        <w:rPr>
          <w:rFonts w:ascii="Arial" w:hAnsi="Arial" w:cs="Arial"/>
          <w:sz w:val="20"/>
          <w:szCs w:val="20"/>
        </w:rPr>
        <w:t>, w którym pierwotnie był usytuowany </w:t>
      </w:r>
      <w:hyperlink r:id="rId34" w:tooltip="Ołtarz" w:history="1">
        <w:r w:rsidRPr="00432769">
          <w:rPr>
            <w:rStyle w:val="Hipercze"/>
            <w:rFonts w:ascii="Arial" w:hAnsi="Arial" w:cs="Arial"/>
            <w:color w:val="auto"/>
            <w:sz w:val="20"/>
            <w:szCs w:val="20"/>
            <w:u w:val="none"/>
          </w:rPr>
          <w:t>ołtarz</w:t>
        </w:r>
      </w:hyperlink>
      <w:r w:rsidRPr="00432769">
        <w:rPr>
          <w:rFonts w:ascii="Arial" w:hAnsi="Arial" w:cs="Arial"/>
          <w:sz w:val="20"/>
          <w:szCs w:val="20"/>
        </w:rPr>
        <w:t> </w:t>
      </w:r>
      <w:hyperlink r:id="rId35" w:tooltip="Ambona (architektura)" w:history="1">
        <w:r w:rsidRPr="00432769">
          <w:rPr>
            <w:rStyle w:val="Hipercze"/>
            <w:rFonts w:ascii="Arial" w:hAnsi="Arial" w:cs="Arial"/>
            <w:color w:val="auto"/>
            <w:sz w:val="20"/>
            <w:szCs w:val="20"/>
            <w:u w:val="none"/>
          </w:rPr>
          <w:t>ambonalny</w:t>
        </w:r>
      </w:hyperlink>
      <w:r w:rsidRPr="00432769">
        <w:rPr>
          <w:rFonts w:ascii="Arial" w:hAnsi="Arial" w:cs="Arial"/>
          <w:sz w:val="20"/>
          <w:szCs w:val="20"/>
        </w:rPr>
        <w:t>. Od strony południowej jest umieszczona </w:t>
      </w:r>
      <w:hyperlink r:id="rId36" w:tooltip="Wieża" w:history="1">
        <w:r w:rsidRPr="00432769">
          <w:rPr>
            <w:rStyle w:val="Hipercze"/>
            <w:rFonts w:ascii="Arial" w:hAnsi="Arial" w:cs="Arial"/>
            <w:color w:val="auto"/>
            <w:sz w:val="20"/>
            <w:szCs w:val="20"/>
            <w:u w:val="none"/>
          </w:rPr>
          <w:t>wieża</w:t>
        </w:r>
      </w:hyperlink>
      <w:r w:rsidRPr="00432769">
        <w:rPr>
          <w:rFonts w:ascii="Arial" w:hAnsi="Arial" w:cs="Arial"/>
          <w:sz w:val="20"/>
          <w:szCs w:val="20"/>
        </w:rPr>
        <w:t> zakończona </w:t>
      </w:r>
      <w:hyperlink r:id="rId37" w:tooltip="Krzyż" w:history="1">
        <w:r w:rsidRPr="00432769">
          <w:rPr>
            <w:rStyle w:val="Hipercze"/>
            <w:rFonts w:ascii="Arial" w:hAnsi="Arial" w:cs="Arial"/>
            <w:color w:val="auto"/>
            <w:sz w:val="20"/>
            <w:szCs w:val="20"/>
            <w:u w:val="none"/>
          </w:rPr>
          <w:t>krzyżem</w:t>
        </w:r>
      </w:hyperlink>
      <w:r w:rsidRPr="00432769">
        <w:rPr>
          <w:rFonts w:ascii="Arial" w:hAnsi="Arial" w:cs="Arial"/>
          <w:sz w:val="20"/>
          <w:szCs w:val="20"/>
        </w:rPr>
        <w:t> z </w:t>
      </w:r>
      <w:hyperlink r:id="rId38" w:tooltip="Dach hełmowy" w:history="1">
        <w:r w:rsidRPr="00432769">
          <w:rPr>
            <w:rStyle w:val="Hipercze"/>
            <w:rFonts w:ascii="Arial" w:hAnsi="Arial" w:cs="Arial"/>
            <w:color w:val="auto"/>
            <w:sz w:val="20"/>
            <w:szCs w:val="20"/>
            <w:u w:val="none"/>
          </w:rPr>
          <w:t>hełmem</w:t>
        </w:r>
      </w:hyperlink>
      <w:r w:rsidRPr="00432769">
        <w:rPr>
          <w:rFonts w:ascii="Arial" w:hAnsi="Arial" w:cs="Arial"/>
          <w:sz w:val="20"/>
          <w:szCs w:val="20"/>
        </w:rPr>
        <w:t> nakrytym blachą miedzianą. W przyziemiu wieży znajduje się </w:t>
      </w:r>
      <w:hyperlink r:id="rId39" w:tooltip="Zakrystia" w:history="1">
        <w:r w:rsidRPr="00432769">
          <w:rPr>
            <w:rStyle w:val="Hipercze"/>
            <w:rFonts w:ascii="Arial" w:hAnsi="Arial" w:cs="Arial"/>
            <w:color w:val="auto"/>
            <w:sz w:val="20"/>
            <w:szCs w:val="20"/>
            <w:u w:val="none"/>
          </w:rPr>
          <w:t>zakrystia</w:t>
        </w:r>
      </w:hyperlink>
      <w:r w:rsidRPr="00432769">
        <w:rPr>
          <w:rFonts w:ascii="Arial" w:hAnsi="Arial" w:cs="Arial"/>
          <w:sz w:val="20"/>
          <w:szCs w:val="20"/>
        </w:rPr>
        <w:t> oraz boczne wejście. Budowla była używana przez protestantów do końca </w:t>
      </w:r>
      <w:hyperlink r:id="rId40" w:tooltip="I wojna światowa" w:history="1">
        <w:r w:rsidRPr="00432769">
          <w:rPr>
            <w:rStyle w:val="Hipercze"/>
            <w:rFonts w:ascii="Arial" w:hAnsi="Arial" w:cs="Arial"/>
            <w:color w:val="auto"/>
            <w:sz w:val="20"/>
            <w:szCs w:val="20"/>
            <w:u w:val="none"/>
          </w:rPr>
          <w:t>I wojny światowej</w:t>
        </w:r>
      </w:hyperlink>
      <w:r w:rsidRPr="00432769">
        <w:rPr>
          <w:rFonts w:ascii="Arial" w:hAnsi="Arial" w:cs="Arial"/>
          <w:sz w:val="20"/>
          <w:szCs w:val="20"/>
        </w:rPr>
        <w:t>. Po </w:t>
      </w:r>
      <w:hyperlink r:id="rId41" w:tooltip="Powstanie wielkopolskie" w:history="1">
        <w:r w:rsidRPr="00432769">
          <w:rPr>
            <w:rStyle w:val="Hipercze"/>
            <w:rFonts w:ascii="Arial" w:hAnsi="Arial" w:cs="Arial"/>
            <w:color w:val="auto"/>
            <w:sz w:val="20"/>
            <w:szCs w:val="20"/>
            <w:u w:val="none"/>
          </w:rPr>
          <w:t>powstaniu wielkopolskim</w:t>
        </w:r>
      </w:hyperlink>
      <w:r w:rsidRPr="00432769">
        <w:rPr>
          <w:rFonts w:ascii="Arial" w:hAnsi="Arial" w:cs="Arial"/>
          <w:sz w:val="20"/>
          <w:szCs w:val="20"/>
        </w:rPr>
        <w:t> liczna społeczność ewangelicka opuściła miejscowość, a opiekę duszpasterską nad pozostałymi zaczął sprawować pastor Rutz z </w:t>
      </w:r>
      <w:hyperlink r:id="rId42" w:tooltip="Ostrów Wielkopolski" w:history="1">
        <w:r w:rsidRPr="00432769">
          <w:rPr>
            <w:rStyle w:val="Hipercze"/>
            <w:rFonts w:ascii="Arial" w:hAnsi="Arial" w:cs="Arial"/>
            <w:color w:val="auto"/>
            <w:sz w:val="20"/>
            <w:szCs w:val="20"/>
            <w:u w:val="none"/>
          </w:rPr>
          <w:t>Ostrowa Wielkopolskiego</w:t>
        </w:r>
      </w:hyperlink>
      <w:r w:rsidRPr="00432769">
        <w:rPr>
          <w:rFonts w:ascii="Arial" w:hAnsi="Arial" w:cs="Arial"/>
          <w:sz w:val="20"/>
          <w:szCs w:val="20"/>
        </w:rPr>
        <w:t>. Po </w:t>
      </w:r>
      <w:hyperlink r:id="rId43" w:tooltip="II wojna światowa" w:history="1">
        <w:r w:rsidRPr="00432769">
          <w:rPr>
            <w:rStyle w:val="Hipercze"/>
            <w:rFonts w:ascii="Arial" w:hAnsi="Arial" w:cs="Arial"/>
            <w:color w:val="auto"/>
            <w:sz w:val="20"/>
            <w:szCs w:val="20"/>
            <w:u w:val="none"/>
          </w:rPr>
          <w:t>II wojnie światowej</w:t>
        </w:r>
      </w:hyperlink>
      <w:r w:rsidRPr="00432769">
        <w:rPr>
          <w:rFonts w:ascii="Arial" w:hAnsi="Arial" w:cs="Arial"/>
          <w:sz w:val="20"/>
          <w:szCs w:val="20"/>
        </w:rPr>
        <w:t xml:space="preserve">, w dniu 25 </w:t>
      </w:r>
      <w:r w:rsidRPr="00432769">
        <w:rPr>
          <w:rFonts w:ascii="Arial" w:hAnsi="Arial" w:cs="Arial"/>
          <w:sz w:val="20"/>
          <w:szCs w:val="20"/>
        </w:rPr>
        <w:lastRenderedPageBreak/>
        <w:t>czerwca 1951 roku, opuszczona świątynia została przejęta przez katolików i poświęcona przez księdza kanonika Franciszka Jelińskiego, razem z nadaniem jej wezwania Matki Bożej Nieustającej Pomocy.</w:t>
      </w:r>
    </w:p>
    <w:p w14:paraId="68059DE0" w14:textId="543A24C7" w:rsidR="00432769" w:rsidRDefault="00432769" w:rsidP="00743293">
      <w:pPr>
        <w:spacing w:before="0" w:line="276" w:lineRule="auto"/>
        <w:rPr>
          <w:rFonts w:ascii="Arial" w:hAnsi="Arial" w:cs="Arial"/>
          <w:sz w:val="20"/>
          <w:szCs w:val="20"/>
        </w:rPr>
      </w:pPr>
      <w:r w:rsidRPr="00432769">
        <w:rPr>
          <w:rFonts w:ascii="Arial" w:hAnsi="Arial" w:cs="Arial"/>
          <w:b/>
          <w:bCs/>
          <w:sz w:val="20"/>
          <w:szCs w:val="20"/>
        </w:rPr>
        <w:t>Kościół parafialny pw. św. Bartłomieja w Biskupicach Obłocznych (gm.</w:t>
      </w:r>
      <w:r>
        <w:rPr>
          <w:rFonts w:ascii="Arial" w:hAnsi="Arial" w:cs="Arial"/>
          <w:sz w:val="20"/>
          <w:szCs w:val="20"/>
        </w:rPr>
        <w:t xml:space="preserve"> </w:t>
      </w:r>
      <w:r w:rsidRPr="00432769">
        <w:rPr>
          <w:rFonts w:ascii="Arial" w:hAnsi="Arial" w:cs="Arial"/>
          <w:b/>
          <w:bCs/>
          <w:sz w:val="20"/>
          <w:szCs w:val="20"/>
        </w:rPr>
        <w:t>Nowe Skalmierzyce)</w:t>
      </w:r>
    </w:p>
    <w:p w14:paraId="7CA5BE5E" w14:textId="77777777" w:rsidR="00432769" w:rsidRPr="00432769" w:rsidRDefault="00432769" w:rsidP="00432769">
      <w:pPr>
        <w:spacing w:before="0" w:line="276" w:lineRule="auto"/>
        <w:rPr>
          <w:rFonts w:ascii="Arial" w:hAnsi="Arial" w:cs="Arial"/>
          <w:sz w:val="20"/>
          <w:szCs w:val="20"/>
        </w:rPr>
      </w:pPr>
      <w:r w:rsidRPr="00432769">
        <w:rPr>
          <w:rFonts w:ascii="Arial" w:hAnsi="Arial" w:cs="Arial"/>
          <w:sz w:val="20"/>
          <w:szCs w:val="20"/>
        </w:rPr>
        <w:t>Wybudowany w 1726 r. przez proboszcza Marcina Romieńskiego, przy pomocy arcybiskupa Stanisława Szembeka. Podczas remontu w latach 1919-24 przedłużono nawę, dobudowano wieżę i transept.</w:t>
      </w:r>
    </w:p>
    <w:p w14:paraId="7D8504AC" w14:textId="77777777" w:rsidR="00432769" w:rsidRPr="00432769" w:rsidRDefault="00432769" w:rsidP="00432769">
      <w:pPr>
        <w:spacing w:before="0" w:line="276" w:lineRule="auto"/>
        <w:rPr>
          <w:rFonts w:ascii="Arial" w:hAnsi="Arial" w:cs="Arial"/>
          <w:sz w:val="20"/>
          <w:szCs w:val="20"/>
        </w:rPr>
      </w:pPr>
      <w:r w:rsidRPr="00432769">
        <w:rPr>
          <w:rFonts w:ascii="Arial" w:hAnsi="Arial" w:cs="Arial"/>
          <w:sz w:val="20"/>
          <w:szCs w:val="20"/>
        </w:rPr>
        <w:t>Konstrukcji zrębowej, górna kondygnacja wieży konstrukcji słupowej, oszalowany. Orientowany. Wzniesiony na  planie krzyża łacińskiego, z węższym prezbiterium zamkniętym trójbocznie. Od północy do prezbiterium przylega zakrystia, do nawy od południa kruchta z podcieniami wspartymi na słupach, a od zachodu wieża mieszcząca w przyziemiu kruchtę. Dachy kryte gontami. Na kalenicy nawy wieżyczka na sygnaturkę. Nad kruchtą boczną dach namiotowy z latarnią i kopulastym hełmem, nad wieża dach cebulasty z latarnią i hełmem. W nawie strop belkowy, w prezbiterium pozorne ośmioboczne sklepienie z kasetonami.</w:t>
      </w:r>
    </w:p>
    <w:p w14:paraId="75D99A3D" w14:textId="37FEF271" w:rsidR="00721DCE" w:rsidRPr="00721DCE" w:rsidRDefault="00721DCE" w:rsidP="00721DCE">
      <w:pPr>
        <w:spacing w:before="0" w:line="276" w:lineRule="auto"/>
        <w:rPr>
          <w:rFonts w:ascii="Arial" w:hAnsi="Arial" w:cs="Arial"/>
          <w:sz w:val="20"/>
          <w:szCs w:val="20"/>
        </w:rPr>
      </w:pPr>
      <w:r w:rsidRPr="00721DCE">
        <w:rPr>
          <w:rFonts w:ascii="Arial" w:hAnsi="Arial" w:cs="Arial"/>
          <w:b/>
          <w:bCs/>
          <w:sz w:val="20"/>
          <w:szCs w:val="20"/>
        </w:rPr>
        <w:t>Kościół parafialny pw. Wszystkich Świętych w Droszewie</w:t>
      </w:r>
      <w:r>
        <w:rPr>
          <w:rFonts w:ascii="Arial" w:hAnsi="Arial" w:cs="Arial"/>
          <w:sz w:val="20"/>
          <w:szCs w:val="20"/>
        </w:rPr>
        <w:t xml:space="preserve"> </w:t>
      </w:r>
      <w:r w:rsidRPr="00432769">
        <w:rPr>
          <w:rFonts w:ascii="Arial" w:hAnsi="Arial" w:cs="Arial"/>
          <w:b/>
          <w:bCs/>
          <w:sz w:val="20"/>
          <w:szCs w:val="20"/>
        </w:rPr>
        <w:t>(gm.</w:t>
      </w:r>
      <w:r>
        <w:rPr>
          <w:rFonts w:ascii="Arial" w:hAnsi="Arial" w:cs="Arial"/>
          <w:sz w:val="20"/>
          <w:szCs w:val="20"/>
        </w:rPr>
        <w:t xml:space="preserve"> </w:t>
      </w:r>
      <w:r w:rsidRPr="00432769">
        <w:rPr>
          <w:rFonts w:ascii="Arial" w:hAnsi="Arial" w:cs="Arial"/>
          <w:b/>
          <w:bCs/>
          <w:sz w:val="20"/>
          <w:szCs w:val="20"/>
        </w:rPr>
        <w:t>Nowe Skalmierzyce)</w:t>
      </w:r>
    </w:p>
    <w:p w14:paraId="56F3A7CF" w14:textId="68E8958B" w:rsidR="00432769" w:rsidRDefault="00721DCE" w:rsidP="00743293">
      <w:pPr>
        <w:spacing w:before="0" w:line="276" w:lineRule="auto"/>
        <w:rPr>
          <w:rFonts w:ascii="Arial" w:hAnsi="Arial" w:cs="Arial"/>
          <w:sz w:val="20"/>
          <w:szCs w:val="20"/>
        </w:rPr>
      </w:pPr>
      <w:r w:rsidRPr="00721DCE">
        <w:rPr>
          <w:rFonts w:ascii="Arial" w:hAnsi="Arial" w:cs="Arial"/>
          <w:sz w:val="20"/>
          <w:szCs w:val="20"/>
        </w:rPr>
        <w:t>Kościół jest cennym przykładem drewnianego budownictwa sakralnego południowej Wielkopolski.</w:t>
      </w:r>
      <w:r>
        <w:rPr>
          <w:rFonts w:ascii="Arial" w:hAnsi="Arial" w:cs="Arial"/>
          <w:sz w:val="20"/>
          <w:szCs w:val="20"/>
        </w:rPr>
        <w:t xml:space="preserve"> </w:t>
      </w:r>
      <w:r w:rsidRPr="00721DCE">
        <w:rPr>
          <w:rFonts w:ascii="Arial" w:hAnsi="Arial" w:cs="Arial"/>
          <w:sz w:val="20"/>
          <w:szCs w:val="20"/>
        </w:rPr>
        <w:t>Wzniesiony w latach 1783-1787 z inicjatywy Teodora Koseckiego herbu Rawicz.</w:t>
      </w:r>
    </w:p>
    <w:p w14:paraId="75109DC3" w14:textId="03473F6B" w:rsidR="00721DCE" w:rsidRPr="00721DCE" w:rsidRDefault="00721DCE" w:rsidP="00721DCE">
      <w:pPr>
        <w:spacing w:before="0" w:line="276" w:lineRule="auto"/>
        <w:rPr>
          <w:rFonts w:ascii="Arial" w:hAnsi="Arial" w:cs="Arial"/>
          <w:sz w:val="20"/>
          <w:szCs w:val="20"/>
        </w:rPr>
      </w:pPr>
      <w:r w:rsidRPr="00721DCE">
        <w:rPr>
          <w:rFonts w:ascii="Arial" w:hAnsi="Arial" w:cs="Arial"/>
          <w:sz w:val="20"/>
          <w:szCs w:val="20"/>
        </w:rPr>
        <w:t xml:space="preserve">Kościół orientowany, wzniesiony na planie prostokąta z prezbiterium zamkniętym trójbocznie. Od pn. przy nawie znajduje się kruchta i dostawiona do prezbiterium na początku XIX w. murowana zakrystia. Korpus główny kościoła nakryty dachem dwuspadowym, nad prezbiterium wielopołaciowym, nad </w:t>
      </w:r>
      <w:r w:rsidR="00443042">
        <w:rPr>
          <w:noProof/>
          <w:lang w:eastAsia="pl-PL"/>
        </w:rPr>
        <mc:AlternateContent>
          <mc:Choice Requires="wps">
            <w:drawing>
              <wp:anchor distT="0" distB="0" distL="114300" distR="114300" simplePos="0" relativeHeight="251829248" behindDoc="0" locked="0" layoutInCell="1" allowOverlap="1" wp14:anchorId="5F589814" wp14:editId="4AEA9726">
                <wp:simplePos x="0" y="0"/>
                <wp:positionH relativeFrom="column">
                  <wp:posOffset>3745865</wp:posOffset>
                </wp:positionH>
                <wp:positionV relativeFrom="paragraph">
                  <wp:posOffset>1551305</wp:posOffset>
                </wp:positionV>
                <wp:extent cx="2037080" cy="635"/>
                <wp:effectExtent l="0" t="0" r="0" b="0"/>
                <wp:wrapSquare wrapText="bothSides"/>
                <wp:docPr id="1682936143" name="Pole tekstowe 1"/>
                <wp:cNvGraphicFramePr/>
                <a:graphic xmlns:a="http://schemas.openxmlformats.org/drawingml/2006/main">
                  <a:graphicData uri="http://schemas.microsoft.com/office/word/2010/wordprocessingShape">
                    <wps:wsp>
                      <wps:cNvSpPr txBox="1"/>
                      <wps:spPr>
                        <a:xfrm>
                          <a:off x="0" y="0"/>
                          <a:ext cx="2037080" cy="635"/>
                        </a:xfrm>
                        <a:prstGeom prst="rect">
                          <a:avLst/>
                        </a:prstGeom>
                        <a:solidFill>
                          <a:prstClr val="white"/>
                        </a:solidFill>
                        <a:ln>
                          <a:noFill/>
                        </a:ln>
                      </wps:spPr>
                      <wps:txbx>
                        <w:txbxContent>
                          <w:p w14:paraId="3EBD67E3" w14:textId="2CF68BAE" w:rsidR="006953BE" w:rsidRPr="00443042" w:rsidRDefault="006953BE" w:rsidP="00443042">
                            <w:pPr>
                              <w:pStyle w:val="Legenda"/>
                              <w:rPr>
                                <w:rFonts w:ascii="Arial" w:hAnsi="Arial" w:cs="Arial"/>
                                <w:sz w:val="20"/>
                                <w:szCs w:val="20"/>
                              </w:rPr>
                            </w:pPr>
                            <w:bookmarkStart w:id="108" w:name="_Toc206675662"/>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10</w:t>
                            </w:r>
                            <w:r w:rsidRPr="00443042">
                              <w:rPr>
                                <w:rFonts w:ascii="Arial" w:hAnsi="Arial" w:cs="Arial"/>
                              </w:rPr>
                              <w:fldChar w:fldCharType="end"/>
                            </w:r>
                            <w:r w:rsidRPr="00443042">
                              <w:rPr>
                                <w:rFonts w:ascii="Arial" w:hAnsi="Arial" w:cs="Arial"/>
                              </w:rPr>
                              <w:t>. Widok na K</w:t>
                            </w:r>
                            <w:r w:rsidRPr="00721DCE">
                              <w:rPr>
                                <w:rFonts w:ascii="Arial" w:hAnsi="Arial" w:cs="Arial"/>
                              </w:rPr>
                              <w:t>ościół parafialny pw. Wszystkich Świętych</w:t>
                            </w:r>
                            <w:r w:rsidRPr="00443042">
                              <w:rPr>
                                <w:rFonts w:ascii="Arial" w:hAnsi="Arial" w:cs="Arial"/>
                              </w:rPr>
                              <w:t xml:space="preserve"> w Droszewie</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589814" id="_x0000_s1035" type="#_x0000_t202" style="position:absolute;left:0;text-align:left;margin-left:294.95pt;margin-top:122.15pt;width:160.4pt;height:.05pt;z-index:25182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" stroked="f">
                <v:textbox style="mso-fit-shape-to-text:t" inset="0,0,0,0">
                  <w:txbxContent>
                    <w:p w14:paraId="3EBD67E3" w14:textId="2CF68BAE" w:rsidR="006953BE" w:rsidRPr="00443042" w:rsidRDefault="006953BE" w:rsidP="00443042">
                      <w:pPr>
                        <w:pStyle w:val="Legenda"/>
                        <w:rPr>
                          <w:rFonts w:ascii="Arial" w:hAnsi="Arial" w:cs="Arial"/>
                          <w:sz w:val="20"/>
                          <w:szCs w:val="20"/>
                        </w:rPr>
                      </w:pPr>
                      <w:bookmarkStart w:id="118" w:name="_Toc206675662"/>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10</w:t>
                      </w:r>
                      <w:r w:rsidRPr="00443042">
                        <w:rPr>
                          <w:rFonts w:ascii="Arial" w:hAnsi="Arial" w:cs="Arial"/>
                        </w:rPr>
                        <w:fldChar w:fldCharType="end"/>
                      </w:r>
                      <w:r w:rsidRPr="00443042">
                        <w:rPr>
                          <w:rFonts w:ascii="Arial" w:hAnsi="Arial" w:cs="Arial"/>
                        </w:rPr>
                        <w:t>. Widok na K</w:t>
                      </w:r>
                      <w:r w:rsidRPr="00721DCE">
                        <w:rPr>
                          <w:rFonts w:ascii="Arial" w:hAnsi="Arial" w:cs="Arial"/>
                        </w:rPr>
                        <w:t>ościół parafialny pw. Wszystkich Świętych</w:t>
                      </w:r>
                      <w:r w:rsidRPr="00443042">
                        <w:rPr>
                          <w:rFonts w:ascii="Arial" w:hAnsi="Arial" w:cs="Arial"/>
                        </w:rPr>
                        <w:t xml:space="preserve"> w Droszewie</w:t>
                      </w:r>
                      <w:bookmarkEnd w:id="118"/>
                    </w:p>
                  </w:txbxContent>
                </v:textbox>
                <w10:wrap type="square"/>
              </v:shape>
            </w:pict>
          </mc:Fallback>
        </mc:AlternateContent>
      </w:r>
      <w:r w:rsidRPr="00721DCE">
        <w:rPr>
          <w:rFonts w:ascii="Arial" w:hAnsi="Arial" w:cs="Arial"/>
          <w:noProof/>
          <w:sz w:val="20"/>
          <w:szCs w:val="20"/>
          <w:lang w:eastAsia="pl-PL"/>
        </w:rPr>
        <w:drawing>
          <wp:anchor distT="0" distB="0" distL="114300" distR="114300" simplePos="0" relativeHeight="251804672" behindDoc="0" locked="0" layoutInCell="1" allowOverlap="1" wp14:anchorId="195FF029" wp14:editId="5E3ED49E">
            <wp:simplePos x="0" y="0"/>
            <wp:positionH relativeFrom="column">
              <wp:posOffset>3746311</wp:posOffset>
            </wp:positionH>
            <wp:positionV relativeFrom="paragraph">
              <wp:posOffset>578</wp:posOffset>
            </wp:positionV>
            <wp:extent cx="2037349" cy="1494430"/>
            <wp:effectExtent l="0" t="0" r="1270" b="0"/>
            <wp:wrapSquare wrapText="bothSides"/>
            <wp:docPr id="1931822969" name="Obraz 1" descr="Obraz zawierający na wolnym powietrzu, budynek, drzewo, kościół&#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822969" name="Obraz 1" descr="Obraz zawierający na wolnym powietrzu, budynek, drzewo, kościół&#10;&#10;Zawartość wygenerowana przez AI może być niepoprawna."/>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37349" cy="1494430"/>
                    </a:xfrm>
                    <a:prstGeom prst="rect">
                      <a:avLst/>
                    </a:prstGeom>
                  </pic:spPr>
                </pic:pic>
              </a:graphicData>
            </a:graphic>
            <wp14:sizeRelH relativeFrom="page">
              <wp14:pctWidth>0</wp14:pctWidth>
            </wp14:sizeRelH>
            <wp14:sizeRelV relativeFrom="page">
              <wp14:pctHeight>0</wp14:pctHeight>
            </wp14:sizeRelV>
          </wp:anchor>
        </w:drawing>
      </w:r>
      <w:r w:rsidRPr="00721DCE">
        <w:rPr>
          <w:rFonts w:ascii="Arial" w:hAnsi="Arial" w:cs="Arial"/>
          <w:sz w:val="20"/>
          <w:szCs w:val="20"/>
        </w:rPr>
        <w:t>zakrystią i kruchtą dachami jednospadowymi. Wszystkie połacie dachu pokryte są gontem. Nad całością dominuje wieżyczka na sygnaturkę zwieńczona ażurową latarnią z cebulastym hełmem, pokrytym blachą.</w:t>
      </w:r>
    </w:p>
    <w:p w14:paraId="1CFA8935" w14:textId="6CC495A9" w:rsidR="00432769" w:rsidRDefault="00721DCE" w:rsidP="00743293">
      <w:pPr>
        <w:spacing w:before="0" w:line="276" w:lineRule="auto"/>
        <w:rPr>
          <w:rFonts w:ascii="Arial" w:hAnsi="Arial" w:cs="Arial"/>
          <w:sz w:val="20"/>
          <w:szCs w:val="20"/>
        </w:rPr>
      </w:pPr>
      <w:r w:rsidRPr="00721DCE">
        <w:rPr>
          <w:rFonts w:ascii="Arial" w:hAnsi="Arial" w:cs="Arial"/>
          <w:sz w:val="20"/>
          <w:szCs w:val="20"/>
        </w:rPr>
        <w:t>Budowla jest drewniana, konstrukcji zrębowej, z zewnętrz oszalowana deskami. </w:t>
      </w:r>
    </w:p>
    <w:p w14:paraId="7F6D4F64" w14:textId="767615AC" w:rsidR="00034C32" w:rsidRPr="00034C32" w:rsidRDefault="00443042" w:rsidP="00034C32">
      <w:pPr>
        <w:spacing w:before="0" w:line="276" w:lineRule="auto"/>
        <w:rPr>
          <w:rFonts w:ascii="Arial" w:hAnsi="Arial" w:cs="Arial"/>
          <w:sz w:val="20"/>
          <w:szCs w:val="20"/>
        </w:rPr>
      </w:pPr>
      <w:r>
        <w:rPr>
          <w:noProof/>
          <w:lang w:eastAsia="pl-PL"/>
        </w:rPr>
        <mc:AlternateContent>
          <mc:Choice Requires="wps">
            <w:drawing>
              <wp:anchor distT="0" distB="0" distL="114300" distR="114300" simplePos="0" relativeHeight="251831296" behindDoc="0" locked="0" layoutInCell="1" allowOverlap="1" wp14:anchorId="2B2A527C" wp14:editId="67DCB008">
                <wp:simplePos x="0" y="0"/>
                <wp:positionH relativeFrom="column">
                  <wp:posOffset>3854450</wp:posOffset>
                </wp:positionH>
                <wp:positionV relativeFrom="paragraph">
                  <wp:posOffset>2454910</wp:posOffset>
                </wp:positionV>
                <wp:extent cx="1903730" cy="635"/>
                <wp:effectExtent l="0" t="0" r="0" b="0"/>
                <wp:wrapSquare wrapText="bothSides"/>
                <wp:docPr id="1741554759" name="Pole tekstowe 1"/>
                <wp:cNvGraphicFramePr/>
                <a:graphic xmlns:a="http://schemas.openxmlformats.org/drawingml/2006/main">
                  <a:graphicData uri="http://schemas.microsoft.com/office/word/2010/wordprocessingShape">
                    <wps:wsp>
                      <wps:cNvSpPr txBox="1"/>
                      <wps:spPr>
                        <a:xfrm>
                          <a:off x="0" y="0"/>
                          <a:ext cx="1903730" cy="635"/>
                        </a:xfrm>
                        <a:prstGeom prst="rect">
                          <a:avLst/>
                        </a:prstGeom>
                        <a:solidFill>
                          <a:prstClr val="white"/>
                        </a:solidFill>
                        <a:ln>
                          <a:noFill/>
                        </a:ln>
                      </wps:spPr>
                      <wps:txbx>
                        <w:txbxContent>
                          <w:p w14:paraId="66F23F5F" w14:textId="7D9BCF39" w:rsidR="006953BE" w:rsidRPr="00443042" w:rsidRDefault="006953BE" w:rsidP="00443042">
                            <w:pPr>
                              <w:pStyle w:val="Legenda"/>
                              <w:rPr>
                                <w:rFonts w:ascii="Arial" w:hAnsi="Arial" w:cs="Arial"/>
                                <w:sz w:val="20"/>
                                <w:szCs w:val="20"/>
                              </w:rPr>
                            </w:pPr>
                            <w:bookmarkStart w:id="109" w:name="_Toc206675663"/>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11</w:t>
                            </w:r>
                            <w:r w:rsidRPr="00443042">
                              <w:rPr>
                                <w:rFonts w:ascii="Arial" w:hAnsi="Arial" w:cs="Arial"/>
                              </w:rPr>
                              <w:fldChar w:fldCharType="end"/>
                            </w:r>
                            <w:r w:rsidRPr="00443042">
                              <w:rPr>
                                <w:rFonts w:ascii="Arial" w:hAnsi="Arial" w:cs="Arial"/>
                              </w:rPr>
                              <w:t xml:space="preserve">. Widok na </w:t>
                            </w:r>
                            <w:r w:rsidRPr="00034C32">
                              <w:rPr>
                                <w:rFonts w:ascii="Arial" w:hAnsi="Arial" w:cs="Arial"/>
                              </w:rPr>
                              <w:t>Kościół św. Mikołaja Biskupa w Gostyczynie</w:t>
                            </w:r>
                            <w:bookmarkEnd w:id="1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2A527C" id="_x0000_s1036" type="#_x0000_t202" style="position:absolute;left:0;text-align:left;margin-left:303.5pt;margin-top:193.3pt;width:149.9pt;height:.05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" stroked="f">
                <v:textbox style="mso-fit-shape-to-text:t" inset="0,0,0,0">
                  <w:txbxContent>
                    <w:p w14:paraId="66F23F5F" w14:textId="7D9BCF39" w:rsidR="006953BE" w:rsidRPr="00443042" w:rsidRDefault="006953BE" w:rsidP="00443042">
                      <w:pPr>
                        <w:pStyle w:val="Legenda"/>
                        <w:rPr>
                          <w:rFonts w:ascii="Arial" w:hAnsi="Arial" w:cs="Arial"/>
                          <w:sz w:val="20"/>
                          <w:szCs w:val="20"/>
                        </w:rPr>
                      </w:pPr>
                      <w:bookmarkStart w:id="120" w:name="_Toc206675663"/>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11</w:t>
                      </w:r>
                      <w:r w:rsidRPr="00443042">
                        <w:rPr>
                          <w:rFonts w:ascii="Arial" w:hAnsi="Arial" w:cs="Arial"/>
                        </w:rPr>
                        <w:fldChar w:fldCharType="end"/>
                      </w:r>
                      <w:r w:rsidRPr="00443042">
                        <w:rPr>
                          <w:rFonts w:ascii="Arial" w:hAnsi="Arial" w:cs="Arial"/>
                        </w:rPr>
                        <w:t xml:space="preserve">. Widok na </w:t>
                      </w:r>
                      <w:r w:rsidRPr="00034C32">
                        <w:rPr>
                          <w:rFonts w:ascii="Arial" w:hAnsi="Arial" w:cs="Arial"/>
                        </w:rPr>
                        <w:t>Kościół św. Mikołaja Biskupa w Gostyczynie</w:t>
                      </w:r>
                      <w:bookmarkEnd w:id="120"/>
                    </w:p>
                  </w:txbxContent>
                </v:textbox>
                <w10:wrap type="square"/>
              </v:shape>
            </w:pict>
          </mc:Fallback>
        </mc:AlternateContent>
      </w:r>
      <w:r w:rsidR="00034C32" w:rsidRPr="00034C32">
        <w:rPr>
          <w:rFonts w:ascii="Arial" w:hAnsi="Arial" w:cs="Arial"/>
          <w:noProof/>
          <w:sz w:val="20"/>
          <w:szCs w:val="20"/>
          <w:lang w:eastAsia="pl-PL"/>
        </w:rPr>
        <w:drawing>
          <wp:anchor distT="0" distB="0" distL="114300" distR="114300" simplePos="0" relativeHeight="251805696" behindDoc="0" locked="0" layoutInCell="1" allowOverlap="1" wp14:anchorId="0C7FFB1D" wp14:editId="1283D36A">
            <wp:simplePos x="0" y="0"/>
            <wp:positionH relativeFrom="margin">
              <wp:align>right</wp:align>
            </wp:positionH>
            <wp:positionV relativeFrom="paragraph">
              <wp:posOffset>232372</wp:posOffset>
            </wp:positionV>
            <wp:extent cx="1903863" cy="2166272"/>
            <wp:effectExtent l="0" t="0" r="1270" b="5715"/>
            <wp:wrapSquare wrapText="bothSides"/>
            <wp:docPr id="2025725334" name="Obraz 1" descr="Obraz zawierający na wolnym powietrzu, budynek, drzewo, roślin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725334" name="Obraz 1" descr="Obraz zawierający na wolnym powietrzu, budynek, drzewo, roślina&#10;&#10;Zawartość wygenerowana przez AI może być niepoprawna."/>
                    <pic:cNvPicPr/>
                  </pic:nvPicPr>
                  <pic:blipFill>
                    <a:blip r:embed="rId45">
                      <a:extLst>
                        <a:ext uri="{28A0092B-C50C-407E-A947-70E740481C1C}">
                          <a14:useLocalDpi xmlns:a14="http://schemas.microsoft.com/office/drawing/2010/main" val="0"/>
                        </a:ext>
                      </a:extLst>
                    </a:blip>
                    <a:stretch>
                      <a:fillRect/>
                    </a:stretch>
                  </pic:blipFill>
                  <pic:spPr>
                    <a:xfrm>
                      <a:off x="0" y="0"/>
                      <a:ext cx="1903863" cy="2166272"/>
                    </a:xfrm>
                    <a:prstGeom prst="rect">
                      <a:avLst/>
                    </a:prstGeom>
                  </pic:spPr>
                </pic:pic>
              </a:graphicData>
            </a:graphic>
            <wp14:sizeRelH relativeFrom="page">
              <wp14:pctWidth>0</wp14:pctWidth>
            </wp14:sizeRelH>
            <wp14:sizeRelV relativeFrom="page">
              <wp14:pctHeight>0</wp14:pctHeight>
            </wp14:sizeRelV>
          </wp:anchor>
        </w:drawing>
      </w:r>
      <w:r w:rsidR="00034C32" w:rsidRPr="00034C32">
        <w:rPr>
          <w:rFonts w:ascii="Arial" w:hAnsi="Arial" w:cs="Arial"/>
          <w:b/>
          <w:bCs/>
          <w:sz w:val="20"/>
          <w:szCs w:val="20"/>
        </w:rPr>
        <w:t>Kościół św. Mikołaja Biskupa w Gostyczynie</w:t>
      </w:r>
      <w:r w:rsidR="00034C32">
        <w:rPr>
          <w:rFonts w:ascii="Arial" w:hAnsi="Arial" w:cs="Arial"/>
          <w:sz w:val="20"/>
          <w:szCs w:val="20"/>
        </w:rPr>
        <w:t xml:space="preserve"> </w:t>
      </w:r>
      <w:r w:rsidR="00034C32" w:rsidRPr="00432769">
        <w:rPr>
          <w:rFonts w:ascii="Arial" w:hAnsi="Arial" w:cs="Arial"/>
          <w:b/>
          <w:bCs/>
          <w:sz w:val="20"/>
          <w:szCs w:val="20"/>
        </w:rPr>
        <w:t>(gm.</w:t>
      </w:r>
      <w:r w:rsidR="00034C32">
        <w:rPr>
          <w:rFonts w:ascii="Arial" w:hAnsi="Arial" w:cs="Arial"/>
          <w:sz w:val="20"/>
          <w:szCs w:val="20"/>
        </w:rPr>
        <w:t xml:space="preserve"> </w:t>
      </w:r>
      <w:r w:rsidR="00034C32" w:rsidRPr="00432769">
        <w:rPr>
          <w:rFonts w:ascii="Arial" w:hAnsi="Arial" w:cs="Arial"/>
          <w:b/>
          <w:bCs/>
          <w:sz w:val="20"/>
          <w:szCs w:val="20"/>
        </w:rPr>
        <w:t>Nowe Skalmierzyce)</w:t>
      </w:r>
    </w:p>
    <w:p w14:paraId="2BEE2D57" w14:textId="07002646" w:rsidR="00034C32" w:rsidRPr="00034C32" w:rsidRDefault="00034C32" w:rsidP="00743293">
      <w:pPr>
        <w:spacing w:before="0" w:line="276" w:lineRule="auto"/>
        <w:rPr>
          <w:rFonts w:ascii="Arial" w:hAnsi="Arial" w:cs="Arial"/>
          <w:sz w:val="20"/>
          <w:szCs w:val="20"/>
        </w:rPr>
      </w:pPr>
      <w:r w:rsidRPr="00034C32">
        <w:rPr>
          <w:rFonts w:ascii="Arial" w:hAnsi="Arial" w:cs="Arial"/>
          <w:sz w:val="20"/>
          <w:szCs w:val="20"/>
        </w:rPr>
        <w:t>Obecna świątynia murowana została wybudowana zapewne w XVI/XVII wieku. Konsekrowana została w 1638 roku pod wezwaniem świętego Mikołaja. Już w 1520 roku stara świątynia nosiła wezwanie świętego Mikołaja. Około 1640 roku od strony </w:t>
      </w:r>
      <w:hyperlink r:id="rId46" w:tooltip="Północ" w:history="1">
        <w:r w:rsidRPr="00034C32">
          <w:rPr>
            <w:rStyle w:val="Hipercze"/>
            <w:rFonts w:ascii="Arial" w:hAnsi="Arial" w:cs="Arial"/>
            <w:color w:val="auto"/>
            <w:sz w:val="20"/>
            <w:szCs w:val="20"/>
            <w:u w:val="none"/>
          </w:rPr>
          <w:t>północnej</w:t>
        </w:r>
      </w:hyperlink>
      <w:r w:rsidRPr="00034C32">
        <w:rPr>
          <w:rFonts w:ascii="Arial" w:hAnsi="Arial" w:cs="Arial"/>
          <w:sz w:val="20"/>
          <w:szCs w:val="20"/>
        </w:rPr>
        <w:t> została dostawiona </w:t>
      </w:r>
      <w:hyperlink r:id="rId47" w:tooltip="Kaplica" w:history="1">
        <w:r w:rsidRPr="00034C32">
          <w:rPr>
            <w:rStyle w:val="Hipercze"/>
            <w:rFonts w:ascii="Arial" w:hAnsi="Arial" w:cs="Arial"/>
            <w:color w:val="auto"/>
            <w:sz w:val="20"/>
            <w:szCs w:val="20"/>
            <w:u w:val="none"/>
          </w:rPr>
          <w:t>kaplica</w:t>
        </w:r>
      </w:hyperlink>
      <w:r w:rsidRPr="00034C32">
        <w:rPr>
          <w:rFonts w:ascii="Arial" w:hAnsi="Arial" w:cs="Arial"/>
          <w:sz w:val="20"/>
          <w:szCs w:val="20"/>
        </w:rPr>
        <w:t> świętego Jana Nepomucena dzięki staraniom ówczesnych właścicieli wsi, Szołdrskich. Świątynia została </w:t>
      </w:r>
      <w:hyperlink r:id="rId48" w:tooltip="Przebudowa" w:history="1">
        <w:r w:rsidRPr="00034C32">
          <w:rPr>
            <w:rStyle w:val="Hipercze"/>
            <w:rFonts w:ascii="Arial" w:hAnsi="Arial" w:cs="Arial"/>
            <w:color w:val="auto"/>
            <w:sz w:val="20"/>
            <w:szCs w:val="20"/>
            <w:u w:val="none"/>
          </w:rPr>
          <w:t>przebudowana</w:t>
        </w:r>
      </w:hyperlink>
      <w:r w:rsidRPr="00034C32">
        <w:rPr>
          <w:rFonts w:ascii="Arial" w:hAnsi="Arial" w:cs="Arial"/>
          <w:sz w:val="20"/>
          <w:szCs w:val="20"/>
        </w:rPr>
        <w:t> w XVII wieku, natomiast </w:t>
      </w:r>
      <w:hyperlink r:id="rId49" w:tooltip="Rozbudowa" w:history="1">
        <w:r w:rsidRPr="00034C32">
          <w:rPr>
            <w:rStyle w:val="Hipercze"/>
            <w:rFonts w:ascii="Arial" w:hAnsi="Arial" w:cs="Arial"/>
            <w:color w:val="auto"/>
            <w:sz w:val="20"/>
            <w:szCs w:val="20"/>
            <w:u w:val="none"/>
          </w:rPr>
          <w:t>rozbudowano</w:t>
        </w:r>
      </w:hyperlink>
      <w:r w:rsidRPr="00034C32">
        <w:rPr>
          <w:rFonts w:ascii="Arial" w:hAnsi="Arial" w:cs="Arial"/>
          <w:sz w:val="20"/>
          <w:szCs w:val="20"/>
        </w:rPr>
        <w:t> ją w 1767 roku. Odnowiona została w 1950 i 1968 roku, utraciła wówczas niemal cechy stylowe.</w:t>
      </w:r>
    </w:p>
    <w:p w14:paraId="2FA61ECD" w14:textId="11997315" w:rsidR="00034C32" w:rsidRDefault="00034C32" w:rsidP="00034C32">
      <w:pPr>
        <w:spacing w:line="276" w:lineRule="auto"/>
        <w:rPr>
          <w:rFonts w:ascii="Arial" w:hAnsi="Arial" w:cs="Arial"/>
          <w:sz w:val="20"/>
          <w:szCs w:val="20"/>
        </w:rPr>
      </w:pPr>
      <w:r w:rsidRPr="00034C32">
        <w:rPr>
          <w:rFonts w:ascii="Arial" w:hAnsi="Arial" w:cs="Arial"/>
          <w:sz w:val="20"/>
          <w:szCs w:val="20"/>
        </w:rPr>
        <w:t>Budowla jest </w:t>
      </w:r>
      <w:hyperlink r:id="rId50" w:tooltip="Orientowanie (architektura)" w:history="1">
        <w:r w:rsidRPr="00034C32">
          <w:rPr>
            <w:rStyle w:val="Hipercze"/>
            <w:rFonts w:ascii="Arial" w:hAnsi="Arial" w:cs="Arial"/>
            <w:color w:val="auto"/>
            <w:sz w:val="20"/>
            <w:szCs w:val="20"/>
            <w:u w:val="none"/>
          </w:rPr>
          <w:t>orientowana</w:t>
        </w:r>
      </w:hyperlink>
      <w:r w:rsidRPr="00034C32">
        <w:rPr>
          <w:rFonts w:ascii="Arial" w:hAnsi="Arial" w:cs="Arial"/>
          <w:sz w:val="20"/>
          <w:szCs w:val="20"/>
        </w:rPr>
        <w:t>, murowana, otynkowana. Posiada jedna </w:t>
      </w:r>
      <w:hyperlink r:id="rId51" w:tooltip="Nawa" w:history="1">
        <w:r w:rsidRPr="00034C32">
          <w:rPr>
            <w:rStyle w:val="Hipercze"/>
            <w:rFonts w:ascii="Arial" w:hAnsi="Arial" w:cs="Arial"/>
            <w:color w:val="auto"/>
            <w:sz w:val="20"/>
            <w:szCs w:val="20"/>
            <w:u w:val="none"/>
          </w:rPr>
          <w:t>nawę</w:t>
        </w:r>
      </w:hyperlink>
      <w:r w:rsidRPr="00034C32">
        <w:rPr>
          <w:rFonts w:ascii="Arial" w:hAnsi="Arial" w:cs="Arial"/>
          <w:sz w:val="20"/>
          <w:szCs w:val="20"/>
        </w:rPr>
        <w:t>, </w:t>
      </w:r>
      <w:hyperlink r:id="rId52" w:tooltip="Prezbiterium" w:history="1">
        <w:r w:rsidRPr="00034C32">
          <w:rPr>
            <w:rStyle w:val="Hipercze"/>
            <w:rFonts w:ascii="Arial" w:hAnsi="Arial" w:cs="Arial"/>
            <w:color w:val="auto"/>
            <w:sz w:val="20"/>
            <w:szCs w:val="20"/>
            <w:u w:val="none"/>
          </w:rPr>
          <w:t>prezbiterium</w:t>
        </w:r>
      </w:hyperlink>
      <w:r w:rsidRPr="00034C32">
        <w:rPr>
          <w:rFonts w:ascii="Arial" w:hAnsi="Arial" w:cs="Arial"/>
          <w:sz w:val="20"/>
          <w:szCs w:val="20"/>
        </w:rPr>
        <w:t> jest </w:t>
      </w:r>
      <w:hyperlink r:id="rId53" w:tooltip="Prostokąt" w:history="1">
        <w:r w:rsidRPr="00034C32">
          <w:rPr>
            <w:rStyle w:val="Hipercze"/>
            <w:rFonts w:ascii="Arial" w:hAnsi="Arial" w:cs="Arial"/>
            <w:color w:val="auto"/>
            <w:sz w:val="20"/>
            <w:szCs w:val="20"/>
            <w:u w:val="none"/>
          </w:rPr>
          <w:t>prostokątne</w:t>
        </w:r>
      </w:hyperlink>
      <w:r w:rsidRPr="00034C32">
        <w:rPr>
          <w:rFonts w:ascii="Arial" w:hAnsi="Arial" w:cs="Arial"/>
          <w:sz w:val="20"/>
          <w:szCs w:val="20"/>
        </w:rPr>
        <w:t>, węższe w stosunku do </w:t>
      </w:r>
      <w:hyperlink r:id="rId54" w:tooltip="Nawa" w:history="1">
        <w:r w:rsidRPr="00034C32">
          <w:rPr>
            <w:rStyle w:val="Hipercze"/>
            <w:rFonts w:ascii="Arial" w:hAnsi="Arial" w:cs="Arial"/>
            <w:color w:val="auto"/>
            <w:sz w:val="20"/>
            <w:szCs w:val="20"/>
            <w:u w:val="none"/>
          </w:rPr>
          <w:t>nawy</w:t>
        </w:r>
      </w:hyperlink>
      <w:r w:rsidRPr="00034C32">
        <w:rPr>
          <w:rFonts w:ascii="Arial" w:hAnsi="Arial" w:cs="Arial"/>
          <w:sz w:val="20"/>
          <w:szCs w:val="20"/>
        </w:rPr>
        <w:t>. Przy nim od strony </w:t>
      </w:r>
      <w:hyperlink r:id="rId55" w:tooltip="Północ" w:history="1">
        <w:r w:rsidRPr="00034C32">
          <w:rPr>
            <w:rStyle w:val="Hipercze"/>
            <w:rFonts w:ascii="Arial" w:hAnsi="Arial" w:cs="Arial"/>
            <w:color w:val="auto"/>
            <w:sz w:val="20"/>
            <w:szCs w:val="20"/>
            <w:u w:val="none"/>
          </w:rPr>
          <w:t>północnej</w:t>
        </w:r>
      </w:hyperlink>
      <w:r w:rsidRPr="00034C32">
        <w:rPr>
          <w:rFonts w:ascii="Arial" w:hAnsi="Arial" w:cs="Arial"/>
          <w:sz w:val="20"/>
          <w:szCs w:val="20"/>
        </w:rPr>
        <w:t> jest umieszczona </w:t>
      </w:r>
      <w:hyperlink r:id="rId56" w:tooltip="Zakrystia" w:history="1">
        <w:r w:rsidRPr="00034C32">
          <w:rPr>
            <w:rStyle w:val="Hipercze"/>
            <w:rFonts w:ascii="Arial" w:hAnsi="Arial" w:cs="Arial"/>
            <w:color w:val="auto"/>
            <w:sz w:val="20"/>
            <w:szCs w:val="20"/>
            <w:u w:val="none"/>
          </w:rPr>
          <w:t>zakrystia</w:t>
        </w:r>
      </w:hyperlink>
      <w:r w:rsidRPr="00034C32">
        <w:rPr>
          <w:rFonts w:ascii="Arial" w:hAnsi="Arial" w:cs="Arial"/>
          <w:sz w:val="20"/>
          <w:szCs w:val="20"/>
        </w:rPr>
        <w:t>. Przy </w:t>
      </w:r>
      <w:hyperlink r:id="rId57" w:tooltip="Nawa" w:history="1">
        <w:r w:rsidRPr="00034C32">
          <w:rPr>
            <w:rStyle w:val="Hipercze"/>
            <w:rFonts w:ascii="Arial" w:hAnsi="Arial" w:cs="Arial"/>
            <w:color w:val="auto"/>
            <w:sz w:val="20"/>
            <w:szCs w:val="20"/>
            <w:u w:val="none"/>
          </w:rPr>
          <w:t>nawie</w:t>
        </w:r>
      </w:hyperlink>
      <w:r w:rsidRPr="00034C32">
        <w:rPr>
          <w:rFonts w:ascii="Arial" w:hAnsi="Arial" w:cs="Arial"/>
          <w:sz w:val="20"/>
          <w:szCs w:val="20"/>
        </w:rPr>
        <w:t> od strony </w:t>
      </w:r>
      <w:hyperlink r:id="rId58" w:tooltip="Północ" w:history="1">
        <w:r w:rsidRPr="00034C32">
          <w:rPr>
            <w:rStyle w:val="Hipercze"/>
            <w:rFonts w:ascii="Arial" w:hAnsi="Arial" w:cs="Arial"/>
            <w:color w:val="auto"/>
            <w:sz w:val="20"/>
            <w:szCs w:val="20"/>
            <w:u w:val="none"/>
          </w:rPr>
          <w:t>północnej</w:t>
        </w:r>
      </w:hyperlink>
      <w:r w:rsidRPr="00034C32">
        <w:rPr>
          <w:rFonts w:ascii="Arial" w:hAnsi="Arial" w:cs="Arial"/>
          <w:sz w:val="20"/>
          <w:szCs w:val="20"/>
        </w:rPr>
        <w:t> znajduje się wspomniana wyżej </w:t>
      </w:r>
      <w:hyperlink r:id="rId59" w:tooltip="Kaplica" w:history="1">
        <w:r w:rsidRPr="00034C32">
          <w:rPr>
            <w:rStyle w:val="Hipercze"/>
            <w:rFonts w:ascii="Arial" w:hAnsi="Arial" w:cs="Arial"/>
            <w:color w:val="auto"/>
            <w:sz w:val="20"/>
            <w:szCs w:val="20"/>
            <w:u w:val="none"/>
          </w:rPr>
          <w:t>kaplica</w:t>
        </w:r>
      </w:hyperlink>
      <w:r w:rsidRPr="00034C32">
        <w:rPr>
          <w:rFonts w:ascii="Arial" w:hAnsi="Arial" w:cs="Arial"/>
          <w:sz w:val="20"/>
          <w:szCs w:val="20"/>
        </w:rPr>
        <w:t>, od strony </w:t>
      </w:r>
      <w:hyperlink r:id="rId60" w:tooltip="Południe" w:history="1">
        <w:r w:rsidRPr="00034C32">
          <w:rPr>
            <w:rStyle w:val="Hipercze"/>
            <w:rFonts w:ascii="Arial" w:hAnsi="Arial" w:cs="Arial"/>
            <w:color w:val="auto"/>
            <w:sz w:val="20"/>
            <w:szCs w:val="20"/>
            <w:u w:val="none"/>
          </w:rPr>
          <w:t>południowej</w:t>
        </w:r>
      </w:hyperlink>
      <w:r w:rsidRPr="00034C32">
        <w:rPr>
          <w:rFonts w:ascii="Arial" w:hAnsi="Arial" w:cs="Arial"/>
          <w:sz w:val="20"/>
          <w:szCs w:val="20"/>
        </w:rPr>
        <w:t> jest umieszczona </w:t>
      </w:r>
      <w:hyperlink r:id="rId61" w:tooltip="Kruchta" w:history="1">
        <w:r w:rsidRPr="00034C32">
          <w:rPr>
            <w:rStyle w:val="Hipercze"/>
            <w:rFonts w:ascii="Arial" w:hAnsi="Arial" w:cs="Arial"/>
            <w:color w:val="auto"/>
            <w:sz w:val="20"/>
            <w:szCs w:val="20"/>
            <w:u w:val="none"/>
          </w:rPr>
          <w:t>kruchta</w:t>
        </w:r>
      </w:hyperlink>
      <w:r w:rsidRPr="00034C32">
        <w:rPr>
          <w:rFonts w:ascii="Arial" w:hAnsi="Arial" w:cs="Arial"/>
          <w:sz w:val="20"/>
          <w:szCs w:val="20"/>
        </w:rPr>
        <w:t>, nad którą mieści się </w:t>
      </w:r>
      <w:hyperlink r:id="rId62" w:tooltip="Kaplica" w:history="1">
        <w:r w:rsidRPr="00034C32">
          <w:rPr>
            <w:rStyle w:val="Hipercze"/>
            <w:rFonts w:ascii="Arial" w:hAnsi="Arial" w:cs="Arial"/>
            <w:color w:val="auto"/>
            <w:sz w:val="20"/>
            <w:szCs w:val="20"/>
            <w:u w:val="none"/>
          </w:rPr>
          <w:t>kaplica</w:t>
        </w:r>
      </w:hyperlink>
      <w:r w:rsidRPr="00034C32">
        <w:rPr>
          <w:rFonts w:ascii="Arial" w:hAnsi="Arial" w:cs="Arial"/>
          <w:sz w:val="20"/>
          <w:szCs w:val="20"/>
        </w:rPr>
        <w:t> otwierająca się do </w:t>
      </w:r>
      <w:hyperlink r:id="rId63" w:tooltip="Nawa" w:history="1">
        <w:r w:rsidRPr="00034C32">
          <w:rPr>
            <w:rStyle w:val="Hipercze"/>
            <w:rFonts w:ascii="Arial" w:hAnsi="Arial" w:cs="Arial"/>
            <w:color w:val="auto"/>
            <w:sz w:val="20"/>
            <w:szCs w:val="20"/>
            <w:u w:val="none"/>
          </w:rPr>
          <w:t>nawy</w:t>
        </w:r>
      </w:hyperlink>
      <w:r w:rsidRPr="00034C32">
        <w:rPr>
          <w:rFonts w:ascii="Arial" w:hAnsi="Arial" w:cs="Arial"/>
          <w:sz w:val="20"/>
          <w:szCs w:val="20"/>
        </w:rPr>
        <w:t>. Na kalenicy znajduje się barokowa wieżyczka na sgnaturkę, nakryta dachem namiotowym. Na </w:t>
      </w:r>
      <w:hyperlink r:id="rId64" w:tooltip="Belka tęczowa" w:history="1">
        <w:r w:rsidRPr="00034C32">
          <w:rPr>
            <w:rStyle w:val="Hipercze"/>
            <w:rFonts w:ascii="Arial" w:hAnsi="Arial" w:cs="Arial"/>
            <w:color w:val="auto"/>
            <w:sz w:val="20"/>
            <w:szCs w:val="20"/>
            <w:u w:val="none"/>
          </w:rPr>
          <w:t>belce tęczowej</w:t>
        </w:r>
      </w:hyperlink>
      <w:r w:rsidRPr="00034C32">
        <w:rPr>
          <w:rFonts w:ascii="Arial" w:hAnsi="Arial" w:cs="Arial"/>
          <w:sz w:val="20"/>
          <w:szCs w:val="20"/>
        </w:rPr>
        <w:t> jest umieszczony </w:t>
      </w:r>
      <w:hyperlink r:id="rId65" w:tooltip="Krucyfiks" w:history="1">
        <w:r w:rsidRPr="00034C32">
          <w:rPr>
            <w:rStyle w:val="Hipercze"/>
            <w:rFonts w:ascii="Arial" w:hAnsi="Arial" w:cs="Arial"/>
            <w:color w:val="auto"/>
            <w:sz w:val="20"/>
            <w:szCs w:val="20"/>
            <w:u w:val="none"/>
          </w:rPr>
          <w:t>krucyfiks</w:t>
        </w:r>
      </w:hyperlink>
      <w:r w:rsidRPr="00034C32">
        <w:rPr>
          <w:rFonts w:ascii="Arial" w:hAnsi="Arial" w:cs="Arial"/>
          <w:sz w:val="20"/>
          <w:szCs w:val="20"/>
        </w:rPr>
        <w:t> w stylu barokowym.</w:t>
      </w:r>
    </w:p>
    <w:p w14:paraId="5C31BDF3" w14:textId="77777777" w:rsidR="00EE0DB6" w:rsidRDefault="00EE0DB6" w:rsidP="00034C32">
      <w:pPr>
        <w:spacing w:line="276" w:lineRule="auto"/>
        <w:rPr>
          <w:rFonts w:ascii="Arial" w:hAnsi="Arial" w:cs="Arial"/>
          <w:b/>
          <w:bCs/>
          <w:sz w:val="20"/>
          <w:szCs w:val="20"/>
        </w:rPr>
      </w:pPr>
    </w:p>
    <w:p w14:paraId="6E00E2E6" w14:textId="77777777" w:rsidR="00EE0DB6" w:rsidRDefault="00EE0DB6" w:rsidP="00034C32">
      <w:pPr>
        <w:spacing w:line="276" w:lineRule="auto"/>
        <w:rPr>
          <w:rFonts w:ascii="Arial" w:hAnsi="Arial" w:cs="Arial"/>
          <w:b/>
          <w:bCs/>
          <w:sz w:val="20"/>
          <w:szCs w:val="20"/>
        </w:rPr>
      </w:pPr>
    </w:p>
    <w:p w14:paraId="11B7639D" w14:textId="330D8CD0" w:rsidR="00034C32" w:rsidRDefault="00034C32" w:rsidP="00034C32">
      <w:pPr>
        <w:spacing w:line="276" w:lineRule="auto"/>
        <w:rPr>
          <w:rFonts w:ascii="Arial" w:hAnsi="Arial" w:cs="Arial"/>
          <w:sz w:val="20"/>
          <w:szCs w:val="20"/>
        </w:rPr>
      </w:pPr>
      <w:r w:rsidRPr="00034C32">
        <w:rPr>
          <w:rFonts w:ascii="Arial" w:hAnsi="Arial" w:cs="Arial"/>
          <w:b/>
          <w:bCs/>
          <w:sz w:val="20"/>
          <w:szCs w:val="20"/>
        </w:rPr>
        <w:lastRenderedPageBreak/>
        <w:t>Kościół parafialny p.w. Najświętszej Marii Panny w Ociążu</w:t>
      </w:r>
      <w:r>
        <w:rPr>
          <w:rFonts w:ascii="Arial" w:hAnsi="Arial" w:cs="Arial"/>
          <w:sz w:val="20"/>
          <w:szCs w:val="20"/>
        </w:rPr>
        <w:t xml:space="preserve"> </w:t>
      </w:r>
      <w:r w:rsidRPr="00432769">
        <w:rPr>
          <w:rFonts w:ascii="Arial" w:hAnsi="Arial" w:cs="Arial"/>
          <w:b/>
          <w:bCs/>
          <w:sz w:val="20"/>
          <w:szCs w:val="20"/>
        </w:rPr>
        <w:t>(gm.</w:t>
      </w:r>
      <w:r>
        <w:rPr>
          <w:rFonts w:ascii="Arial" w:hAnsi="Arial" w:cs="Arial"/>
          <w:sz w:val="20"/>
          <w:szCs w:val="20"/>
        </w:rPr>
        <w:t xml:space="preserve"> </w:t>
      </w:r>
      <w:r w:rsidRPr="00432769">
        <w:rPr>
          <w:rFonts w:ascii="Arial" w:hAnsi="Arial" w:cs="Arial"/>
          <w:b/>
          <w:bCs/>
          <w:sz w:val="20"/>
          <w:szCs w:val="20"/>
        </w:rPr>
        <w:t>Nowe Skalmierzyce)</w:t>
      </w:r>
    </w:p>
    <w:p w14:paraId="736085DD" w14:textId="0BB1CB49" w:rsidR="00034C32" w:rsidRPr="00034C32" w:rsidRDefault="00443042" w:rsidP="00034C32">
      <w:pPr>
        <w:spacing w:line="276" w:lineRule="auto"/>
        <w:rPr>
          <w:rFonts w:ascii="Arial" w:hAnsi="Arial" w:cs="Arial"/>
          <w:sz w:val="20"/>
          <w:szCs w:val="20"/>
        </w:rPr>
      </w:pPr>
      <w:r>
        <w:rPr>
          <w:noProof/>
          <w:lang w:eastAsia="pl-PL"/>
        </w:rPr>
        <mc:AlternateContent>
          <mc:Choice Requires="wps">
            <w:drawing>
              <wp:anchor distT="0" distB="0" distL="114300" distR="114300" simplePos="0" relativeHeight="251833344" behindDoc="0" locked="0" layoutInCell="1" allowOverlap="1" wp14:anchorId="63428824" wp14:editId="5DFCDE5B">
                <wp:simplePos x="0" y="0"/>
                <wp:positionH relativeFrom="column">
                  <wp:posOffset>0</wp:posOffset>
                </wp:positionH>
                <wp:positionV relativeFrom="paragraph">
                  <wp:posOffset>1512570</wp:posOffset>
                </wp:positionV>
                <wp:extent cx="1958975" cy="635"/>
                <wp:effectExtent l="0" t="0" r="0" b="0"/>
                <wp:wrapSquare wrapText="bothSides"/>
                <wp:docPr id="304346128" name="Pole tekstowe 1"/>
                <wp:cNvGraphicFramePr/>
                <a:graphic xmlns:a="http://schemas.openxmlformats.org/drawingml/2006/main">
                  <a:graphicData uri="http://schemas.microsoft.com/office/word/2010/wordprocessingShape">
                    <wps:wsp>
                      <wps:cNvSpPr txBox="1"/>
                      <wps:spPr>
                        <a:xfrm>
                          <a:off x="0" y="0"/>
                          <a:ext cx="1958975" cy="635"/>
                        </a:xfrm>
                        <a:prstGeom prst="rect">
                          <a:avLst/>
                        </a:prstGeom>
                        <a:solidFill>
                          <a:prstClr val="white"/>
                        </a:solidFill>
                        <a:ln>
                          <a:noFill/>
                        </a:ln>
                      </wps:spPr>
                      <wps:txbx>
                        <w:txbxContent>
                          <w:p w14:paraId="45852AAA" w14:textId="355F13AB" w:rsidR="006953BE" w:rsidRPr="00443042" w:rsidRDefault="006953BE" w:rsidP="00443042">
                            <w:pPr>
                              <w:pStyle w:val="Legenda"/>
                              <w:rPr>
                                <w:rFonts w:ascii="Arial" w:hAnsi="Arial" w:cs="Arial"/>
                                <w:sz w:val="20"/>
                                <w:szCs w:val="20"/>
                              </w:rPr>
                            </w:pPr>
                            <w:bookmarkStart w:id="110" w:name="_Toc206675664"/>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12</w:t>
                            </w:r>
                            <w:r w:rsidRPr="00443042">
                              <w:rPr>
                                <w:rFonts w:ascii="Arial" w:hAnsi="Arial" w:cs="Arial"/>
                              </w:rPr>
                              <w:fldChar w:fldCharType="end"/>
                            </w:r>
                            <w:r w:rsidRPr="00443042">
                              <w:rPr>
                                <w:rFonts w:ascii="Arial" w:hAnsi="Arial" w:cs="Arial"/>
                              </w:rPr>
                              <w:t>. Widok na Kościół parafialny p.w. Najświętszej Marii Panny w Ociążu</w:t>
                            </w:r>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428824" id="_x0000_s1037" type="#_x0000_t202" style="position:absolute;left:0;text-align:left;margin-left:0;margin-top:119.1pt;width:154.25pt;height:.05pt;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" stroked="f">
                <v:textbox style="mso-fit-shape-to-text:t" inset="0,0,0,0">
                  <w:txbxContent>
                    <w:p w14:paraId="45852AAA" w14:textId="355F13AB" w:rsidR="006953BE" w:rsidRPr="00443042" w:rsidRDefault="006953BE" w:rsidP="00443042">
                      <w:pPr>
                        <w:pStyle w:val="Legenda"/>
                        <w:rPr>
                          <w:rFonts w:ascii="Arial" w:hAnsi="Arial" w:cs="Arial"/>
                          <w:sz w:val="20"/>
                          <w:szCs w:val="20"/>
                        </w:rPr>
                      </w:pPr>
                      <w:bookmarkStart w:id="122" w:name="_Toc206675664"/>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12</w:t>
                      </w:r>
                      <w:r w:rsidRPr="00443042">
                        <w:rPr>
                          <w:rFonts w:ascii="Arial" w:hAnsi="Arial" w:cs="Arial"/>
                        </w:rPr>
                        <w:fldChar w:fldCharType="end"/>
                      </w:r>
                      <w:r w:rsidRPr="00443042">
                        <w:rPr>
                          <w:rFonts w:ascii="Arial" w:hAnsi="Arial" w:cs="Arial"/>
                        </w:rPr>
                        <w:t>. Widok na Kościół parafialny p.w. Najświętszej Marii Panny w Ociążu</w:t>
                      </w:r>
                      <w:bookmarkEnd w:id="122"/>
                    </w:p>
                  </w:txbxContent>
                </v:textbox>
                <w10:wrap type="square"/>
              </v:shape>
            </w:pict>
          </mc:Fallback>
        </mc:AlternateContent>
      </w:r>
      <w:r w:rsidR="0025687F" w:rsidRPr="0025687F">
        <w:rPr>
          <w:rFonts w:ascii="Arial" w:hAnsi="Arial" w:cs="Arial"/>
          <w:noProof/>
          <w:sz w:val="20"/>
          <w:szCs w:val="20"/>
          <w:lang w:eastAsia="pl-PL"/>
        </w:rPr>
        <w:drawing>
          <wp:anchor distT="0" distB="0" distL="114300" distR="114300" simplePos="0" relativeHeight="251806720" behindDoc="0" locked="0" layoutInCell="1" allowOverlap="1" wp14:anchorId="1AEF813E" wp14:editId="461E16D9">
            <wp:simplePos x="0" y="0"/>
            <wp:positionH relativeFrom="margin">
              <wp:align>left</wp:align>
            </wp:positionH>
            <wp:positionV relativeFrom="paragraph">
              <wp:posOffset>8890</wp:posOffset>
            </wp:positionV>
            <wp:extent cx="1958975" cy="1446530"/>
            <wp:effectExtent l="0" t="0" r="3175" b="1270"/>
            <wp:wrapSquare wrapText="bothSides"/>
            <wp:docPr id="1518496029" name="Obraz 1" descr="Obraz zawierający na wolnym powietrzu, budynek, niebo, chmur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496029" name="Obraz 1" descr="Obraz zawierający na wolnym powietrzu, budynek, niebo, chmura&#10;&#10;Zawartość wygenerowana przez AI może być niepoprawna."/>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58975" cy="1446530"/>
                    </a:xfrm>
                    <a:prstGeom prst="rect">
                      <a:avLst/>
                    </a:prstGeom>
                  </pic:spPr>
                </pic:pic>
              </a:graphicData>
            </a:graphic>
            <wp14:sizeRelH relativeFrom="page">
              <wp14:pctWidth>0</wp14:pctWidth>
            </wp14:sizeRelH>
            <wp14:sizeRelV relativeFrom="page">
              <wp14:pctHeight>0</wp14:pctHeight>
            </wp14:sizeRelV>
          </wp:anchor>
        </w:drawing>
      </w:r>
      <w:r w:rsidR="00034C32">
        <w:rPr>
          <w:rFonts w:ascii="Arial" w:hAnsi="Arial" w:cs="Arial"/>
          <w:sz w:val="20"/>
          <w:szCs w:val="20"/>
        </w:rPr>
        <w:t>J</w:t>
      </w:r>
      <w:r w:rsidR="00034C32" w:rsidRPr="00034C32">
        <w:rPr>
          <w:rFonts w:ascii="Arial" w:hAnsi="Arial" w:cs="Arial"/>
          <w:sz w:val="20"/>
          <w:szCs w:val="20"/>
        </w:rPr>
        <w:t>est cennym przykładem drewnianego budownictwa sakralnego południowej Wielkopolski.</w:t>
      </w:r>
      <w:r w:rsidR="00034C32">
        <w:rPr>
          <w:rFonts w:ascii="Arial" w:hAnsi="Arial" w:cs="Arial"/>
          <w:sz w:val="20"/>
          <w:szCs w:val="20"/>
        </w:rPr>
        <w:t xml:space="preserve"> </w:t>
      </w:r>
      <w:r w:rsidR="00034C32" w:rsidRPr="00034C32">
        <w:rPr>
          <w:rFonts w:ascii="Arial" w:hAnsi="Arial" w:cs="Arial"/>
          <w:sz w:val="20"/>
          <w:szCs w:val="20"/>
        </w:rPr>
        <w:t>Wzniesiony w 1785 r. zachował bryłę i oryginalne wyposażenie. Na uwagę zasługują rokokowe ołtarze oraz polichromia z 1929 r. autorstwa prof. Wiktora Gosienieckiego.</w:t>
      </w:r>
      <w:r w:rsidR="00034C32">
        <w:rPr>
          <w:rFonts w:ascii="Arial" w:hAnsi="Arial" w:cs="Arial"/>
          <w:sz w:val="20"/>
          <w:szCs w:val="20"/>
        </w:rPr>
        <w:t xml:space="preserve"> </w:t>
      </w:r>
      <w:r w:rsidR="0025687F" w:rsidRPr="0025687F">
        <w:rPr>
          <w:rFonts w:ascii="Arial" w:hAnsi="Arial" w:cs="Arial"/>
          <w:sz w:val="20"/>
          <w:szCs w:val="20"/>
        </w:rPr>
        <w:t xml:space="preserve">Obecny drewniany kościół wzniesiony został po pożarze w 1785 r. </w:t>
      </w:r>
      <w:r w:rsidR="00034C32" w:rsidRPr="00034C32">
        <w:rPr>
          <w:rFonts w:ascii="Arial" w:hAnsi="Arial" w:cs="Arial"/>
          <w:sz w:val="20"/>
          <w:szCs w:val="20"/>
        </w:rPr>
        <w:t>Kościół orientowany, wzniesiony na planie prostokąta z prezbiterium zamkniętym trójbocznie. Od pn. do ściany prezbiterium przylega murowana kaplica nagrobna Wandy Tyszkiewiczowej, a od pd. murowana zakrystia. Nawa główna kościoła nakryta jest dachem dwuspadowym, nad niższym prezbiterium dach trójpołaciowy. Osobne dachy nad zakrystią - jednospadowy i od strony zachodniej nad kruchtą - wielopołaciowy. Wszystkie dachy pokryte są gontem. Nad całością dominuje wieżyczka na sygnaturkę, zwieńczona ażurową latarnią z cebulastym hełmem, pokrytym blachą. Budowla jest drewniana, konstrukcji zrębowej, z zewnętrz oszalowana deskami. Szczyt zachodni oszalowany w jodełkę, ujęty jest ozdobnymi listwami. </w:t>
      </w:r>
    </w:p>
    <w:p w14:paraId="06D7C89A" w14:textId="083947F1" w:rsidR="0025687F" w:rsidRPr="0025687F" w:rsidRDefault="0025687F" w:rsidP="0025687F">
      <w:pPr>
        <w:spacing w:line="276" w:lineRule="auto"/>
        <w:rPr>
          <w:rFonts w:ascii="Arial" w:hAnsi="Arial" w:cs="Arial"/>
          <w:sz w:val="20"/>
          <w:szCs w:val="20"/>
        </w:rPr>
      </w:pPr>
      <w:r w:rsidRPr="0025687F">
        <w:rPr>
          <w:rFonts w:ascii="Arial" w:hAnsi="Arial" w:cs="Arial"/>
          <w:b/>
          <w:bCs/>
          <w:sz w:val="20"/>
          <w:szCs w:val="20"/>
        </w:rPr>
        <w:t>Kościół św. Katarzyny Aleksandryjskiej w Skalmierzycach</w:t>
      </w:r>
      <w:r w:rsidRPr="000B23CD">
        <w:rPr>
          <w:rFonts w:ascii="Arial" w:hAnsi="Arial" w:cs="Arial"/>
          <w:sz w:val="20"/>
          <w:szCs w:val="20"/>
        </w:rPr>
        <w:t xml:space="preserve"> </w:t>
      </w:r>
      <w:r w:rsidRPr="000B23CD">
        <w:rPr>
          <w:rFonts w:ascii="Arial" w:hAnsi="Arial" w:cs="Arial"/>
          <w:b/>
          <w:bCs/>
          <w:sz w:val="20"/>
          <w:szCs w:val="20"/>
        </w:rPr>
        <w:t>(gm.</w:t>
      </w:r>
      <w:r w:rsidRPr="000B23CD">
        <w:rPr>
          <w:rFonts w:ascii="Arial" w:hAnsi="Arial" w:cs="Arial"/>
          <w:sz w:val="20"/>
          <w:szCs w:val="20"/>
        </w:rPr>
        <w:t xml:space="preserve"> </w:t>
      </w:r>
      <w:r w:rsidRPr="000B23CD">
        <w:rPr>
          <w:rFonts w:ascii="Arial" w:hAnsi="Arial" w:cs="Arial"/>
          <w:b/>
          <w:bCs/>
          <w:sz w:val="20"/>
          <w:szCs w:val="20"/>
        </w:rPr>
        <w:t>Nowe Skalmierzyce)</w:t>
      </w:r>
    </w:p>
    <w:p w14:paraId="3707F6B2" w14:textId="709595DD" w:rsidR="00034C32" w:rsidRDefault="000B23CD" w:rsidP="00034C32">
      <w:pPr>
        <w:spacing w:line="276" w:lineRule="auto"/>
        <w:rPr>
          <w:rFonts w:ascii="Arial" w:hAnsi="Arial" w:cs="Arial"/>
          <w:sz w:val="20"/>
          <w:szCs w:val="20"/>
        </w:rPr>
      </w:pPr>
      <w:r w:rsidRPr="000B23CD">
        <w:rPr>
          <w:rFonts w:ascii="Arial" w:hAnsi="Arial" w:cs="Arial"/>
          <w:sz w:val="20"/>
          <w:szCs w:val="20"/>
        </w:rPr>
        <w:t>W</w:t>
      </w:r>
      <w:r>
        <w:rPr>
          <w:rFonts w:ascii="Arial" w:hAnsi="Arial" w:cs="Arial"/>
          <w:sz w:val="20"/>
          <w:szCs w:val="20"/>
        </w:rPr>
        <w:t>ybudowany w</w:t>
      </w:r>
      <w:r w:rsidRPr="000B23CD">
        <w:rPr>
          <w:rFonts w:ascii="Arial" w:hAnsi="Arial" w:cs="Arial"/>
          <w:sz w:val="20"/>
          <w:szCs w:val="20"/>
        </w:rPr>
        <w:t xml:space="preserve"> latach 1791–92 </w:t>
      </w:r>
      <w:r>
        <w:rPr>
          <w:rFonts w:ascii="Arial" w:hAnsi="Arial" w:cs="Arial"/>
          <w:sz w:val="20"/>
          <w:szCs w:val="20"/>
        </w:rPr>
        <w:t xml:space="preserve">staraniem </w:t>
      </w:r>
      <w:r w:rsidRPr="000B23CD">
        <w:rPr>
          <w:rFonts w:ascii="Arial" w:hAnsi="Arial" w:cs="Arial"/>
          <w:sz w:val="20"/>
          <w:szCs w:val="20"/>
        </w:rPr>
        <w:t>miejscow</w:t>
      </w:r>
      <w:r>
        <w:rPr>
          <w:rFonts w:ascii="Arial" w:hAnsi="Arial" w:cs="Arial"/>
          <w:sz w:val="20"/>
          <w:szCs w:val="20"/>
        </w:rPr>
        <w:t>ego</w:t>
      </w:r>
      <w:r w:rsidRPr="000B23CD">
        <w:rPr>
          <w:rFonts w:ascii="Arial" w:hAnsi="Arial" w:cs="Arial"/>
          <w:sz w:val="20"/>
          <w:szCs w:val="20"/>
        </w:rPr>
        <w:t xml:space="preserve"> proboszcz</w:t>
      </w:r>
      <w:r>
        <w:rPr>
          <w:rFonts w:ascii="Arial" w:hAnsi="Arial" w:cs="Arial"/>
          <w:sz w:val="20"/>
          <w:szCs w:val="20"/>
        </w:rPr>
        <w:t>a</w:t>
      </w:r>
      <w:r w:rsidRPr="000B23CD">
        <w:rPr>
          <w:rFonts w:ascii="Arial" w:hAnsi="Arial" w:cs="Arial"/>
          <w:sz w:val="20"/>
          <w:szCs w:val="20"/>
        </w:rPr>
        <w:t xml:space="preserve"> i kanonik</w:t>
      </w:r>
      <w:r>
        <w:rPr>
          <w:rFonts w:ascii="Arial" w:hAnsi="Arial" w:cs="Arial"/>
          <w:sz w:val="20"/>
          <w:szCs w:val="20"/>
        </w:rPr>
        <w:t>a</w:t>
      </w:r>
      <w:r w:rsidRPr="000B23CD">
        <w:rPr>
          <w:rFonts w:ascii="Arial" w:hAnsi="Arial" w:cs="Arial"/>
          <w:sz w:val="20"/>
          <w:szCs w:val="20"/>
        </w:rPr>
        <w:t xml:space="preserve"> kapituły kaliskiej, ks. Stanisław</w:t>
      </w:r>
      <w:r>
        <w:rPr>
          <w:rFonts w:ascii="Arial" w:hAnsi="Arial" w:cs="Arial"/>
          <w:sz w:val="20"/>
          <w:szCs w:val="20"/>
        </w:rPr>
        <w:t>a</w:t>
      </w:r>
      <w:r w:rsidRPr="000B23CD">
        <w:rPr>
          <w:rFonts w:ascii="Arial" w:hAnsi="Arial" w:cs="Arial"/>
          <w:sz w:val="20"/>
          <w:szCs w:val="20"/>
        </w:rPr>
        <w:t xml:space="preserve"> Kostk</w:t>
      </w:r>
      <w:r>
        <w:rPr>
          <w:rFonts w:ascii="Arial" w:hAnsi="Arial" w:cs="Arial"/>
          <w:sz w:val="20"/>
          <w:szCs w:val="20"/>
        </w:rPr>
        <w:t>i</w:t>
      </w:r>
      <w:r w:rsidRPr="000B23CD">
        <w:rPr>
          <w:rFonts w:ascii="Arial" w:hAnsi="Arial" w:cs="Arial"/>
          <w:sz w:val="20"/>
          <w:szCs w:val="20"/>
        </w:rPr>
        <w:t xml:space="preserve"> Podbovicz</w:t>
      </w:r>
      <w:r>
        <w:rPr>
          <w:rFonts w:ascii="Arial" w:hAnsi="Arial" w:cs="Arial"/>
          <w:sz w:val="20"/>
          <w:szCs w:val="20"/>
        </w:rPr>
        <w:t xml:space="preserve">. Został </w:t>
      </w:r>
      <w:r w:rsidRPr="000B23CD">
        <w:rPr>
          <w:rFonts w:ascii="Arial" w:hAnsi="Arial" w:cs="Arial"/>
          <w:sz w:val="20"/>
          <w:szCs w:val="20"/>
        </w:rPr>
        <w:t>rozbudowany w 1873 r. o część zachodnią z wieżą i kaplicę św. Józefa odnowioną w roku 1914.</w:t>
      </w:r>
      <w:r>
        <w:rPr>
          <w:rFonts w:ascii="Arial" w:hAnsi="Arial" w:cs="Arial"/>
          <w:sz w:val="20"/>
          <w:szCs w:val="20"/>
        </w:rPr>
        <w:t xml:space="preserve"> </w:t>
      </w:r>
      <w:r w:rsidRPr="000B23CD">
        <w:rPr>
          <w:rFonts w:ascii="Arial" w:hAnsi="Arial" w:cs="Arial"/>
          <w:sz w:val="20"/>
          <w:szCs w:val="20"/>
        </w:rPr>
        <w:t>Kościół orientowany, na planie krzyża łacińskiego, tworzą go: prostokątny, wydłużony, salowy korpus nawowy z przylegającymi doń po obu stronach wschodniej części, symetrycznymi, kwadratowymi kaplicami, pod którymi znajdują się krypty / pn. – Matki Bożej Skalmierzyckiej z niedostępną kryptą, płd. – św. Józefa Patrona Dobrej Śmierci /, do którego przylega rozbudowana część prezbiterialna, złożona z równego w szerokości, kwadratowego, półkoliście zamkniętego, prezbiterium oraz przylegających doń prostokątnych pomieszczeń: kaplicy przedpogrzebowej – od północy i zakrystii z korytarzykiem i zejściem do krypty – od południa; od zachodu, na osi korpusu kwadratowa wieża, z klatką schodową wypełniającą trójbocznie narożnik pomiędzy południową ścianą wieży i zachodnią korpusu.</w:t>
      </w:r>
    </w:p>
    <w:p w14:paraId="19CEC390" w14:textId="28C23DF3" w:rsidR="004F0E5E" w:rsidRPr="004F0E5E" w:rsidRDefault="00443042" w:rsidP="004F0E5E">
      <w:pPr>
        <w:spacing w:line="276" w:lineRule="auto"/>
        <w:rPr>
          <w:rFonts w:ascii="Arial" w:hAnsi="Arial" w:cs="Arial"/>
          <w:b/>
          <w:bCs/>
          <w:sz w:val="20"/>
          <w:szCs w:val="20"/>
        </w:rPr>
      </w:pPr>
      <w:r>
        <w:rPr>
          <w:noProof/>
          <w:lang w:eastAsia="pl-PL"/>
        </w:rPr>
        <mc:AlternateContent>
          <mc:Choice Requires="wps">
            <w:drawing>
              <wp:anchor distT="0" distB="0" distL="114300" distR="114300" simplePos="0" relativeHeight="251835392" behindDoc="0" locked="0" layoutInCell="1" allowOverlap="1" wp14:anchorId="3ECF5E5B" wp14:editId="458DBA93">
                <wp:simplePos x="0" y="0"/>
                <wp:positionH relativeFrom="column">
                  <wp:posOffset>3529965</wp:posOffset>
                </wp:positionH>
                <wp:positionV relativeFrom="paragraph">
                  <wp:posOffset>2263775</wp:posOffset>
                </wp:positionV>
                <wp:extent cx="2300605" cy="635"/>
                <wp:effectExtent l="0" t="0" r="0" b="0"/>
                <wp:wrapSquare wrapText="bothSides"/>
                <wp:docPr id="447260591" name="Pole tekstowe 1"/>
                <wp:cNvGraphicFramePr/>
                <a:graphic xmlns:a="http://schemas.openxmlformats.org/drawingml/2006/main">
                  <a:graphicData uri="http://schemas.microsoft.com/office/word/2010/wordprocessingShape">
                    <wps:wsp>
                      <wps:cNvSpPr txBox="1"/>
                      <wps:spPr>
                        <a:xfrm>
                          <a:off x="0" y="0"/>
                          <a:ext cx="2300605" cy="635"/>
                        </a:xfrm>
                        <a:prstGeom prst="rect">
                          <a:avLst/>
                        </a:prstGeom>
                        <a:solidFill>
                          <a:prstClr val="white"/>
                        </a:solidFill>
                        <a:ln>
                          <a:noFill/>
                        </a:ln>
                      </wps:spPr>
                      <wps:txbx>
                        <w:txbxContent>
                          <w:p w14:paraId="303628A6" w14:textId="70D1CC5E" w:rsidR="006953BE" w:rsidRPr="00443042" w:rsidRDefault="006953BE" w:rsidP="00443042">
                            <w:pPr>
                              <w:pStyle w:val="Legenda"/>
                              <w:rPr>
                                <w:rFonts w:ascii="Arial" w:hAnsi="Arial" w:cs="Arial"/>
                                <w:sz w:val="20"/>
                                <w:szCs w:val="20"/>
                              </w:rPr>
                            </w:pPr>
                            <w:bookmarkStart w:id="111" w:name="_Toc206675665"/>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13</w:t>
                            </w:r>
                            <w:r w:rsidRPr="00443042">
                              <w:rPr>
                                <w:rFonts w:ascii="Arial" w:hAnsi="Arial" w:cs="Arial"/>
                              </w:rPr>
                              <w:fldChar w:fldCharType="end"/>
                            </w:r>
                            <w:r w:rsidRPr="00443042">
                              <w:rPr>
                                <w:rFonts w:ascii="Arial" w:hAnsi="Arial" w:cs="Arial"/>
                              </w:rPr>
                              <w:t>. Widok na K</w:t>
                            </w:r>
                            <w:r w:rsidRPr="004F0E5E">
                              <w:rPr>
                                <w:rFonts w:ascii="Arial" w:hAnsi="Arial" w:cs="Arial"/>
                              </w:rPr>
                              <w:t>aplic</w:t>
                            </w:r>
                            <w:r w:rsidRPr="00443042">
                              <w:rPr>
                                <w:rFonts w:ascii="Arial" w:hAnsi="Arial" w:cs="Arial"/>
                              </w:rPr>
                              <w:t>ę</w:t>
                            </w:r>
                            <w:r w:rsidRPr="004F0E5E">
                              <w:rPr>
                                <w:rFonts w:ascii="Arial" w:hAnsi="Arial" w:cs="Arial"/>
                              </w:rPr>
                              <w:t xml:space="preserve"> </w:t>
                            </w:r>
                            <w:r w:rsidRPr="00443042">
                              <w:rPr>
                                <w:rFonts w:ascii="Arial" w:hAnsi="Arial" w:cs="Arial"/>
                              </w:rPr>
                              <w:t xml:space="preserve">grobową </w:t>
                            </w:r>
                            <w:r w:rsidRPr="004F0E5E">
                              <w:rPr>
                                <w:rFonts w:ascii="Arial" w:hAnsi="Arial" w:cs="Arial"/>
                              </w:rPr>
                              <w:t>Radziwiłłów, ob. kościół filialny pw. Matki Boskiej Ostrobramskiej</w:t>
                            </w:r>
                            <w:r w:rsidRPr="00443042">
                              <w:rPr>
                                <w:rFonts w:ascii="Arial" w:hAnsi="Arial" w:cs="Arial"/>
                              </w:rPr>
                              <w:t xml:space="preserve"> w Antoninie</w:t>
                            </w:r>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CF5E5B" id="_x0000_s1038" type="#_x0000_t202" style="position:absolute;left:0;text-align:left;margin-left:277.95pt;margin-top:178.25pt;width:181.15pt;height:.05pt;z-index:25183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" stroked="f">
                <v:textbox style="mso-fit-shape-to-text:t" inset="0,0,0,0">
                  <w:txbxContent>
                    <w:p w14:paraId="303628A6" w14:textId="70D1CC5E" w:rsidR="006953BE" w:rsidRPr="00443042" w:rsidRDefault="006953BE" w:rsidP="00443042">
                      <w:pPr>
                        <w:pStyle w:val="Legenda"/>
                        <w:rPr>
                          <w:rFonts w:ascii="Arial" w:hAnsi="Arial" w:cs="Arial"/>
                          <w:sz w:val="20"/>
                          <w:szCs w:val="20"/>
                        </w:rPr>
                      </w:pPr>
                      <w:bookmarkStart w:id="124" w:name="_Toc206675665"/>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13</w:t>
                      </w:r>
                      <w:r w:rsidRPr="00443042">
                        <w:rPr>
                          <w:rFonts w:ascii="Arial" w:hAnsi="Arial" w:cs="Arial"/>
                        </w:rPr>
                        <w:fldChar w:fldCharType="end"/>
                      </w:r>
                      <w:r w:rsidRPr="00443042">
                        <w:rPr>
                          <w:rFonts w:ascii="Arial" w:hAnsi="Arial" w:cs="Arial"/>
                        </w:rPr>
                        <w:t>. Widok na K</w:t>
                      </w:r>
                      <w:r w:rsidRPr="004F0E5E">
                        <w:rPr>
                          <w:rFonts w:ascii="Arial" w:hAnsi="Arial" w:cs="Arial"/>
                        </w:rPr>
                        <w:t>aplic</w:t>
                      </w:r>
                      <w:r w:rsidRPr="00443042">
                        <w:rPr>
                          <w:rFonts w:ascii="Arial" w:hAnsi="Arial" w:cs="Arial"/>
                        </w:rPr>
                        <w:t>ę</w:t>
                      </w:r>
                      <w:r w:rsidRPr="004F0E5E">
                        <w:rPr>
                          <w:rFonts w:ascii="Arial" w:hAnsi="Arial" w:cs="Arial"/>
                        </w:rPr>
                        <w:t xml:space="preserve"> </w:t>
                      </w:r>
                      <w:r w:rsidRPr="00443042">
                        <w:rPr>
                          <w:rFonts w:ascii="Arial" w:hAnsi="Arial" w:cs="Arial"/>
                        </w:rPr>
                        <w:t xml:space="preserve">grobową </w:t>
                      </w:r>
                      <w:r w:rsidRPr="004F0E5E">
                        <w:rPr>
                          <w:rFonts w:ascii="Arial" w:hAnsi="Arial" w:cs="Arial"/>
                        </w:rPr>
                        <w:t>Radziwiłłów, ob. kościół filialny pw. Matki Boskiej Ostrobramskiej</w:t>
                      </w:r>
                      <w:r w:rsidRPr="00443042">
                        <w:rPr>
                          <w:rFonts w:ascii="Arial" w:hAnsi="Arial" w:cs="Arial"/>
                        </w:rPr>
                        <w:t xml:space="preserve"> w Antoninie</w:t>
                      </w:r>
                      <w:bookmarkEnd w:id="124"/>
                    </w:p>
                  </w:txbxContent>
                </v:textbox>
                <w10:wrap type="square"/>
              </v:shape>
            </w:pict>
          </mc:Fallback>
        </mc:AlternateContent>
      </w:r>
      <w:r w:rsidR="004F0E5E" w:rsidRPr="004F0E5E">
        <w:rPr>
          <w:rFonts w:ascii="Arial" w:hAnsi="Arial" w:cs="Arial"/>
          <w:noProof/>
          <w:sz w:val="20"/>
          <w:szCs w:val="20"/>
          <w:lang w:eastAsia="pl-PL"/>
        </w:rPr>
        <w:drawing>
          <wp:anchor distT="0" distB="0" distL="114300" distR="114300" simplePos="0" relativeHeight="251825152" behindDoc="0" locked="0" layoutInCell="1" allowOverlap="1" wp14:anchorId="2D861E45" wp14:editId="784BAC2D">
            <wp:simplePos x="0" y="0"/>
            <wp:positionH relativeFrom="column">
              <wp:posOffset>3530538</wp:posOffset>
            </wp:positionH>
            <wp:positionV relativeFrom="paragraph">
              <wp:posOffset>388907</wp:posOffset>
            </wp:positionV>
            <wp:extent cx="2300748" cy="1818022"/>
            <wp:effectExtent l="0" t="0" r="4445" b="0"/>
            <wp:wrapSquare wrapText="bothSides"/>
            <wp:docPr id="325121509" name="Obraz 1" descr="Obraz zawierający na wolnym powietrzu, budynek, niebo, drzew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21509" name="Obraz 1" descr="Obraz zawierający na wolnym powietrzu, budynek, niebo, drzewo&#10;&#10;Zawartość wygenerowana przez AI może być niepoprawna."/>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300748" cy="1818022"/>
                    </a:xfrm>
                    <a:prstGeom prst="rect">
                      <a:avLst/>
                    </a:prstGeom>
                  </pic:spPr>
                </pic:pic>
              </a:graphicData>
            </a:graphic>
            <wp14:sizeRelH relativeFrom="page">
              <wp14:pctWidth>0</wp14:pctWidth>
            </wp14:sizeRelH>
            <wp14:sizeRelV relativeFrom="page">
              <wp14:pctHeight>0</wp14:pctHeight>
            </wp14:sizeRelV>
          </wp:anchor>
        </w:drawing>
      </w:r>
      <w:bookmarkStart w:id="112" w:name="_Hlk206660214"/>
      <w:r w:rsidR="004F0E5E" w:rsidRPr="004F0E5E">
        <w:rPr>
          <w:rFonts w:ascii="Arial" w:hAnsi="Arial" w:cs="Arial"/>
          <w:b/>
          <w:bCs/>
          <w:sz w:val="20"/>
          <w:szCs w:val="20"/>
        </w:rPr>
        <w:t xml:space="preserve">Kaplica grobowa Radziwiłłów, ob. kościół filialny pw. Matki Boskiej Ostrobramskiej w Antoninie </w:t>
      </w:r>
      <w:bookmarkEnd w:id="112"/>
      <w:r w:rsidR="004F0E5E" w:rsidRPr="004F0E5E">
        <w:rPr>
          <w:rFonts w:ascii="Arial" w:hAnsi="Arial" w:cs="Arial"/>
          <w:b/>
          <w:bCs/>
          <w:sz w:val="20"/>
          <w:szCs w:val="20"/>
        </w:rPr>
        <w:t>(gm. Przygodzice)</w:t>
      </w:r>
    </w:p>
    <w:p w14:paraId="46E4FF2E" w14:textId="634C9B98" w:rsidR="004F0E5E" w:rsidRPr="004F0E5E" w:rsidRDefault="004F0E5E" w:rsidP="004F0E5E">
      <w:pPr>
        <w:spacing w:line="276" w:lineRule="auto"/>
        <w:rPr>
          <w:rFonts w:ascii="Arial" w:hAnsi="Arial" w:cs="Arial"/>
          <w:sz w:val="20"/>
          <w:szCs w:val="20"/>
        </w:rPr>
      </w:pPr>
      <w:r w:rsidRPr="004F0E5E">
        <w:rPr>
          <w:rFonts w:ascii="Arial" w:hAnsi="Arial" w:cs="Arial"/>
          <w:sz w:val="20"/>
          <w:szCs w:val="20"/>
        </w:rPr>
        <w:t>Kaplica była budowana do 1838 roku, a jej poświęcenie odbyło się 27 sierpnia. Pracami przy budowie kierował architekt współpracujący z Schinklem – Johann Heinrich Häberlin.</w:t>
      </w:r>
    </w:p>
    <w:p w14:paraId="502510DD" w14:textId="76B4427E" w:rsidR="004F0E5E" w:rsidRPr="00034C32" w:rsidRDefault="004F0E5E" w:rsidP="00034C32">
      <w:pPr>
        <w:spacing w:line="276" w:lineRule="auto"/>
        <w:rPr>
          <w:rFonts w:ascii="Arial" w:hAnsi="Arial" w:cs="Arial"/>
          <w:sz w:val="20"/>
          <w:szCs w:val="20"/>
        </w:rPr>
      </w:pPr>
      <w:r w:rsidRPr="004F0E5E">
        <w:rPr>
          <w:rFonts w:ascii="Arial" w:hAnsi="Arial" w:cs="Arial"/>
          <w:sz w:val="20"/>
          <w:szCs w:val="20"/>
        </w:rPr>
        <w:t>Na przełomie XIX i XX w. nastąpiła rozbudowa kaplicy. Wzniesiono wtedy symetrycznie rozmieszczone pomieszczenia boczne, których zwieńczenia przybrały kształt ośmiobocznych wież. Nastąpiło powiększenie krypty, której przestrzeń za korpusem prezbiterialnym przybrała formę półkolistej absydy. Wtedy powiększono także okrągły otwór nad prezbiterium.</w:t>
      </w:r>
      <w:r w:rsidRPr="004F0E5E">
        <w:t xml:space="preserve"> </w:t>
      </w:r>
      <w:r w:rsidRPr="004F0E5E">
        <w:rPr>
          <w:rFonts w:ascii="Arial" w:hAnsi="Arial" w:cs="Arial"/>
          <w:sz w:val="20"/>
          <w:szCs w:val="20"/>
        </w:rPr>
        <w:t xml:space="preserve">Kaplica należy do nielicznych przykładów architektury czasów historyzmu odwołujących się do architektury wczesnochrześcijańskiej, kręgu bizantyjskiego. Odwołania te widoczne są w nawie o scentralizowanej bryle, w której nad pomieszczeniem </w:t>
      </w:r>
      <w:r w:rsidR="00443042">
        <w:rPr>
          <w:rFonts w:ascii="Arial" w:hAnsi="Arial" w:cs="Arial"/>
          <w:sz w:val="20"/>
          <w:szCs w:val="20"/>
        </w:rPr>
        <w:br/>
      </w:r>
      <w:r w:rsidRPr="004F0E5E">
        <w:rPr>
          <w:rFonts w:ascii="Arial" w:hAnsi="Arial" w:cs="Arial"/>
          <w:sz w:val="20"/>
          <w:szCs w:val="20"/>
        </w:rPr>
        <w:t>o kwadratowym rzucie wzniesiono kopułę z zastosowaniem tromp na przejściu do ośmioboku tamburu.</w:t>
      </w:r>
    </w:p>
    <w:p w14:paraId="35AE6BBE" w14:textId="77777777" w:rsidR="00443042" w:rsidRDefault="00443042" w:rsidP="00743293">
      <w:pPr>
        <w:spacing w:before="0" w:line="276" w:lineRule="auto"/>
        <w:rPr>
          <w:rFonts w:ascii="Arial" w:hAnsi="Arial" w:cs="Arial"/>
          <w:b/>
          <w:bCs/>
          <w:sz w:val="20"/>
          <w:szCs w:val="20"/>
        </w:rPr>
      </w:pPr>
    </w:p>
    <w:p w14:paraId="5B2225EE" w14:textId="77777777" w:rsidR="00EE0DB6" w:rsidRDefault="00EE0DB6" w:rsidP="00743293">
      <w:pPr>
        <w:spacing w:before="0" w:line="276" w:lineRule="auto"/>
        <w:rPr>
          <w:rFonts w:ascii="Arial" w:hAnsi="Arial" w:cs="Arial"/>
          <w:b/>
          <w:bCs/>
          <w:sz w:val="20"/>
          <w:szCs w:val="20"/>
        </w:rPr>
      </w:pPr>
    </w:p>
    <w:p w14:paraId="5D21954A" w14:textId="7C67D049" w:rsidR="00034C32" w:rsidRDefault="0008126F" w:rsidP="00743293">
      <w:pPr>
        <w:spacing w:before="0" w:line="276" w:lineRule="auto"/>
        <w:rPr>
          <w:rFonts w:ascii="Arial" w:hAnsi="Arial" w:cs="Arial"/>
          <w:sz w:val="20"/>
          <w:szCs w:val="20"/>
        </w:rPr>
      </w:pPr>
      <w:r w:rsidRPr="0008126F">
        <w:rPr>
          <w:rFonts w:ascii="Arial" w:hAnsi="Arial" w:cs="Arial"/>
          <w:b/>
          <w:bCs/>
          <w:sz w:val="20"/>
          <w:szCs w:val="20"/>
        </w:rPr>
        <w:lastRenderedPageBreak/>
        <w:t>Kościół świętego Wojciecha w Jankowie Zaleśnym</w:t>
      </w:r>
      <w:r w:rsidRPr="0008126F">
        <w:rPr>
          <w:rFonts w:ascii="Arial" w:hAnsi="Arial" w:cs="Arial"/>
          <w:sz w:val="20"/>
          <w:szCs w:val="20"/>
        </w:rPr>
        <w:t> </w:t>
      </w:r>
      <w:r w:rsidRPr="0008126F">
        <w:rPr>
          <w:rFonts w:ascii="Arial" w:hAnsi="Arial" w:cs="Arial"/>
          <w:b/>
          <w:bCs/>
          <w:sz w:val="20"/>
          <w:szCs w:val="20"/>
        </w:rPr>
        <w:t>(gm. Raszków)</w:t>
      </w:r>
    </w:p>
    <w:p w14:paraId="66D0941A" w14:textId="135A92F5" w:rsidR="0008126F" w:rsidRDefault="0008126F" w:rsidP="00743293">
      <w:pPr>
        <w:spacing w:before="0" w:line="276" w:lineRule="auto"/>
        <w:rPr>
          <w:rFonts w:ascii="Arial" w:hAnsi="Arial" w:cs="Arial"/>
          <w:sz w:val="20"/>
          <w:szCs w:val="20"/>
        </w:rPr>
      </w:pPr>
      <w:r w:rsidRPr="0008126F">
        <w:rPr>
          <w:rFonts w:ascii="Arial" w:hAnsi="Arial" w:cs="Arial"/>
          <w:sz w:val="20"/>
          <w:szCs w:val="20"/>
        </w:rPr>
        <w:t>Jego budowa rozpoczęła się w 1905 roku.</w:t>
      </w:r>
      <w:r>
        <w:rPr>
          <w:rFonts w:ascii="Arial" w:hAnsi="Arial" w:cs="Arial"/>
          <w:sz w:val="20"/>
          <w:szCs w:val="20"/>
        </w:rPr>
        <w:t xml:space="preserve"> </w:t>
      </w:r>
      <w:r w:rsidRPr="0008126F">
        <w:rPr>
          <w:rFonts w:ascii="Arial" w:hAnsi="Arial" w:cs="Arial"/>
          <w:sz w:val="20"/>
          <w:szCs w:val="20"/>
        </w:rPr>
        <w:t>Wzniesiona została dzięki staraniom miejscowego proboszcza ks. Juliana Rojewskiego.</w:t>
      </w:r>
      <w:r>
        <w:rPr>
          <w:rFonts w:ascii="Arial" w:hAnsi="Arial" w:cs="Arial"/>
          <w:sz w:val="20"/>
          <w:szCs w:val="20"/>
        </w:rPr>
        <w:t xml:space="preserve"> </w:t>
      </w:r>
      <w:r w:rsidRPr="0008126F">
        <w:rPr>
          <w:rFonts w:ascii="Arial" w:hAnsi="Arial" w:cs="Arial"/>
          <w:sz w:val="20"/>
          <w:szCs w:val="20"/>
        </w:rPr>
        <w:t>Budowla jest tró</w:t>
      </w:r>
      <w:hyperlink r:id="rId68" w:tooltip="Nawa" w:history="1">
        <w:r w:rsidRPr="0008126F">
          <w:rPr>
            <w:rStyle w:val="Hipercze"/>
            <w:rFonts w:ascii="Arial" w:hAnsi="Arial" w:cs="Arial"/>
            <w:color w:val="auto"/>
            <w:sz w:val="20"/>
            <w:szCs w:val="20"/>
            <w:u w:val="none"/>
          </w:rPr>
          <w:t>nawowa</w:t>
        </w:r>
      </w:hyperlink>
      <w:r w:rsidRPr="0008126F">
        <w:rPr>
          <w:rFonts w:ascii="Arial" w:hAnsi="Arial" w:cs="Arial"/>
          <w:sz w:val="20"/>
          <w:szCs w:val="20"/>
        </w:rPr>
        <w:t> powstała na planie </w:t>
      </w:r>
      <w:hyperlink r:id="rId69" w:tooltip="Krzyż łaciński" w:history="1">
        <w:r w:rsidRPr="0008126F">
          <w:rPr>
            <w:rStyle w:val="Hipercze"/>
            <w:rFonts w:ascii="Arial" w:hAnsi="Arial" w:cs="Arial"/>
            <w:color w:val="auto"/>
            <w:sz w:val="20"/>
            <w:szCs w:val="20"/>
            <w:u w:val="none"/>
          </w:rPr>
          <w:t>krzyża łacińskiego</w:t>
        </w:r>
      </w:hyperlink>
      <w:r w:rsidRPr="0008126F">
        <w:rPr>
          <w:rFonts w:ascii="Arial" w:hAnsi="Arial" w:cs="Arial"/>
          <w:sz w:val="20"/>
          <w:szCs w:val="20"/>
        </w:rPr>
        <w:t>, zaprojektowana została przez Heliodora Matejkę w stylu </w:t>
      </w:r>
      <w:hyperlink r:id="rId70" w:tooltip="Neoromanizm" w:history="1">
        <w:r w:rsidRPr="0008126F">
          <w:rPr>
            <w:rStyle w:val="Hipercze"/>
            <w:rFonts w:ascii="Arial" w:hAnsi="Arial" w:cs="Arial"/>
            <w:color w:val="auto"/>
            <w:sz w:val="20"/>
            <w:szCs w:val="20"/>
            <w:u w:val="none"/>
          </w:rPr>
          <w:t>neoromańskim</w:t>
        </w:r>
      </w:hyperlink>
      <w:r w:rsidRPr="0008126F">
        <w:rPr>
          <w:rFonts w:ascii="Arial" w:hAnsi="Arial" w:cs="Arial"/>
          <w:sz w:val="20"/>
          <w:szCs w:val="20"/>
        </w:rPr>
        <w:t>, z użyciem form </w:t>
      </w:r>
      <w:hyperlink r:id="rId71" w:tooltip="Neogotyk" w:history="1">
        <w:r w:rsidRPr="0008126F">
          <w:rPr>
            <w:rStyle w:val="Hipercze"/>
            <w:rFonts w:ascii="Arial" w:hAnsi="Arial" w:cs="Arial"/>
            <w:color w:val="auto"/>
            <w:sz w:val="20"/>
            <w:szCs w:val="20"/>
            <w:u w:val="none"/>
          </w:rPr>
          <w:t>neogotyckich</w:t>
        </w:r>
      </w:hyperlink>
      <w:r w:rsidRPr="0008126F">
        <w:rPr>
          <w:rFonts w:ascii="Arial" w:hAnsi="Arial" w:cs="Arial"/>
          <w:sz w:val="20"/>
          <w:szCs w:val="20"/>
        </w:rPr>
        <w:t> i </w:t>
      </w:r>
      <w:hyperlink r:id="rId72" w:tooltip="Neorenesans" w:history="1">
        <w:r w:rsidRPr="0008126F">
          <w:rPr>
            <w:rStyle w:val="Hipercze"/>
            <w:rFonts w:ascii="Arial" w:hAnsi="Arial" w:cs="Arial"/>
            <w:color w:val="auto"/>
            <w:sz w:val="20"/>
            <w:szCs w:val="20"/>
            <w:u w:val="none"/>
          </w:rPr>
          <w:t>neorenesansowych</w:t>
        </w:r>
      </w:hyperlink>
      <w:r w:rsidRPr="0008126F">
        <w:rPr>
          <w:rFonts w:ascii="Arial" w:hAnsi="Arial" w:cs="Arial"/>
          <w:sz w:val="20"/>
          <w:szCs w:val="20"/>
        </w:rPr>
        <w:t>. Nad głównym wejściem została zbudowana pięćdziesięciometrowa </w:t>
      </w:r>
      <w:hyperlink r:id="rId73" w:tooltip="Wieża" w:history="1">
        <w:r w:rsidRPr="0008126F">
          <w:rPr>
            <w:rStyle w:val="Hipercze"/>
            <w:rFonts w:ascii="Arial" w:hAnsi="Arial" w:cs="Arial"/>
            <w:color w:val="auto"/>
            <w:sz w:val="20"/>
            <w:szCs w:val="20"/>
            <w:u w:val="none"/>
          </w:rPr>
          <w:t>wieża</w:t>
        </w:r>
      </w:hyperlink>
      <w:r w:rsidRPr="0008126F">
        <w:rPr>
          <w:rFonts w:ascii="Arial" w:hAnsi="Arial" w:cs="Arial"/>
          <w:sz w:val="20"/>
          <w:szCs w:val="20"/>
        </w:rPr>
        <w:t>. </w:t>
      </w:r>
    </w:p>
    <w:p w14:paraId="136C2CB5" w14:textId="79E2D389" w:rsidR="0008126F" w:rsidRDefault="00443042" w:rsidP="00743293">
      <w:pPr>
        <w:spacing w:before="0" w:line="276" w:lineRule="auto"/>
        <w:rPr>
          <w:rFonts w:ascii="Arial" w:hAnsi="Arial" w:cs="Arial"/>
          <w:sz w:val="20"/>
          <w:szCs w:val="20"/>
        </w:rPr>
      </w:pPr>
      <w:r>
        <w:rPr>
          <w:noProof/>
          <w:lang w:eastAsia="pl-PL"/>
        </w:rPr>
        <mc:AlternateContent>
          <mc:Choice Requires="wps">
            <w:drawing>
              <wp:anchor distT="0" distB="0" distL="114300" distR="114300" simplePos="0" relativeHeight="251837440" behindDoc="0" locked="0" layoutInCell="1" allowOverlap="1" wp14:anchorId="0DDA186C" wp14:editId="27765451">
                <wp:simplePos x="0" y="0"/>
                <wp:positionH relativeFrom="column">
                  <wp:posOffset>4197350</wp:posOffset>
                </wp:positionH>
                <wp:positionV relativeFrom="paragraph">
                  <wp:posOffset>2528570</wp:posOffset>
                </wp:positionV>
                <wp:extent cx="1555750" cy="635"/>
                <wp:effectExtent l="0" t="0" r="0" b="0"/>
                <wp:wrapSquare wrapText="bothSides"/>
                <wp:docPr id="493880974" name="Pole tekstowe 1"/>
                <wp:cNvGraphicFramePr/>
                <a:graphic xmlns:a="http://schemas.openxmlformats.org/drawingml/2006/main">
                  <a:graphicData uri="http://schemas.microsoft.com/office/word/2010/wordprocessingShape">
                    <wps:wsp>
                      <wps:cNvSpPr txBox="1"/>
                      <wps:spPr>
                        <a:xfrm>
                          <a:off x="0" y="0"/>
                          <a:ext cx="1555750" cy="635"/>
                        </a:xfrm>
                        <a:prstGeom prst="rect">
                          <a:avLst/>
                        </a:prstGeom>
                        <a:solidFill>
                          <a:prstClr val="white"/>
                        </a:solidFill>
                        <a:ln>
                          <a:noFill/>
                        </a:ln>
                      </wps:spPr>
                      <wps:txbx>
                        <w:txbxContent>
                          <w:p w14:paraId="1B35CC14" w14:textId="61B7B9D4" w:rsidR="006953BE" w:rsidRPr="00443042" w:rsidRDefault="006953BE" w:rsidP="00443042">
                            <w:pPr>
                              <w:pStyle w:val="Legenda"/>
                              <w:rPr>
                                <w:rFonts w:ascii="Arial" w:hAnsi="Arial" w:cs="Arial"/>
                                <w:sz w:val="20"/>
                                <w:szCs w:val="20"/>
                              </w:rPr>
                            </w:pPr>
                            <w:bookmarkStart w:id="113" w:name="_Toc206675666"/>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14</w:t>
                            </w:r>
                            <w:r w:rsidRPr="00443042">
                              <w:rPr>
                                <w:rFonts w:ascii="Arial" w:hAnsi="Arial" w:cs="Arial"/>
                              </w:rPr>
                              <w:fldChar w:fldCharType="end"/>
                            </w:r>
                            <w:r w:rsidRPr="00443042">
                              <w:rPr>
                                <w:rFonts w:ascii="Arial" w:hAnsi="Arial" w:cs="Arial"/>
                              </w:rPr>
                              <w:t>. Widok na Kościół św. Katarzyny Aleksandryjskiej w Pogrzybowie</w:t>
                            </w:r>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DA186C" id="_x0000_s1039" type="#_x0000_t202" style="position:absolute;left:0;text-align:left;margin-left:330.5pt;margin-top:199.1pt;width:122.5pt;height:.05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" stroked="f">
                <v:textbox style="mso-fit-shape-to-text:t" inset="0,0,0,0">
                  <w:txbxContent>
                    <w:p w14:paraId="1B35CC14" w14:textId="61B7B9D4" w:rsidR="006953BE" w:rsidRPr="00443042" w:rsidRDefault="006953BE" w:rsidP="00443042">
                      <w:pPr>
                        <w:pStyle w:val="Legenda"/>
                        <w:rPr>
                          <w:rFonts w:ascii="Arial" w:hAnsi="Arial" w:cs="Arial"/>
                          <w:sz w:val="20"/>
                          <w:szCs w:val="20"/>
                        </w:rPr>
                      </w:pPr>
                      <w:bookmarkStart w:id="127" w:name="_Toc206675666"/>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14</w:t>
                      </w:r>
                      <w:r w:rsidRPr="00443042">
                        <w:rPr>
                          <w:rFonts w:ascii="Arial" w:hAnsi="Arial" w:cs="Arial"/>
                        </w:rPr>
                        <w:fldChar w:fldCharType="end"/>
                      </w:r>
                      <w:r w:rsidRPr="00443042">
                        <w:rPr>
                          <w:rFonts w:ascii="Arial" w:hAnsi="Arial" w:cs="Arial"/>
                        </w:rPr>
                        <w:t>. Widok na Kościół św. Katarzyny Aleksandryjskiej w Pogrzybowie</w:t>
                      </w:r>
                      <w:bookmarkEnd w:id="127"/>
                    </w:p>
                  </w:txbxContent>
                </v:textbox>
                <w10:wrap type="square"/>
              </v:shape>
            </w:pict>
          </mc:Fallback>
        </mc:AlternateContent>
      </w:r>
      <w:r w:rsidR="0008126F" w:rsidRPr="0008126F">
        <w:rPr>
          <w:rFonts w:ascii="Arial" w:hAnsi="Arial" w:cs="Arial"/>
          <w:noProof/>
          <w:sz w:val="20"/>
          <w:szCs w:val="20"/>
          <w:lang w:eastAsia="pl-PL"/>
        </w:rPr>
        <w:drawing>
          <wp:anchor distT="0" distB="0" distL="114300" distR="114300" simplePos="0" relativeHeight="251807744" behindDoc="0" locked="0" layoutInCell="1" allowOverlap="1" wp14:anchorId="41C82356" wp14:editId="0F5449B2">
            <wp:simplePos x="0" y="0"/>
            <wp:positionH relativeFrom="margin">
              <wp:align>right</wp:align>
            </wp:positionH>
            <wp:positionV relativeFrom="paragraph">
              <wp:posOffset>85403</wp:posOffset>
            </wp:positionV>
            <wp:extent cx="1555845" cy="2386943"/>
            <wp:effectExtent l="0" t="0" r="6350" b="0"/>
            <wp:wrapSquare wrapText="bothSides"/>
            <wp:docPr id="1301703354" name="Obraz 1" descr="Obraz zawierający budynek, niebo, na wolnym powietrzu, drzew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03354" name="Obraz 1" descr="Obraz zawierający budynek, niebo, na wolnym powietrzu, drzewo&#10;&#10;Zawartość wygenerowana przez AI może być niepoprawna."/>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555845" cy="2386943"/>
                    </a:xfrm>
                    <a:prstGeom prst="rect">
                      <a:avLst/>
                    </a:prstGeom>
                  </pic:spPr>
                </pic:pic>
              </a:graphicData>
            </a:graphic>
            <wp14:sizeRelH relativeFrom="page">
              <wp14:pctWidth>0</wp14:pctWidth>
            </wp14:sizeRelH>
            <wp14:sizeRelV relativeFrom="page">
              <wp14:pctHeight>0</wp14:pctHeight>
            </wp14:sizeRelV>
          </wp:anchor>
        </w:drawing>
      </w:r>
      <w:r w:rsidR="0008126F" w:rsidRPr="0008126F">
        <w:rPr>
          <w:rFonts w:ascii="Arial" w:hAnsi="Arial" w:cs="Arial"/>
          <w:b/>
          <w:bCs/>
          <w:sz w:val="20"/>
          <w:szCs w:val="20"/>
        </w:rPr>
        <w:t>Kościół św. Katarzyny Aleksandryjskiej w Pogrzybowie</w:t>
      </w:r>
      <w:r w:rsidR="0008126F">
        <w:rPr>
          <w:rFonts w:ascii="Arial" w:hAnsi="Arial" w:cs="Arial"/>
          <w:sz w:val="20"/>
          <w:szCs w:val="20"/>
        </w:rPr>
        <w:t xml:space="preserve"> </w:t>
      </w:r>
      <w:r w:rsidR="0008126F" w:rsidRPr="0008126F">
        <w:rPr>
          <w:rFonts w:ascii="Arial" w:hAnsi="Arial" w:cs="Arial"/>
          <w:b/>
          <w:bCs/>
          <w:sz w:val="20"/>
          <w:szCs w:val="20"/>
        </w:rPr>
        <w:t>(gm. Raszków)</w:t>
      </w:r>
    </w:p>
    <w:p w14:paraId="52835985" w14:textId="04572FF3" w:rsidR="0008126F" w:rsidRPr="0008126F" w:rsidRDefault="0008126F" w:rsidP="00743293">
      <w:pPr>
        <w:spacing w:before="0" w:line="276" w:lineRule="auto"/>
        <w:rPr>
          <w:rFonts w:ascii="Arial" w:hAnsi="Arial" w:cs="Arial"/>
          <w:sz w:val="20"/>
          <w:szCs w:val="20"/>
        </w:rPr>
      </w:pPr>
      <w:r w:rsidRPr="0008126F">
        <w:rPr>
          <w:rFonts w:ascii="Arial" w:hAnsi="Arial" w:cs="Arial"/>
          <w:sz w:val="20"/>
          <w:szCs w:val="20"/>
        </w:rPr>
        <w:t>Jest to świątynia wzniesiona w latach 1801–1806 i ufundowana przez Sylwestra Karnkowskiego, na miejscu poprzedniego drewnianego kościoła.  Charakteryzuje się klasycystycznym kształtem architektonicznym i jest zwrócony prezbiterium w stronę zachodnią. Fasada frontowa rozczłonkowana</w:t>
      </w:r>
      <w:r>
        <w:rPr>
          <w:rFonts w:ascii="Arial" w:hAnsi="Arial" w:cs="Arial"/>
          <w:sz w:val="20"/>
          <w:szCs w:val="20"/>
        </w:rPr>
        <w:t xml:space="preserve"> </w:t>
      </w:r>
      <w:r w:rsidRPr="0008126F">
        <w:rPr>
          <w:rFonts w:ascii="Arial" w:hAnsi="Arial" w:cs="Arial"/>
          <w:sz w:val="20"/>
          <w:szCs w:val="20"/>
        </w:rPr>
        <w:t>jest </w:t>
      </w:r>
      <w:hyperlink r:id="rId75" w:tooltip="Pilaster" w:history="1">
        <w:r w:rsidRPr="0008126F">
          <w:rPr>
            <w:rStyle w:val="Hipercze"/>
            <w:rFonts w:ascii="Arial" w:hAnsi="Arial" w:cs="Arial"/>
            <w:color w:val="auto"/>
            <w:sz w:val="20"/>
            <w:szCs w:val="20"/>
            <w:u w:val="none"/>
          </w:rPr>
          <w:t>pilastrami</w:t>
        </w:r>
      </w:hyperlink>
      <w:r w:rsidRPr="0008126F">
        <w:rPr>
          <w:rFonts w:ascii="Arial" w:hAnsi="Arial" w:cs="Arial"/>
          <w:sz w:val="20"/>
          <w:szCs w:val="20"/>
        </w:rPr>
        <w:t> podtrzymującymi </w:t>
      </w:r>
      <w:hyperlink r:id="rId76" w:tooltip="Belkowanie (architektura)" w:history="1">
        <w:r w:rsidRPr="0008126F">
          <w:rPr>
            <w:rStyle w:val="Hipercze"/>
            <w:rFonts w:ascii="Arial" w:hAnsi="Arial" w:cs="Arial"/>
            <w:color w:val="auto"/>
            <w:sz w:val="20"/>
            <w:szCs w:val="20"/>
            <w:u w:val="none"/>
          </w:rPr>
          <w:t>belkowanie</w:t>
        </w:r>
      </w:hyperlink>
      <w:r w:rsidRPr="0008126F">
        <w:rPr>
          <w:rFonts w:ascii="Arial" w:hAnsi="Arial" w:cs="Arial"/>
          <w:sz w:val="20"/>
          <w:szCs w:val="20"/>
        </w:rPr>
        <w:t>, z trójkondygnacyjnym szczytem o </w:t>
      </w:r>
      <w:hyperlink r:id="rId77" w:tooltip="Woluta" w:history="1">
        <w:r w:rsidRPr="0008126F">
          <w:rPr>
            <w:rStyle w:val="Hipercze"/>
            <w:rFonts w:ascii="Arial" w:hAnsi="Arial" w:cs="Arial"/>
            <w:color w:val="auto"/>
            <w:sz w:val="20"/>
            <w:szCs w:val="20"/>
            <w:u w:val="none"/>
          </w:rPr>
          <w:t>wolutowych</w:t>
        </w:r>
      </w:hyperlink>
      <w:r w:rsidRPr="0008126F">
        <w:rPr>
          <w:rFonts w:ascii="Arial" w:hAnsi="Arial" w:cs="Arial"/>
          <w:sz w:val="20"/>
          <w:szCs w:val="20"/>
        </w:rPr>
        <w:t> spływach. Kościół nakryty jest dachami dwuspadowymi.  </w:t>
      </w:r>
      <w:hyperlink r:id="rId78" w:tooltip="Fronton" w:history="1">
        <w:r w:rsidRPr="0008126F">
          <w:rPr>
            <w:rStyle w:val="Hipercze"/>
            <w:rFonts w:ascii="Arial" w:hAnsi="Arial" w:cs="Arial"/>
            <w:color w:val="auto"/>
            <w:sz w:val="20"/>
            <w:szCs w:val="20"/>
            <w:u w:val="none"/>
          </w:rPr>
          <w:t>Fronton</w:t>
        </w:r>
      </w:hyperlink>
      <w:r w:rsidRPr="0008126F">
        <w:rPr>
          <w:rFonts w:ascii="Arial" w:hAnsi="Arial" w:cs="Arial"/>
          <w:sz w:val="20"/>
          <w:szCs w:val="20"/>
        </w:rPr>
        <w:t> świątyni składa się z trzech kondygnacji. Pierwsza ozdobiona jest trzema płaskorzeźbami w formie </w:t>
      </w:r>
      <w:hyperlink r:id="rId79" w:tooltip="Medalion (architektura)" w:history="1">
        <w:r w:rsidRPr="0008126F">
          <w:rPr>
            <w:rStyle w:val="Hipercze"/>
            <w:rFonts w:ascii="Arial" w:hAnsi="Arial" w:cs="Arial"/>
            <w:color w:val="auto"/>
            <w:sz w:val="20"/>
            <w:szCs w:val="20"/>
            <w:u w:val="none"/>
          </w:rPr>
          <w:t>medalionów</w:t>
        </w:r>
      </w:hyperlink>
      <w:r w:rsidRPr="0008126F">
        <w:rPr>
          <w:rFonts w:ascii="Arial" w:hAnsi="Arial" w:cs="Arial"/>
          <w:sz w:val="20"/>
          <w:szCs w:val="20"/>
        </w:rPr>
        <w:t> świętych Apostołów Piotra i Pawła oraz płaskorzeźbą symboli papieskich. Druga natomiast ozdobiona jest dwiema rzeźbami drugorzędnych patronów kościoła św. Walentego i św. Antoniego Padewskiego, z kolei trzecia rzeźbą kamiennego krucyfiksu.</w:t>
      </w:r>
    </w:p>
    <w:p w14:paraId="48B7D6DA" w14:textId="33D70886" w:rsidR="00B42C4B" w:rsidRPr="00B42C4B" w:rsidRDefault="00B42C4B" w:rsidP="00B42C4B">
      <w:pPr>
        <w:spacing w:before="0" w:line="276" w:lineRule="auto"/>
        <w:rPr>
          <w:rFonts w:ascii="Arial" w:hAnsi="Arial" w:cs="Arial"/>
          <w:b/>
          <w:bCs/>
          <w:sz w:val="20"/>
          <w:szCs w:val="20"/>
        </w:rPr>
      </w:pPr>
      <w:r w:rsidRPr="00B42C4B">
        <w:rPr>
          <w:rFonts w:ascii="Arial" w:hAnsi="Arial" w:cs="Arial"/>
          <w:b/>
          <w:bCs/>
          <w:sz w:val="20"/>
          <w:szCs w:val="20"/>
        </w:rPr>
        <w:t xml:space="preserve">Kościół św. Jana Ewangelisty w Ołoboku </w:t>
      </w:r>
      <w:bookmarkStart w:id="114" w:name="_Hlk206590743"/>
      <w:r w:rsidRPr="00B42C4B">
        <w:rPr>
          <w:rFonts w:ascii="Arial" w:hAnsi="Arial" w:cs="Arial"/>
          <w:b/>
          <w:bCs/>
          <w:sz w:val="20"/>
          <w:szCs w:val="20"/>
        </w:rPr>
        <w:t xml:space="preserve">(gm. Sieroszewice) </w:t>
      </w:r>
      <w:bookmarkEnd w:id="114"/>
    </w:p>
    <w:p w14:paraId="4C993571" w14:textId="2B0FCDF7" w:rsidR="00B42C4B" w:rsidRPr="00B42C4B" w:rsidRDefault="00443042" w:rsidP="00B42C4B">
      <w:pPr>
        <w:spacing w:before="0" w:line="276" w:lineRule="auto"/>
        <w:rPr>
          <w:rFonts w:ascii="Arial" w:hAnsi="Arial" w:cs="Arial"/>
          <w:sz w:val="20"/>
          <w:szCs w:val="20"/>
        </w:rPr>
      </w:pPr>
      <w:r>
        <w:rPr>
          <w:noProof/>
          <w:lang w:eastAsia="pl-PL"/>
        </w:rPr>
        <mc:AlternateContent>
          <mc:Choice Requires="wps">
            <w:drawing>
              <wp:anchor distT="0" distB="0" distL="114300" distR="114300" simplePos="0" relativeHeight="251839488" behindDoc="0" locked="0" layoutInCell="1" allowOverlap="1" wp14:anchorId="185D3CA6" wp14:editId="60DADFCB">
                <wp:simplePos x="0" y="0"/>
                <wp:positionH relativeFrom="margin">
                  <wp:align>left</wp:align>
                </wp:positionH>
                <wp:positionV relativeFrom="paragraph">
                  <wp:posOffset>1521193</wp:posOffset>
                </wp:positionV>
                <wp:extent cx="2131060" cy="635"/>
                <wp:effectExtent l="0" t="0" r="2540" b="6985"/>
                <wp:wrapSquare wrapText="bothSides"/>
                <wp:docPr id="1277928395" name="Pole tekstowe 1"/>
                <wp:cNvGraphicFramePr/>
                <a:graphic xmlns:a="http://schemas.openxmlformats.org/drawingml/2006/main">
                  <a:graphicData uri="http://schemas.microsoft.com/office/word/2010/wordprocessingShape">
                    <wps:wsp>
                      <wps:cNvSpPr txBox="1"/>
                      <wps:spPr>
                        <a:xfrm>
                          <a:off x="0" y="0"/>
                          <a:ext cx="2131060" cy="635"/>
                        </a:xfrm>
                        <a:prstGeom prst="rect">
                          <a:avLst/>
                        </a:prstGeom>
                        <a:solidFill>
                          <a:prstClr val="white"/>
                        </a:solidFill>
                        <a:ln>
                          <a:noFill/>
                        </a:ln>
                      </wps:spPr>
                      <wps:txbx>
                        <w:txbxContent>
                          <w:p w14:paraId="41DF3562" w14:textId="4CBBB6EF" w:rsidR="006953BE" w:rsidRPr="00443042" w:rsidRDefault="006953BE" w:rsidP="00443042">
                            <w:pPr>
                              <w:pStyle w:val="Legenda"/>
                              <w:rPr>
                                <w:rFonts w:ascii="Arial" w:hAnsi="Arial" w:cs="Arial"/>
                                <w:sz w:val="20"/>
                                <w:szCs w:val="20"/>
                              </w:rPr>
                            </w:pPr>
                            <w:bookmarkStart w:id="115" w:name="_Toc206675667"/>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15</w:t>
                            </w:r>
                            <w:r w:rsidRPr="00443042">
                              <w:rPr>
                                <w:rFonts w:ascii="Arial" w:hAnsi="Arial" w:cs="Arial"/>
                              </w:rPr>
                              <w:fldChar w:fldCharType="end"/>
                            </w:r>
                            <w:r w:rsidRPr="00443042">
                              <w:rPr>
                                <w:rFonts w:ascii="Arial" w:hAnsi="Arial" w:cs="Arial"/>
                              </w:rPr>
                              <w:t xml:space="preserve">. Widok na </w:t>
                            </w:r>
                            <w:r w:rsidRPr="00B42C4B">
                              <w:rPr>
                                <w:rFonts w:ascii="Arial" w:hAnsi="Arial" w:cs="Arial"/>
                              </w:rPr>
                              <w:t>Kościół św. Jana Ewangelisty w Ołoboku</w:t>
                            </w:r>
                            <w:bookmarkEnd w:id="1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5D3CA6" id="_x0000_s1040" type="#_x0000_t202" style="position:absolute;left:0;text-align:left;margin-left:0;margin-top:119.8pt;width:167.8pt;height:.05pt;z-index:25183948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" stroked="f">
                <v:textbox style="mso-fit-shape-to-text:t" inset="0,0,0,0">
                  <w:txbxContent>
                    <w:p w14:paraId="41DF3562" w14:textId="4CBBB6EF" w:rsidR="006953BE" w:rsidRPr="00443042" w:rsidRDefault="006953BE" w:rsidP="00443042">
                      <w:pPr>
                        <w:pStyle w:val="Legenda"/>
                        <w:rPr>
                          <w:rFonts w:ascii="Arial" w:hAnsi="Arial" w:cs="Arial"/>
                          <w:sz w:val="20"/>
                          <w:szCs w:val="20"/>
                        </w:rPr>
                      </w:pPr>
                      <w:bookmarkStart w:id="130" w:name="_Toc206675667"/>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15</w:t>
                      </w:r>
                      <w:r w:rsidRPr="00443042">
                        <w:rPr>
                          <w:rFonts w:ascii="Arial" w:hAnsi="Arial" w:cs="Arial"/>
                        </w:rPr>
                        <w:fldChar w:fldCharType="end"/>
                      </w:r>
                      <w:r w:rsidRPr="00443042">
                        <w:rPr>
                          <w:rFonts w:ascii="Arial" w:hAnsi="Arial" w:cs="Arial"/>
                        </w:rPr>
                        <w:t xml:space="preserve">. Widok na </w:t>
                      </w:r>
                      <w:r w:rsidRPr="00B42C4B">
                        <w:rPr>
                          <w:rFonts w:ascii="Arial" w:hAnsi="Arial" w:cs="Arial"/>
                        </w:rPr>
                        <w:t>Kościół św. Jana Ewangelisty w Ołoboku</w:t>
                      </w:r>
                      <w:bookmarkEnd w:id="130"/>
                    </w:p>
                  </w:txbxContent>
                </v:textbox>
                <w10:wrap type="square" anchorx="margin"/>
              </v:shape>
            </w:pict>
          </mc:Fallback>
        </mc:AlternateContent>
      </w:r>
      <w:r w:rsidR="00B42C4B" w:rsidRPr="00B42C4B">
        <w:rPr>
          <w:rFonts w:ascii="Arial" w:hAnsi="Arial" w:cs="Arial"/>
          <w:noProof/>
          <w:sz w:val="20"/>
          <w:szCs w:val="20"/>
          <w:lang w:eastAsia="pl-PL"/>
        </w:rPr>
        <w:drawing>
          <wp:anchor distT="0" distB="0" distL="114300" distR="114300" simplePos="0" relativeHeight="251808768" behindDoc="0" locked="0" layoutInCell="1" allowOverlap="1" wp14:anchorId="3827A12C" wp14:editId="4F585173">
            <wp:simplePos x="0" y="0"/>
            <wp:positionH relativeFrom="margin">
              <wp:align>left</wp:align>
            </wp:positionH>
            <wp:positionV relativeFrom="paragraph">
              <wp:posOffset>8643</wp:posOffset>
            </wp:positionV>
            <wp:extent cx="2131543" cy="1494430"/>
            <wp:effectExtent l="0" t="0" r="2540" b="0"/>
            <wp:wrapSquare wrapText="bothSides"/>
            <wp:docPr id="50889717" name="Obraz 1" descr="Obraz zawierający na wolnym powietrzu, niebo, budynek, drzew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9717" name="Obraz 1" descr="Obraz zawierający na wolnym powietrzu, niebo, budynek, drzewo&#10;&#10;Zawartość wygenerowana przez AI może być niepoprawna."/>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31543" cy="1494430"/>
                    </a:xfrm>
                    <a:prstGeom prst="rect">
                      <a:avLst/>
                    </a:prstGeom>
                  </pic:spPr>
                </pic:pic>
              </a:graphicData>
            </a:graphic>
            <wp14:sizeRelH relativeFrom="page">
              <wp14:pctWidth>0</wp14:pctWidth>
            </wp14:sizeRelH>
            <wp14:sizeRelV relativeFrom="page">
              <wp14:pctHeight>0</wp14:pctHeight>
            </wp14:sizeRelV>
          </wp:anchor>
        </w:drawing>
      </w:r>
      <w:r w:rsidR="00B42C4B" w:rsidRPr="00B42C4B">
        <w:rPr>
          <w:rFonts w:ascii="Arial" w:hAnsi="Arial" w:cs="Arial"/>
          <w:sz w:val="20"/>
          <w:szCs w:val="20"/>
        </w:rPr>
        <w:t>Jest to dawna świątynia klasztorna Cysterek. Obecna, </w:t>
      </w:r>
      <w:hyperlink r:id="rId81" w:tooltip="Orientowanie (architektura)" w:history="1">
        <w:r w:rsidR="00B42C4B" w:rsidRPr="00B42C4B">
          <w:rPr>
            <w:rStyle w:val="Hipercze"/>
            <w:rFonts w:ascii="Arial" w:hAnsi="Arial" w:cs="Arial"/>
            <w:color w:val="auto"/>
            <w:sz w:val="20"/>
            <w:szCs w:val="20"/>
            <w:u w:val="none"/>
          </w:rPr>
          <w:t>orientowana</w:t>
        </w:r>
      </w:hyperlink>
      <w:r w:rsidR="00B42C4B" w:rsidRPr="00B42C4B">
        <w:rPr>
          <w:rFonts w:ascii="Arial" w:hAnsi="Arial" w:cs="Arial"/>
          <w:sz w:val="20"/>
          <w:szCs w:val="20"/>
        </w:rPr>
        <w:t> budowla, została wzniesiona na przełomie XV i XVI wieku w stylu późno</w:t>
      </w:r>
      <w:hyperlink r:id="rId82" w:tooltip="Gotyk" w:history="1">
        <w:r w:rsidR="00B42C4B" w:rsidRPr="00B42C4B">
          <w:rPr>
            <w:rStyle w:val="Hipercze"/>
            <w:rFonts w:ascii="Arial" w:hAnsi="Arial" w:cs="Arial"/>
            <w:color w:val="auto"/>
            <w:sz w:val="20"/>
            <w:szCs w:val="20"/>
            <w:u w:val="none"/>
          </w:rPr>
          <w:t>gotyckim</w:t>
        </w:r>
      </w:hyperlink>
      <w:r w:rsidR="00B42C4B" w:rsidRPr="00B42C4B">
        <w:rPr>
          <w:rFonts w:ascii="Arial" w:hAnsi="Arial" w:cs="Arial"/>
          <w:sz w:val="20"/>
          <w:szCs w:val="20"/>
        </w:rPr>
        <w:t> razem z murowanym klasztorem. Budynki zostały zniszczone w pierwszej połowie </w:t>
      </w:r>
      <w:hyperlink r:id="rId83" w:tooltip="XVII wiek" w:history="1">
        <w:r w:rsidR="00B42C4B" w:rsidRPr="00B42C4B">
          <w:rPr>
            <w:rStyle w:val="Hipercze"/>
            <w:rFonts w:ascii="Arial" w:hAnsi="Arial" w:cs="Arial"/>
            <w:color w:val="auto"/>
            <w:sz w:val="20"/>
            <w:szCs w:val="20"/>
            <w:u w:val="none"/>
          </w:rPr>
          <w:t>XVII wieku</w:t>
        </w:r>
      </w:hyperlink>
      <w:r w:rsidR="00B42C4B" w:rsidRPr="00B42C4B">
        <w:rPr>
          <w:rFonts w:ascii="Arial" w:hAnsi="Arial" w:cs="Arial"/>
          <w:sz w:val="20"/>
          <w:szCs w:val="20"/>
        </w:rPr>
        <w:t> przez pożar. Odbudowa została przeprowadzona w latach 1695-1696. W latach 1780–1788 została przebudowana fasada zachodnia świątyni a także została dobudowana wieża dzwonnicza. W 1837 roku </w:t>
      </w:r>
      <w:hyperlink r:id="rId84" w:tooltip="Konwent Cysterek w Ołoboku" w:history="1">
        <w:r w:rsidR="00B42C4B" w:rsidRPr="00B42C4B">
          <w:rPr>
            <w:rStyle w:val="Hipercze"/>
            <w:rFonts w:ascii="Arial" w:hAnsi="Arial" w:cs="Arial"/>
            <w:color w:val="auto"/>
            <w:sz w:val="20"/>
            <w:szCs w:val="20"/>
            <w:u w:val="none"/>
          </w:rPr>
          <w:t>konwent Cysterek w Ołoboku</w:t>
        </w:r>
      </w:hyperlink>
      <w:r w:rsidR="00B42C4B" w:rsidRPr="00B42C4B">
        <w:rPr>
          <w:rFonts w:ascii="Arial" w:hAnsi="Arial" w:cs="Arial"/>
          <w:sz w:val="20"/>
          <w:szCs w:val="20"/>
        </w:rPr>
        <w:t> został zlikwidowany przez władze pruskie. Większość zabudowań klasztornych została rozebrana w 1882 roku. Świątynia była restaurowana w latach 1922-1924. Obecnie kościół w głównym zrębie zachował cechy stylu późnogotyckiego, następnie został </w:t>
      </w:r>
      <w:hyperlink r:id="rId85" w:tooltip="Barok" w:history="1">
        <w:r w:rsidR="00B42C4B" w:rsidRPr="00B42C4B">
          <w:rPr>
            <w:rStyle w:val="Hipercze"/>
            <w:rFonts w:ascii="Arial" w:hAnsi="Arial" w:cs="Arial"/>
            <w:color w:val="auto"/>
            <w:sz w:val="20"/>
            <w:szCs w:val="20"/>
            <w:u w:val="none"/>
          </w:rPr>
          <w:t>zbarokizowany</w:t>
        </w:r>
      </w:hyperlink>
      <w:r w:rsidR="00B42C4B" w:rsidRPr="00B42C4B">
        <w:rPr>
          <w:rFonts w:ascii="Arial" w:hAnsi="Arial" w:cs="Arial"/>
          <w:sz w:val="20"/>
          <w:szCs w:val="20"/>
        </w:rPr>
        <w:t> w czasie odbudowy pod koniec XVII wieku i w czasie przebudowy w XVIII wieku. Świątynia opięta jest na zewnątrz, częściowo gotyckimi, </w:t>
      </w:r>
      <w:hyperlink r:id="rId86" w:tooltip="Skarpa (architektura)" w:history="1">
        <w:r w:rsidR="00B42C4B" w:rsidRPr="00B42C4B">
          <w:rPr>
            <w:rStyle w:val="Hipercze"/>
            <w:rFonts w:ascii="Arial" w:hAnsi="Arial" w:cs="Arial"/>
            <w:color w:val="auto"/>
            <w:sz w:val="20"/>
            <w:szCs w:val="20"/>
            <w:u w:val="none"/>
          </w:rPr>
          <w:t>szkarpami</w:t>
        </w:r>
      </w:hyperlink>
      <w:r w:rsidR="00B42C4B" w:rsidRPr="00B42C4B">
        <w:rPr>
          <w:rFonts w:ascii="Arial" w:hAnsi="Arial" w:cs="Arial"/>
          <w:sz w:val="20"/>
          <w:szCs w:val="20"/>
        </w:rPr>
        <w:t xml:space="preserve">. </w:t>
      </w:r>
    </w:p>
    <w:p w14:paraId="4D9350BF" w14:textId="2D2C1F29" w:rsidR="005510A0" w:rsidRPr="005510A0" w:rsidRDefault="00443042" w:rsidP="005510A0">
      <w:pPr>
        <w:spacing w:before="0" w:line="276" w:lineRule="auto"/>
        <w:rPr>
          <w:rFonts w:ascii="Arial" w:hAnsi="Arial" w:cs="Arial"/>
          <w:b/>
          <w:bCs/>
          <w:sz w:val="20"/>
          <w:szCs w:val="20"/>
        </w:rPr>
      </w:pPr>
      <w:r>
        <w:rPr>
          <w:noProof/>
          <w:lang w:eastAsia="pl-PL"/>
        </w:rPr>
        <mc:AlternateContent>
          <mc:Choice Requires="wps">
            <w:drawing>
              <wp:anchor distT="0" distB="0" distL="114300" distR="114300" simplePos="0" relativeHeight="251841536" behindDoc="0" locked="0" layoutInCell="1" allowOverlap="1" wp14:anchorId="10B43FF0" wp14:editId="605F4C32">
                <wp:simplePos x="0" y="0"/>
                <wp:positionH relativeFrom="column">
                  <wp:posOffset>3650615</wp:posOffset>
                </wp:positionH>
                <wp:positionV relativeFrom="paragraph">
                  <wp:posOffset>1711960</wp:posOffset>
                </wp:positionV>
                <wp:extent cx="2118360" cy="635"/>
                <wp:effectExtent l="0" t="0" r="0" b="0"/>
                <wp:wrapSquare wrapText="bothSides"/>
                <wp:docPr id="141893557" name="Pole tekstowe 1"/>
                <wp:cNvGraphicFramePr/>
                <a:graphic xmlns:a="http://schemas.openxmlformats.org/drawingml/2006/main">
                  <a:graphicData uri="http://schemas.microsoft.com/office/word/2010/wordprocessingShape">
                    <wps:wsp>
                      <wps:cNvSpPr txBox="1"/>
                      <wps:spPr>
                        <a:xfrm>
                          <a:off x="0" y="0"/>
                          <a:ext cx="2118360" cy="635"/>
                        </a:xfrm>
                        <a:prstGeom prst="rect">
                          <a:avLst/>
                        </a:prstGeom>
                        <a:solidFill>
                          <a:prstClr val="white"/>
                        </a:solidFill>
                        <a:ln>
                          <a:noFill/>
                        </a:ln>
                      </wps:spPr>
                      <wps:txbx>
                        <w:txbxContent>
                          <w:p w14:paraId="06C420D4" w14:textId="1DCDB148" w:rsidR="006953BE" w:rsidRPr="00443042" w:rsidRDefault="006953BE" w:rsidP="00443042">
                            <w:pPr>
                              <w:pStyle w:val="Legenda"/>
                              <w:rPr>
                                <w:rFonts w:ascii="Arial" w:hAnsi="Arial" w:cs="Arial"/>
                                <w:sz w:val="20"/>
                                <w:szCs w:val="20"/>
                              </w:rPr>
                            </w:pPr>
                            <w:bookmarkStart w:id="116" w:name="_Toc206675668"/>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16</w:t>
                            </w:r>
                            <w:r w:rsidRPr="00443042">
                              <w:rPr>
                                <w:rFonts w:ascii="Arial" w:hAnsi="Arial" w:cs="Arial"/>
                              </w:rPr>
                              <w:fldChar w:fldCharType="end"/>
                            </w:r>
                            <w:r w:rsidRPr="00443042">
                              <w:rPr>
                                <w:rFonts w:ascii="Arial" w:hAnsi="Arial" w:cs="Arial"/>
                              </w:rPr>
                              <w:t xml:space="preserve">. Widok na </w:t>
                            </w:r>
                            <w:r w:rsidRPr="005510A0">
                              <w:rPr>
                                <w:rFonts w:ascii="Arial" w:hAnsi="Arial" w:cs="Arial"/>
                              </w:rPr>
                              <w:t>Kościół św. Marka Ewangelisty w Rososzycy</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B43FF0" id="_x0000_s1041" type="#_x0000_t202" style="position:absolute;left:0;text-align:left;margin-left:287.45pt;margin-top:134.8pt;width:166.8pt;height:.05pt;z-index:251841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" stroked="f">
                <v:textbox style="mso-fit-shape-to-text:t" inset="0,0,0,0">
                  <w:txbxContent>
                    <w:p w14:paraId="06C420D4" w14:textId="1DCDB148" w:rsidR="006953BE" w:rsidRPr="00443042" w:rsidRDefault="006953BE" w:rsidP="00443042">
                      <w:pPr>
                        <w:pStyle w:val="Legenda"/>
                        <w:rPr>
                          <w:rFonts w:ascii="Arial" w:hAnsi="Arial" w:cs="Arial"/>
                          <w:sz w:val="20"/>
                          <w:szCs w:val="20"/>
                        </w:rPr>
                      </w:pPr>
                      <w:bookmarkStart w:id="132" w:name="_Toc206675668"/>
                      <w:r w:rsidRPr="00443042">
                        <w:rPr>
                          <w:rFonts w:ascii="Arial" w:hAnsi="Arial" w:cs="Arial"/>
                        </w:rPr>
                        <w:t xml:space="preserve">Fotografia </w:t>
                      </w:r>
                      <w:r w:rsidRPr="00443042">
                        <w:rPr>
                          <w:rFonts w:ascii="Arial" w:hAnsi="Arial" w:cs="Arial"/>
                        </w:rPr>
                        <w:fldChar w:fldCharType="begin"/>
                      </w:r>
                      <w:r w:rsidRPr="00443042">
                        <w:rPr>
                          <w:rFonts w:ascii="Arial" w:hAnsi="Arial" w:cs="Arial"/>
                        </w:rPr>
                        <w:instrText xml:space="preserve"> SEQ Fotografia \* ARABIC </w:instrText>
                      </w:r>
                      <w:r w:rsidRPr="00443042">
                        <w:rPr>
                          <w:rFonts w:ascii="Arial" w:hAnsi="Arial" w:cs="Arial"/>
                        </w:rPr>
                        <w:fldChar w:fldCharType="separate"/>
                      </w:r>
                      <w:r w:rsidR="00795476">
                        <w:rPr>
                          <w:rFonts w:ascii="Arial" w:hAnsi="Arial" w:cs="Arial"/>
                          <w:noProof/>
                        </w:rPr>
                        <w:t>16</w:t>
                      </w:r>
                      <w:r w:rsidRPr="00443042">
                        <w:rPr>
                          <w:rFonts w:ascii="Arial" w:hAnsi="Arial" w:cs="Arial"/>
                        </w:rPr>
                        <w:fldChar w:fldCharType="end"/>
                      </w:r>
                      <w:r w:rsidRPr="00443042">
                        <w:rPr>
                          <w:rFonts w:ascii="Arial" w:hAnsi="Arial" w:cs="Arial"/>
                        </w:rPr>
                        <w:t xml:space="preserve">. Widok na </w:t>
                      </w:r>
                      <w:r w:rsidRPr="005510A0">
                        <w:rPr>
                          <w:rFonts w:ascii="Arial" w:hAnsi="Arial" w:cs="Arial"/>
                        </w:rPr>
                        <w:t>Kościół św. Marka Ewangelisty w Rososzycy</w:t>
                      </w:r>
                      <w:bookmarkEnd w:id="132"/>
                    </w:p>
                  </w:txbxContent>
                </v:textbox>
                <w10:wrap type="square"/>
              </v:shape>
            </w:pict>
          </mc:Fallback>
        </mc:AlternateContent>
      </w:r>
      <w:r w:rsidR="005510A0" w:rsidRPr="005510A0">
        <w:rPr>
          <w:rFonts w:ascii="Arial" w:hAnsi="Arial" w:cs="Arial"/>
          <w:noProof/>
          <w:sz w:val="20"/>
          <w:szCs w:val="20"/>
          <w:lang w:eastAsia="pl-PL"/>
        </w:rPr>
        <w:drawing>
          <wp:anchor distT="0" distB="0" distL="114300" distR="114300" simplePos="0" relativeHeight="251809792" behindDoc="0" locked="0" layoutInCell="1" allowOverlap="1" wp14:anchorId="5B60C50C" wp14:editId="0EEB6702">
            <wp:simplePos x="0" y="0"/>
            <wp:positionH relativeFrom="column">
              <wp:posOffset>3650748</wp:posOffset>
            </wp:positionH>
            <wp:positionV relativeFrom="paragraph">
              <wp:posOffset>106623</wp:posOffset>
            </wp:positionV>
            <wp:extent cx="2118779" cy="1549021"/>
            <wp:effectExtent l="0" t="0" r="0" b="0"/>
            <wp:wrapSquare wrapText="bothSides"/>
            <wp:docPr id="123095410" name="Obraz 1" descr="Obraz zawierający na wolnym powietrzu, niebo, budynek, chmur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5410" name="Obraz 1" descr="Obraz zawierający na wolnym powietrzu, niebo, budynek, chmura&#10;&#10;Zawartość wygenerowana przez AI może być niepoprawna."/>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18779" cy="1549021"/>
                    </a:xfrm>
                    <a:prstGeom prst="rect">
                      <a:avLst/>
                    </a:prstGeom>
                  </pic:spPr>
                </pic:pic>
              </a:graphicData>
            </a:graphic>
            <wp14:sizeRelH relativeFrom="page">
              <wp14:pctWidth>0</wp14:pctWidth>
            </wp14:sizeRelH>
            <wp14:sizeRelV relativeFrom="page">
              <wp14:pctHeight>0</wp14:pctHeight>
            </wp14:sizeRelV>
          </wp:anchor>
        </w:drawing>
      </w:r>
      <w:r w:rsidR="005510A0" w:rsidRPr="005510A0">
        <w:rPr>
          <w:rFonts w:ascii="Arial" w:hAnsi="Arial" w:cs="Arial"/>
          <w:b/>
          <w:bCs/>
          <w:sz w:val="20"/>
          <w:szCs w:val="20"/>
        </w:rPr>
        <w:t>Kościół św. Marka Ewangelisty w Rososzycy</w:t>
      </w:r>
      <w:r w:rsidR="005510A0">
        <w:rPr>
          <w:rFonts w:ascii="Arial" w:hAnsi="Arial" w:cs="Arial"/>
          <w:b/>
          <w:bCs/>
          <w:sz w:val="20"/>
          <w:szCs w:val="20"/>
        </w:rPr>
        <w:t xml:space="preserve"> </w:t>
      </w:r>
      <w:r w:rsidR="005510A0" w:rsidRPr="005510A0">
        <w:rPr>
          <w:rFonts w:ascii="Arial" w:hAnsi="Arial" w:cs="Arial"/>
          <w:b/>
          <w:bCs/>
          <w:sz w:val="20"/>
          <w:szCs w:val="20"/>
        </w:rPr>
        <w:t>(gm. Sieroszewice)</w:t>
      </w:r>
    </w:p>
    <w:p w14:paraId="7B95A3CE" w14:textId="4D9EFD8C" w:rsidR="0008126F" w:rsidRDefault="005510A0" w:rsidP="00743293">
      <w:pPr>
        <w:spacing w:before="0" w:line="276" w:lineRule="auto"/>
        <w:rPr>
          <w:rFonts w:ascii="Arial" w:hAnsi="Arial" w:cs="Arial"/>
          <w:sz w:val="20"/>
          <w:szCs w:val="20"/>
        </w:rPr>
      </w:pPr>
      <w:r w:rsidRPr="005510A0">
        <w:rPr>
          <w:rFonts w:ascii="Arial" w:hAnsi="Arial" w:cs="Arial"/>
          <w:sz w:val="20"/>
          <w:szCs w:val="20"/>
        </w:rPr>
        <w:t>Jest to świątynia zbudowana w 1818 roku z fundacji dziedzica </w:t>
      </w:r>
      <w:hyperlink r:id="rId88" w:tooltip="Rososzyca" w:history="1">
        <w:r w:rsidRPr="005510A0">
          <w:rPr>
            <w:rStyle w:val="Hipercze"/>
            <w:rFonts w:ascii="Arial" w:hAnsi="Arial" w:cs="Arial"/>
            <w:color w:val="auto"/>
            <w:sz w:val="20"/>
            <w:szCs w:val="20"/>
            <w:u w:val="none"/>
          </w:rPr>
          <w:t>Rososzycy</w:t>
        </w:r>
      </w:hyperlink>
      <w:r w:rsidRPr="005510A0">
        <w:rPr>
          <w:rFonts w:ascii="Arial" w:hAnsi="Arial" w:cs="Arial"/>
          <w:sz w:val="20"/>
          <w:szCs w:val="20"/>
        </w:rPr>
        <w:t> – Pawła Skórzewskiego, pełniącego ówcześnie funkcję senatora i wojewody kaliskiego.</w:t>
      </w:r>
    </w:p>
    <w:p w14:paraId="3176CA65" w14:textId="1CD5237D" w:rsidR="00B42C4B" w:rsidRDefault="005510A0" w:rsidP="00743293">
      <w:pPr>
        <w:spacing w:before="0" w:line="276" w:lineRule="auto"/>
        <w:rPr>
          <w:rFonts w:ascii="Arial" w:hAnsi="Arial" w:cs="Arial"/>
          <w:sz w:val="20"/>
          <w:szCs w:val="20"/>
        </w:rPr>
      </w:pPr>
      <w:r w:rsidRPr="005510A0">
        <w:rPr>
          <w:rFonts w:ascii="Arial" w:hAnsi="Arial" w:cs="Arial"/>
          <w:sz w:val="20"/>
          <w:szCs w:val="20"/>
        </w:rPr>
        <w:t>Nowy kościół został wzniesiony na planie prostokąta w modnym wówczas stylu klasycystycznym. Świątynia składa się z jednej nawy i półkoliście zamkniętego prezbiterium. Posiada kruchtę (czyli wejście od strony zachodniej) i zakrystię, do której wchodzi się przez przedsionek od strony południowej. Strop kościoła jest płaski, wnętrze ozdabiają pilastry i podparty kolumnami chór, którego balustrady są pokryte fantazyjnymi motywami roślinnymi. </w:t>
      </w:r>
    </w:p>
    <w:p w14:paraId="00EBCEA3" w14:textId="6196EC9B" w:rsidR="004A7CDF" w:rsidRPr="005510A0" w:rsidRDefault="00443042" w:rsidP="004A7CDF">
      <w:pPr>
        <w:spacing w:before="0" w:line="276" w:lineRule="auto"/>
        <w:rPr>
          <w:rFonts w:ascii="Arial" w:hAnsi="Arial" w:cs="Arial"/>
          <w:b/>
          <w:bCs/>
          <w:sz w:val="20"/>
          <w:szCs w:val="20"/>
        </w:rPr>
      </w:pPr>
      <w:r>
        <w:rPr>
          <w:noProof/>
          <w:lang w:eastAsia="pl-PL"/>
        </w:rPr>
        <w:lastRenderedPageBreak/>
        <mc:AlternateContent>
          <mc:Choice Requires="wps">
            <w:drawing>
              <wp:anchor distT="0" distB="0" distL="114300" distR="114300" simplePos="0" relativeHeight="251843584" behindDoc="0" locked="0" layoutInCell="1" allowOverlap="1" wp14:anchorId="75FFCE32" wp14:editId="5E5987FF">
                <wp:simplePos x="0" y="0"/>
                <wp:positionH relativeFrom="column">
                  <wp:posOffset>3968750</wp:posOffset>
                </wp:positionH>
                <wp:positionV relativeFrom="paragraph">
                  <wp:posOffset>1711325</wp:posOffset>
                </wp:positionV>
                <wp:extent cx="1785620" cy="635"/>
                <wp:effectExtent l="0" t="0" r="0" b="0"/>
                <wp:wrapSquare wrapText="bothSides"/>
                <wp:docPr id="908362444" name="Pole tekstowe 1"/>
                <wp:cNvGraphicFramePr/>
                <a:graphic xmlns:a="http://schemas.openxmlformats.org/drawingml/2006/main">
                  <a:graphicData uri="http://schemas.microsoft.com/office/word/2010/wordprocessingShape">
                    <wps:wsp>
                      <wps:cNvSpPr txBox="1"/>
                      <wps:spPr>
                        <a:xfrm>
                          <a:off x="0" y="0"/>
                          <a:ext cx="1785620" cy="635"/>
                        </a:xfrm>
                        <a:prstGeom prst="rect">
                          <a:avLst/>
                        </a:prstGeom>
                        <a:solidFill>
                          <a:prstClr val="white"/>
                        </a:solidFill>
                        <a:ln>
                          <a:noFill/>
                        </a:ln>
                      </wps:spPr>
                      <wps:txbx>
                        <w:txbxContent>
                          <w:p w14:paraId="25344710" w14:textId="36CA4981" w:rsidR="006953BE" w:rsidRPr="004C2C9B" w:rsidRDefault="006953BE" w:rsidP="00443042">
                            <w:pPr>
                              <w:pStyle w:val="Legenda"/>
                              <w:rPr>
                                <w:rFonts w:ascii="Arial" w:hAnsi="Arial" w:cs="Arial"/>
                                <w:sz w:val="20"/>
                                <w:szCs w:val="20"/>
                              </w:rPr>
                            </w:pPr>
                            <w:bookmarkStart w:id="117" w:name="_Toc206675669"/>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17</w:t>
                            </w:r>
                            <w:r w:rsidRPr="004C2C9B">
                              <w:rPr>
                                <w:rFonts w:ascii="Arial" w:hAnsi="Arial" w:cs="Arial"/>
                              </w:rPr>
                              <w:fldChar w:fldCharType="end"/>
                            </w:r>
                            <w:r w:rsidRPr="004C2C9B">
                              <w:rPr>
                                <w:rFonts w:ascii="Arial" w:hAnsi="Arial" w:cs="Arial"/>
                              </w:rPr>
                              <w:t>. Widok na D</w:t>
                            </w:r>
                            <w:r w:rsidRPr="005510A0">
                              <w:rPr>
                                <w:rFonts w:ascii="Arial" w:hAnsi="Arial" w:cs="Arial"/>
                              </w:rPr>
                              <w:t>. kościół ewangelicki, ob. filialny polskokatolicki pw. Matki Bożej Królowej Polski i Podwyższenia Krzyża Świętego</w:t>
                            </w:r>
                            <w:r w:rsidRPr="004C2C9B">
                              <w:rPr>
                                <w:rFonts w:ascii="Arial" w:hAnsi="Arial" w:cs="Arial"/>
                              </w:rPr>
                              <w:t xml:space="preserve"> w Strzyżewie</w:t>
                            </w:r>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FFCE32" id="_x0000_s1042" type="#_x0000_t202" style="position:absolute;left:0;text-align:left;margin-left:312.5pt;margin-top:134.75pt;width:140.6pt;height:.05pt;z-index:25184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" stroked="f">
                <v:textbox style="mso-fit-shape-to-text:t" inset="0,0,0,0">
                  <w:txbxContent>
                    <w:p w14:paraId="25344710" w14:textId="36CA4981" w:rsidR="006953BE" w:rsidRPr="004C2C9B" w:rsidRDefault="006953BE" w:rsidP="00443042">
                      <w:pPr>
                        <w:pStyle w:val="Legenda"/>
                        <w:rPr>
                          <w:rFonts w:ascii="Arial" w:hAnsi="Arial" w:cs="Arial"/>
                          <w:sz w:val="20"/>
                          <w:szCs w:val="20"/>
                        </w:rPr>
                      </w:pPr>
                      <w:bookmarkStart w:id="134" w:name="_Toc206675669"/>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17</w:t>
                      </w:r>
                      <w:r w:rsidRPr="004C2C9B">
                        <w:rPr>
                          <w:rFonts w:ascii="Arial" w:hAnsi="Arial" w:cs="Arial"/>
                        </w:rPr>
                        <w:fldChar w:fldCharType="end"/>
                      </w:r>
                      <w:r w:rsidRPr="004C2C9B">
                        <w:rPr>
                          <w:rFonts w:ascii="Arial" w:hAnsi="Arial" w:cs="Arial"/>
                        </w:rPr>
                        <w:t>. Widok na D</w:t>
                      </w:r>
                      <w:r w:rsidRPr="005510A0">
                        <w:rPr>
                          <w:rFonts w:ascii="Arial" w:hAnsi="Arial" w:cs="Arial"/>
                        </w:rPr>
                        <w:t>. kościół ewangelicki, ob. filialny polskokatolicki pw. Matki Bożej Królowej Polski i Podwyższenia Krzyża Świętego</w:t>
                      </w:r>
                      <w:r w:rsidRPr="004C2C9B">
                        <w:rPr>
                          <w:rFonts w:ascii="Arial" w:hAnsi="Arial" w:cs="Arial"/>
                        </w:rPr>
                        <w:t xml:space="preserve"> w Strzyżewie</w:t>
                      </w:r>
                      <w:bookmarkEnd w:id="134"/>
                    </w:p>
                  </w:txbxContent>
                </v:textbox>
                <w10:wrap type="square"/>
              </v:shape>
            </w:pict>
          </mc:Fallback>
        </mc:AlternateContent>
      </w:r>
      <w:r w:rsidR="004A7CDF" w:rsidRPr="004A7CDF">
        <w:rPr>
          <w:rFonts w:ascii="Arial" w:hAnsi="Arial" w:cs="Arial"/>
          <w:noProof/>
          <w:sz w:val="20"/>
          <w:szCs w:val="20"/>
          <w:lang w:eastAsia="pl-PL"/>
        </w:rPr>
        <w:drawing>
          <wp:anchor distT="0" distB="0" distL="114300" distR="114300" simplePos="0" relativeHeight="251810816" behindDoc="0" locked="0" layoutInCell="1" allowOverlap="1" wp14:anchorId="3A95B0DD" wp14:editId="6CE2449E">
            <wp:simplePos x="0" y="0"/>
            <wp:positionH relativeFrom="margin">
              <wp:align>right</wp:align>
            </wp:positionH>
            <wp:positionV relativeFrom="paragraph">
              <wp:posOffset>3450</wp:posOffset>
            </wp:positionV>
            <wp:extent cx="1785866" cy="1651379"/>
            <wp:effectExtent l="0" t="0" r="5080" b="6350"/>
            <wp:wrapSquare wrapText="bothSides"/>
            <wp:docPr id="1006570241" name="Obraz 1" descr="Obraz zawierający na wolnym powietrzu, budynek, niebo, chmur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70241" name="Obraz 1" descr="Obraz zawierający na wolnym powietrzu, budynek, niebo, chmura&#10;&#10;Zawartość wygenerowana przez AI może być niepoprawna."/>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785866" cy="1651379"/>
                    </a:xfrm>
                    <a:prstGeom prst="rect">
                      <a:avLst/>
                    </a:prstGeom>
                  </pic:spPr>
                </pic:pic>
              </a:graphicData>
            </a:graphic>
            <wp14:sizeRelH relativeFrom="page">
              <wp14:pctWidth>0</wp14:pctWidth>
            </wp14:sizeRelH>
            <wp14:sizeRelV relativeFrom="page">
              <wp14:pctHeight>0</wp14:pctHeight>
            </wp14:sizeRelV>
          </wp:anchor>
        </w:drawing>
      </w:r>
      <w:r w:rsidR="005510A0" w:rsidRPr="004A7CDF">
        <w:rPr>
          <w:rFonts w:ascii="Arial" w:hAnsi="Arial" w:cs="Arial"/>
          <w:b/>
          <w:bCs/>
          <w:sz w:val="20"/>
          <w:szCs w:val="20"/>
        </w:rPr>
        <w:t>D</w:t>
      </w:r>
      <w:r w:rsidR="005510A0" w:rsidRPr="005510A0">
        <w:rPr>
          <w:rFonts w:ascii="Arial" w:hAnsi="Arial" w:cs="Arial"/>
          <w:b/>
          <w:bCs/>
          <w:sz w:val="20"/>
          <w:szCs w:val="20"/>
        </w:rPr>
        <w:t>. kościół ewangelicki, ob. filialny polskokatolicki pw. Matki Bożej Królowej Polski i Podwyższenia Krzyża Świętego</w:t>
      </w:r>
      <w:r w:rsidR="004A7CDF" w:rsidRPr="004A7CDF">
        <w:rPr>
          <w:rFonts w:ascii="Arial" w:hAnsi="Arial" w:cs="Arial"/>
          <w:b/>
          <w:bCs/>
          <w:sz w:val="20"/>
          <w:szCs w:val="20"/>
        </w:rPr>
        <w:t xml:space="preserve"> w Strzyżewie (gm. Sieroszewice)</w:t>
      </w:r>
    </w:p>
    <w:p w14:paraId="576EA7E3" w14:textId="218D1BF0" w:rsidR="005510A0" w:rsidRDefault="004A7CDF" w:rsidP="005510A0">
      <w:pPr>
        <w:spacing w:before="0" w:line="276" w:lineRule="auto"/>
        <w:rPr>
          <w:rFonts w:ascii="Arial" w:hAnsi="Arial" w:cs="Arial"/>
          <w:sz w:val="20"/>
          <w:szCs w:val="20"/>
        </w:rPr>
      </w:pPr>
      <w:r w:rsidRPr="004A7CDF">
        <w:rPr>
          <w:rFonts w:ascii="Arial" w:hAnsi="Arial" w:cs="Arial"/>
          <w:sz w:val="20"/>
          <w:szCs w:val="20"/>
        </w:rPr>
        <w:t xml:space="preserve">Wzniesiono go zapewne w 1865 roku. Taki datownik został wyryty w cegle odrzwi głównego wejścia do przyziemia wieży. Kościół ten pobudowano staraniem miejscowych wiernych oraz przy wsparciu finansowemu Towarzystwa Gustawa Adolfa i fundacji. </w:t>
      </w:r>
      <w:r>
        <w:rPr>
          <w:rFonts w:ascii="Arial" w:hAnsi="Arial" w:cs="Arial"/>
          <w:sz w:val="20"/>
          <w:szCs w:val="20"/>
        </w:rPr>
        <w:t>K</w:t>
      </w:r>
      <w:r w:rsidRPr="004A7CDF">
        <w:rPr>
          <w:rFonts w:ascii="Arial" w:hAnsi="Arial" w:cs="Arial"/>
          <w:sz w:val="20"/>
          <w:szCs w:val="20"/>
        </w:rPr>
        <w:t>ościół jednonawowy, z węższym, wschodnim prezbiterium zamkniętym od strony wschodniej trójbocznie i otwartym wysoką, półkoliście sklepioną arkadą na nawę. Od strony zachodniej prostokątnego korpusu nawowego przylega kwadratowa wieża mieszcząca w przyziemiu kruchtę z wejściowym otworem drzwiowym od strony północnej. Wieża ta wzniesiona na rzucie prostokąta zbliżonego do kwadratu, w strefie górnej kondygnacji – na rzucie sześcioboku. Od strony południowej do prezbiterium – a od wschodu do nawy – przylega prostokątna (zbliżona do kwadratu) zakrystia z osobnym wejściem z zewnątrz od wschodu i wejściem z prezbiterium od pn.</w:t>
      </w:r>
    </w:p>
    <w:p w14:paraId="461755B2" w14:textId="1EBD1A42" w:rsidR="004A7CDF" w:rsidRPr="005510A0" w:rsidRDefault="00272C87" w:rsidP="005510A0">
      <w:pPr>
        <w:spacing w:before="0" w:line="276" w:lineRule="auto"/>
        <w:rPr>
          <w:rFonts w:ascii="Arial" w:hAnsi="Arial" w:cs="Arial"/>
          <w:b/>
          <w:bCs/>
          <w:sz w:val="20"/>
          <w:szCs w:val="20"/>
        </w:rPr>
      </w:pPr>
      <w:r w:rsidRPr="00272C87">
        <w:rPr>
          <w:rFonts w:ascii="Arial" w:hAnsi="Arial" w:cs="Arial"/>
          <w:b/>
          <w:bCs/>
          <w:sz w:val="20"/>
          <w:szCs w:val="20"/>
        </w:rPr>
        <w:t>Kościół parafialny p.w. św. Michała Archanioła w Cieszynie (gm. Sośnie)</w:t>
      </w:r>
    </w:p>
    <w:p w14:paraId="1A29542F" w14:textId="140D2DCD" w:rsidR="00B42C4B" w:rsidRPr="00177742" w:rsidRDefault="00272C87" w:rsidP="00743293">
      <w:pPr>
        <w:spacing w:before="0" w:line="276" w:lineRule="auto"/>
        <w:rPr>
          <w:rFonts w:ascii="Arial" w:hAnsi="Arial" w:cs="Arial"/>
          <w:sz w:val="20"/>
          <w:szCs w:val="20"/>
        </w:rPr>
      </w:pPr>
      <w:r>
        <w:rPr>
          <w:rFonts w:ascii="Arial" w:hAnsi="Arial" w:cs="Arial"/>
          <w:sz w:val="20"/>
          <w:szCs w:val="20"/>
        </w:rPr>
        <w:t>Ś</w:t>
      </w:r>
      <w:r w:rsidRPr="00272C87">
        <w:rPr>
          <w:rFonts w:ascii="Arial" w:hAnsi="Arial" w:cs="Arial"/>
          <w:sz w:val="20"/>
          <w:szCs w:val="20"/>
        </w:rPr>
        <w:t xml:space="preserve">wiątynia p.w. św. Michała Archanioła została wzniesiona od podstaw z fundacji kapituły wrocławskiej </w:t>
      </w:r>
      <w:r>
        <w:rPr>
          <w:rFonts w:ascii="Arial" w:hAnsi="Arial" w:cs="Arial"/>
          <w:sz w:val="20"/>
          <w:szCs w:val="20"/>
        </w:rPr>
        <w:br/>
      </w:r>
      <w:r w:rsidRPr="00272C87">
        <w:rPr>
          <w:rFonts w:ascii="Arial" w:hAnsi="Arial" w:cs="Arial"/>
          <w:sz w:val="20"/>
          <w:szCs w:val="20"/>
        </w:rPr>
        <w:t>i konsekrowana 7.09.1697 r.</w:t>
      </w:r>
      <w:r>
        <w:rPr>
          <w:rFonts w:ascii="Arial" w:hAnsi="Arial" w:cs="Arial"/>
          <w:sz w:val="20"/>
          <w:szCs w:val="20"/>
        </w:rPr>
        <w:t xml:space="preserve"> </w:t>
      </w:r>
      <w:r w:rsidRPr="00272C87">
        <w:rPr>
          <w:rFonts w:ascii="Arial" w:hAnsi="Arial" w:cs="Arial"/>
          <w:sz w:val="20"/>
          <w:szCs w:val="20"/>
        </w:rPr>
        <w:t>Kościół jednonawowy, z prostokątną, trójprzęsłową nawą i nieco węższym prostokątnym prezbiterium zamkniętym półkolistą absydą. Od zach. węższa, czworoboczna u podstawy wieża z kruchtą w przyziemiu. Od pn.-wsch. na styku prezbiterium i nawy wkomponowana prostokątna zakrystia z lożą kolatorską w górnej kondygnacji. Zakrystia dostępna wejściem od pd. oraz skomunikowana z prezbiterium.</w:t>
      </w:r>
    </w:p>
    <w:p w14:paraId="03EAD5D6" w14:textId="3420334E" w:rsidR="005107D2" w:rsidRPr="004C2C9B" w:rsidRDefault="00D541F3" w:rsidP="004C2C9B">
      <w:pPr>
        <w:shd w:val="clear" w:color="auto" w:fill="F2F2F2" w:themeFill="background1" w:themeFillShade="F2"/>
        <w:spacing w:line="276" w:lineRule="auto"/>
        <w:rPr>
          <w:rFonts w:ascii="Arial" w:hAnsi="Arial" w:cs="Arial"/>
          <w:b/>
          <w:bCs/>
          <w:sz w:val="20"/>
          <w:szCs w:val="20"/>
        </w:rPr>
      </w:pPr>
      <w:r w:rsidRPr="004C2C9B">
        <w:rPr>
          <w:rFonts w:ascii="Arial" w:hAnsi="Arial" w:cs="Arial"/>
          <w:b/>
          <w:bCs/>
          <w:sz w:val="20"/>
          <w:szCs w:val="20"/>
        </w:rPr>
        <w:t>Kapliczki przydrożne, krzyże</w:t>
      </w:r>
    </w:p>
    <w:p w14:paraId="3290ACD5" w14:textId="0D6A9CE8" w:rsidR="002D1E8E" w:rsidRDefault="002D1E8E" w:rsidP="002D1E8E">
      <w:pPr>
        <w:spacing w:line="276" w:lineRule="auto"/>
        <w:rPr>
          <w:rFonts w:ascii="Arial" w:hAnsi="Arial" w:cs="Arial"/>
          <w:sz w:val="20"/>
          <w:szCs w:val="20"/>
        </w:rPr>
      </w:pPr>
      <w:r w:rsidRPr="002D1E8E">
        <w:rPr>
          <w:rFonts w:ascii="Arial" w:hAnsi="Arial" w:cs="Arial"/>
          <w:sz w:val="20"/>
          <w:szCs w:val="20"/>
        </w:rPr>
        <w:t xml:space="preserve">Na terenie </w:t>
      </w:r>
      <w:r>
        <w:rPr>
          <w:rFonts w:ascii="Arial" w:hAnsi="Arial" w:cs="Arial"/>
          <w:sz w:val="20"/>
          <w:szCs w:val="20"/>
        </w:rPr>
        <w:t>powiatu</w:t>
      </w:r>
      <w:r w:rsidRPr="002D1E8E">
        <w:rPr>
          <w:rFonts w:ascii="Arial" w:hAnsi="Arial" w:cs="Arial"/>
          <w:sz w:val="20"/>
          <w:szCs w:val="20"/>
        </w:rPr>
        <w:t xml:space="preserve"> występuje wiele kapliczek, krzyży i figur przydrożnych. Obiekty tego typu są </w:t>
      </w:r>
      <w:r>
        <w:rPr>
          <w:rFonts w:ascii="Arial" w:hAnsi="Arial" w:cs="Arial"/>
          <w:sz w:val="20"/>
          <w:szCs w:val="20"/>
        </w:rPr>
        <w:t xml:space="preserve"> </w:t>
      </w:r>
      <w:r w:rsidRPr="002D1E8E">
        <w:rPr>
          <w:rFonts w:ascii="Arial" w:hAnsi="Arial" w:cs="Arial"/>
          <w:sz w:val="20"/>
          <w:szCs w:val="20"/>
        </w:rPr>
        <w:t xml:space="preserve">rozpowszechnionym elementem krajobrazu przeważającej części kraju. Ich ustawianie wiązało się </w:t>
      </w:r>
      <w:r w:rsidR="00EE0DB6">
        <w:rPr>
          <w:rFonts w:ascii="Arial" w:hAnsi="Arial" w:cs="Arial"/>
          <w:sz w:val="20"/>
          <w:szCs w:val="20"/>
        </w:rPr>
        <w:br/>
      </w:r>
      <w:r w:rsidRPr="002D1E8E">
        <w:rPr>
          <w:rFonts w:ascii="Arial" w:hAnsi="Arial" w:cs="Arial"/>
          <w:sz w:val="20"/>
          <w:szCs w:val="20"/>
        </w:rPr>
        <w:t xml:space="preserve">z lokalną tradycją oraz religijnym, duchowym doświadczeniem fundatorów katolickich. Powstawały na pamiątkę ważnych wydarzeń historycznych, sytuacji rodzinnych, z obawy przed chorobami czy wojnami. Miały charakter dziękczynny, suplikacyjny, a nawet odstraszający. Najczęściej wybierano lokalizację </w:t>
      </w:r>
      <w:r w:rsidR="00EE0DB6">
        <w:rPr>
          <w:rFonts w:ascii="Arial" w:hAnsi="Arial" w:cs="Arial"/>
          <w:sz w:val="20"/>
          <w:szCs w:val="20"/>
        </w:rPr>
        <w:br/>
      </w:r>
      <w:r w:rsidRPr="002D1E8E">
        <w:rPr>
          <w:rFonts w:ascii="Arial" w:hAnsi="Arial" w:cs="Arial"/>
          <w:sz w:val="20"/>
          <w:szCs w:val="20"/>
        </w:rPr>
        <w:t xml:space="preserve">w pobliżu świątyń,  przy skrzyżowaniach, przy wjeździe do wsi, mostach, a bardziej osobiste  przed domami. </w:t>
      </w:r>
    </w:p>
    <w:p w14:paraId="3DAE4E3F" w14:textId="08815314" w:rsidR="008D64DF" w:rsidRPr="007B7267" w:rsidRDefault="002E271B" w:rsidP="007B7267">
      <w:pPr>
        <w:shd w:val="clear" w:color="auto" w:fill="F2F2F2" w:themeFill="background1" w:themeFillShade="F2"/>
        <w:spacing w:line="276" w:lineRule="auto"/>
        <w:rPr>
          <w:rFonts w:ascii="Arial" w:hAnsi="Arial" w:cs="Arial"/>
          <w:b/>
          <w:bCs/>
          <w:sz w:val="20"/>
          <w:szCs w:val="20"/>
        </w:rPr>
      </w:pPr>
      <w:r w:rsidRPr="007B7267">
        <w:rPr>
          <w:rFonts w:ascii="Arial" w:hAnsi="Arial" w:cs="Arial"/>
          <w:b/>
          <w:bCs/>
          <w:sz w:val="20"/>
          <w:szCs w:val="20"/>
        </w:rPr>
        <w:t>Pałace i dwory</w:t>
      </w:r>
    </w:p>
    <w:p w14:paraId="6CDCB9DF" w14:textId="0657AB91" w:rsidR="007B7267" w:rsidRPr="007B7267" w:rsidRDefault="007B7267" w:rsidP="00A50C67">
      <w:pPr>
        <w:spacing w:line="276" w:lineRule="auto"/>
        <w:rPr>
          <w:rFonts w:ascii="Arial" w:hAnsi="Arial" w:cs="Arial"/>
          <w:sz w:val="20"/>
          <w:szCs w:val="20"/>
        </w:rPr>
      </w:pPr>
      <w:r w:rsidRPr="007B7267">
        <w:rPr>
          <w:rFonts w:ascii="Arial" w:hAnsi="Arial" w:cs="Arial"/>
          <w:sz w:val="20"/>
          <w:szCs w:val="20"/>
        </w:rPr>
        <w:t xml:space="preserve">Pałace i dwory na terenie powiatu ostrowskiego stanowią niezwykle cenne dziedzictwo kulturowe </w:t>
      </w:r>
      <w:r>
        <w:rPr>
          <w:rFonts w:ascii="Arial" w:hAnsi="Arial" w:cs="Arial"/>
          <w:sz w:val="20"/>
          <w:szCs w:val="20"/>
        </w:rPr>
        <w:br/>
      </w:r>
      <w:r w:rsidRPr="007B7267">
        <w:rPr>
          <w:rFonts w:ascii="Arial" w:hAnsi="Arial" w:cs="Arial"/>
          <w:sz w:val="20"/>
          <w:szCs w:val="20"/>
        </w:rPr>
        <w:t>i architektoniczne, które ukazuje bogactwo i różnorodność tradycji ziemiańskich w Wielkopolsce. Ich obecność świadczy o znaczeniu tego regionu w dziejach polskiego ziemiaństwa, a także o przemianach społecznych i gospodarczych, jakie zachodziły od XVIII do początku XX wieku. Każdy z obiektów wnosi do krajobrazu własną historię i charakter – od klasycystycznych rezydencji o harmonijnej, spokojnej formie, przez romantyczne i eklektyczne pałace z przełomu wieków, aż po skromniejsze dwory, które stanowiły centrum życia gospodarczego lokalnych folwarków.</w:t>
      </w:r>
    </w:p>
    <w:p w14:paraId="5054F6BB" w14:textId="4A85653C" w:rsidR="007B7267" w:rsidRDefault="007B7267" w:rsidP="00A50C67">
      <w:pPr>
        <w:spacing w:line="276" w:lineRule="auto"/>
        <w:rPr>
          <w:rFonts w:ascii="Arial" w:hAnsi="Arial" w:cs="Arial"/>
          <w:sz w:val="20"/>
          <w:szCs w:val="20"/>
        </w:rPr>
      </w:pPr>
      <w:r w:rsidRPr="007B7267">
        <w:rPr>
          <w:rFonts w:ascii="Arial" w:hAnsi="Arial" w:cs="Arial"/>
          <w:sz w:val="20"/>
          <w:szCs w:val="20"/>
        </w:rPr>
        <w:t xml:space="preserve">Analizując stan zachowania, zauważyć można duże zróżnicowanie. Część rezydencji, takich jak pałac w Gutowie, została odrestaurowana i pełni dziś funkcje hotelowe czy gastronomiczne, wpisując się </w:t>
      </w:r>
      <w:r>
        <w:rPr>
          <w:rFonts w:ascii="Arial" w:hAnsi="Arial" w:cs="Arial"/>
          <w:sz w:val="20"/>
          <w:szCs w:val="20"/>
        </w:rPr>
        <w:br/>
      </w:r>
      <w:r w:rsidRPr="007B7267">
        <w:rPr>
          <w:rFonts w:ascii="Arial" w:hAnsi="Arial" w:cs="Arial"/>
          <w:sz w:val="20"/>
          <w:szCs w:val="20"/>
        </w:rPr>
        <w:t>w nowoczesne potrzeby turystyczne. Inne, jak pałac w Lewkowie czy Bagatela, są cenione ze względu na wysokie walory historyczne i artystyczne, przyciągając zarówno turystów, jak i badaczy historii regionu. Z kolei część dworów, np. w Sobótce, boryka się z problemem degradacji, co pokazuje, że dziedzictwo to wymaga stałej troski, inwestycji i odpowiedniej opieki konserwatorskiej.</w:t>
      </w:r>
    </w:p>
    <w:p w14:paraId="2EF96CBA" w14:textId="4E122B8D" w:rsidR="007B7267" w:rsidRPr="007B7267" w:rsidRDefault="007B7267" w:rsidP="00A50C67">
      <w:pPr>
        <w:spacing w:line="276" w:lineRule="auto"/>
        <w:rPr>
          <w:rFonts w:ascii="Arial" w:hAnsi="Arial" w:cs="Arial"/>
          <w:sz w:val="20"/>
          <w:szCs w:val="20"/>
        </w:rPr>
      </w:pPr>
      <w:r w:rsidRPr="007B7267">
        <w:rPr>
          <w:rFonts w:ascii="Arial" w:hAnsi="Arial" w:cs="Arial"/>
          <w:sz w:val="20"/>
          <w:szCs w:val="20"/>
        </w:rPr>
        <w:t xml:space="preserve">Pałace i dwory odgrywają ważną rolę w kształtowaniu krajobrazu kulturowego powiatu. Stanowią dominanty przestrzenne, a otaczające je parki i założenia krajobrazowe dopełniają ich znaczenie </w:t>
      </w:r>
      <w:r w:rsidRPr="007B7267">
        <w:rPr>
          <w:rFonts w:ascii="Arial" w:hAnsi="Arial" w:cs="Arial"/>
          <w:sz w:val="20"/>
          <w:szCs w:val="20"/>
        </w:rPr>
        <w:lastRenderedPageBreak/>
        <w:t xml:space="preserve">estetyczne i historyczne. Jednocześnie są one nośnikiem lokalnej tożsamości – przypominają </w:t>
      </w:r>
      <w:r w:rsidR="00EE0DB6">
        <w:rPr>
          <w:rFonts w:ascii="Arial" w:hAnsi="Arial" w:cs="Arial"/>
          <w:sz w:val="20"/>
          <w:szCs w:val="20"/>
        </w:rPr>
        <w:br/>
      </w:r>
      <w:r w:rsidRPr="007B7267">
        <w:rPr>
          <w:rFonts w:ascii="Arial" w:hAnsi="Arial" w:cs="Arial"/>
          <w:sz w:val="20"/>
          <w:szCs w:val="20"/>
        </w:rPr>
        <w:t>o dawnych rodach, które przez wieki kształtowały życie gospodarcze, społeczne i kulturalne regionu. Dziś mogą stać się elementem szlaków turystycznych, inspiracją dla edukacji regionalnej i atrakcyjną propozycją dla osób zainteresowanych historią ziemiaństwa wielkopolskiego.</w:t>
      </w:r>
    </w:p>
    <w:p w14:paraId="22AF80BB" w14:textId="54FD90D7" w:rsidR="006B6BB1" w:rsidRDefault="006B6BB1" w:rsidP="00A50C67">
      <w:pPr>
        <w:spacing w:line="276" w:lineRule="auto"/>
        <w:rPr>
          <w:rFonts w:ascii="Arial" w:hAnsi="Arial" w:cs="Arial"/>
          <w:sz w:val="20"/>
          <w:szCs w:val="20"/>
        </w:rPr>
      </w:pPr>
      <w:r>
        <w:rPr>
          <w:rFonts w:ascii="Arial" w:hAnsi="Arial" w:cs="Arial"/>
          <w:sz w:val="20"/>
          <w:szCs w:val="20"/>
        </w:rPr>
        <w:t>Poniżej przedstawiono wybrane przykłady założeń pałacowych i dworskich z terenu powiatu.</w:t>
      </w:r>
    </w:p>
    <w:p w14:paraId="2A5D9FAF" w14:textId="6B019DF6" w:rsidR="00175DAF" w:rsidRDefault="00272C87" w:rsidP="00A50C67">
      <w:pPr>
        <w:spacing w:line="276" w:lineRule="auto"/>
        <w:rPr>
          <w:rFonts w:ascii="Arial" w:hAnsi="Arial" w:cs="Arial"/>
          <w:b/>
          <w:bCs/>
          <w:sz w:val="20"/>
          <w:szCs w:val="20"/>
        </w:rPr>
      </w:pPr>
      <w:r w:rsidRPr="00272C87">
        <w:rPr>
          <w:rFonts w:ascii="Arial" w:hAnsi="Arial" w:cs="Arial"/>
          <w:b/>
          <w:bCs/>
          <w:sz w:val="20"/>
          <w:szCs w:val="20"/>
        </w:rPr>
        <w:t xml:space="preserve">Pałac myśliwski w Bagateli </w:t>
      </w:r>
      <w:r>
        <w:rPr>
          <w:rFonts w:ascii="Arial" w:hAnsi="Arial" w:cs="Arial"/>
          <w:b/>
          <w:bCs/>
          <w:sz w:val="20"/>
          <w:szCs w:val="20"/>
        </w:rPr>
        <w:t>(gm. Ostrów Wielkopolski)</w:t>
      </w:r>
    </w:p>
    <w:p w14:paraId="385B61E5" w14:textId="77777777" w:rsidR="00272C87" w:rsidRPr="00272C87" w:rsidRDefault="00272C87" w:rsidP="00A50C67">
      <w:pPr>
        <w:spacing w:line="276" w:lineRule="auto"/>
        <w:rPr>
          <w:rFonts w:ascii="Arial" w:hAnsi="Arial" w:cs="Arial"/>
          <w:b/>
          <w:bCs/>
          <w:sz w:val="20"/>
          <w:szCs w:val="20"/>
        </w:rPr>
      </w:pPr>
    </w:p>
    <w:p w14:paraId="77494E12" w14:textId="0E5CEE15" w:rsidR="00175DAF" w:rsidRDefault="00A341A0" w:rsidP="00175DAF">
      <w:r w:rsidRPr="00A341A0">
        <w:rPr>
          <w:rFonts w:ascii="Arial" w:hAnsi="Arial" w:cs="Arial"/>
          <w:b/>
          <w:bCs/>
          <w:sz w:val="20"/>
          <w:szCs w:val="20"/>
        </w:rPr>
        <w:t>Pałac w Górznie</w:t>
      </w:r>
      <w:r w:rsidRPr="00A341A0">
        <w:rPr>
          <w:sz w:val="20"/>
          <w:szCs w:val="20"/>
        </w:rPr>
        <w:t xml:space="preserve"> </w:t>
      </w:r>
      <w:r>
        <w:rPr>
          <w:rFonts w:ascii="Arial" w:hAnsi="Arial" w:cs="Arial"/>
          <w:b/>
          <w:bCs/>
          <w:sz w:val="20"/>
          <w:szCs w:val="20"/>
        </w:rPr>
        <w:t>(gm. Ostrów Wielkopolski)</w:t>
      </w:r>
    </w:p>
    <w:p w14:paraId="043516CD" w14:textId="2A1D8DB3" w:rsidR="00F1556E" w:rsidRPr="00EE0DB6" w:rsidRDefault="00A94EA9" w:rsidP="00EE0DB6">
      <w:pPr>
        <w:spacing w:line="276" w:lineRule="auto"/>
        <w:rPr>
          <w:rFonts w:ascii="Arial" w:hAnsi="Arial" w:cs="Arial"/>
          <w:sz w:val="20"/>
          <w:szCs w:val="20"/>
        </w:rPr>
      </w:pPr>
      <w:r>
        <w:rPr>
          <w:noProof/>
          <w:lang w:eastAsia="pl-PL"/>
        </w:rPr>
        <mc:AlternateContent>
          <mc:Choice Requires="wps">
            <w:drawing>
              <wp:anchor distT="0" distB="0" distL="114300" distR="114300" simplePos="0" relativeHeight="251813888" behindDoc="0" locked="0" layoutInCell="1" allowOverlap="1" wp14:anchorId="1278403B" wp14:editId="3FA26515">
                <wp:simplePos x="0" y="0"/>
                <wp:positionH relativeFrom="column">
                  <wp:posOffset>2879090</wp:posOffset>
                </wp:positionH>
                <wp:positionV relativeFrom="paragraph">
                  <wp:posOffset>1679575</wp:posOffset>
                </wp:positionV>
                <wp:extent cx="2967990" cy="635"/>
                <wp:effectExtent l="0" t="0" r="0" b="0"/>
                <wp:wrapSquare wrapText="bothSides"/>
                <wp:docPr id="138672754" name="Pole tekstowe 1"/>
                <wp:cNvGraphicFramePr/>
                <a:graphic xmlns:a="http://schemas.openxmlformats.org/drawingml/2006/main">
                  <a:graphicData uri="http://schemas.microsoft.com/office/word/2010/wordprocessingShape">
                    <wps:wsp>
                      <wps:cNvSpPr txBox="1"/>
                      <wps:spPr>
                        <a:xfrm>
                          <a:off x="0" y="0"/>
                          <a:ext cx="2967990" cy="635"/>
                        </a:xfrm>
                        <a:prstGeom prst="rect">
                          <a:avLst/>
                        </a:prstGeom>
                        <a:solidFill>
                          <a:prstClr val="white"/>
                        </a:solidFill>
                        <a:ln>
                          <a:noFill/>
                        </a:ln>
                      </wps:spPr>
                      <wps:txbx>
                        <w:txbxContent>
                          <w:p w14:paraId="7F3EA2A5" w14:textId="4A15F5EF" w:rsidR="006953BE" w:rsidRPr="00A94EA9" w:rsidRDefault="006953BE" w:rsidP="00A94EA9">
                            <w:pPr>
                              <w:pStyle w:val="Legenda"/>
                              <w:rPr>
                                <w:rFonts w:ascii="Arial" w:hAnsi="Arial" w:cs="Arial"/>
                                <w:sz w:val="22"/>
                                <w:szCs w:val="22"/>
                              </w:rPr>
                            </w:pPr>
                            <w:bookmarkStart w:id="118" w:name="_Toc206675670"/>
                            <w:r w:rsidRPr="00A94EA9">
                              <w:rPr>
                                <w:rFonts w:ascii="Arial" w:hAnsi="Arial" w:cs="Arial"/>
                              </w:rPr>
                              <w:t xml:space="preserve">Fotografia </w:t>
                            </w:r>
                            <w:r w:rsidRPr="00A94EA9">
                              <w:rPr>
                                <w:rFonts w:ascii="Arial" w:hAnsi="Arial" w:cs="Arial"/>
                              </w:rPr>
                              <w:fldChar w:fldCharType="begin"/>
                            </w:r>
                            <w:r w:rsidRPr="00A94EA9">
                              <w:rPr>
                                <w:rFonts w:ascii="Arial" w:hAnsi="Arial" w:cs="Arial"/>
                              </w:rPr>
                              <w:instrText xml:space="preserve"> SEQ Fotografia \* ARABIC </w:instrText>
                            </w:r>
                            <w:r w:rsidRPr="00A94EA9">
                              <w:rPr>
                                <w:rFonts w:ascii="Arial" w:hAnsi="Arial" w:cs="Arial"/>
                              </w:rPr>
                              <w:fldChar w:fldCharType="separate"/>
                            </w:r>
                            <w:r w:rsidR="00795476">
                              <w:rPr>
                                <w:rFonts w:ascii="Arial" w:hAnsi="Arial" w:cs="Arial"/>
                                <w:noProof/>
                              </w:rPr>
                              <w:t>18</w:t>
                            </w:r>
                            <w:r w:rsidRPr="00A94EA9">
                              <w:rPr>
                                <w:rFonts w:ascii="Arial" w:hAnsi="Arial" w:cs="Arial"/>
                              </w:rPr>
                              <w:fldChar w:fldCharType="end"/>
                            </w:r>
                            <w:r w:rsidRPr="00A94EA9">
                              <w:rPr>
                                <w:rFonts w:ascii="Arial" w:hAnsi="Arial" w:cs="Arial"/>
                              </w:rPr>
                              <w:t>. Widok na pałac w Górznie</w:t>
                            </w:r>
                            <w:bookmarkEnd w:id="118"/>
                            <w:r w:rsidRPr="00A94EA9">
                              <w:rPr>
                                <w:rFonts w:ascii="Arial" w:hAnsi="Arial" w:cs="Arial"/>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78403B" id="_x0000_s1043" type="#_x0000_t202" style="position:absolute;left:0;text-align:left;margin-left:226.7pt;margin-top:132.25pt;width:233.7pt;height:.05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" stroked="f">
                <v:textbox style="mso-fit-shape-to-text:t" inset="0,0,0,0">
                  <w:txbxContent>
                    <w:p w14:paraId="7F3EA2A5" w14:textId="4A15F5EF" w:rsidR="006953BE" w:rsidRPr="00A94EA9" w:rsidRDefault="006953BE" w:rsidP="00A94EA9">
                      <w:pPr>
                        <w:pStyle w:val="Legenda"/>
                        <w:rPr>
                          <w:rFonts w:ascii="Arial" w:hAnsi="Arial" w:cs="Arial"/>
                          <w:sz w:val="22"/>
                          <w:szCs w:val="22"/>
                        </w:rPr>
                      </w:pPr>
                      <w:bookmarkStart w:id="136" w:name="_Toc206675670"/>
                      <w:r w:rsidRPr="00A94EA9">
                        <w:rPr>
                          <w:rFonts w:ascii="Arial" w:hAnsi="Arial" w:cs="Arial"/>
                        </w:rPr>
                        <w:t xml:space="preserve">Fotografia </w:t>
                      </w:r>
                      <w:r w:rsidRPr="00A94EA9">
                        <w:rPr>
                          <w:rFonts w:ascii="Arial" w:hAnsi="Arial" w:cs="Arial"/>
                        </w:rPr>
                        <w:fldChar w:fldCharType="begin"/>
                      </w:r>
                      <w:r w:rsidRPr="00A94EA9">
                        <w:rPr>
                          <w:rFonts w:ascii="Arial" w:hAnsi="Arial" w:cs="Arial"/>
                        </w:rPr>
                        <w:instrText xml:space="preserve"> SEQ Fotografia \* ARABIC </w:instrText>
                      </w:r>
                      <w:r w:rsidRPr="00A94EA9">
                        <w:rPr>
                          <w:rFonts w:ascii="Arial" w:hAnsi="Arial" w:cs="Arial"/>
                        </w:rPr>
                        <w:fldChar w:fldCharType="separate"/>
                      </w:r>
                      <w:r w:rsidR="00795476">
                        <w:rPr>
                          <w:rFonts w:ascii="Arial" w:hAnsi="Arial" w:cs="Arial"/>
                          <w:noProof/>
                        </w:rPr>
                        <w:t>18</w:t>
                      </w:r>
                      <w:r w:rsidRPr="00A94EA9">
                        <w:rPr>
                          <w:rFonts w:ascii="Arial" w:hAnsi="Arial" w:cs="Arial"/>
                        </w:rPr>
                        <w:fldChar w:fldCharType="end"/>
                      </w:r>
                      <w:r w:rsidRPr="00A94EA9">
                        <w:rPr>
                          <w:rFonts w:ascii="Arial" w:hAnsi="Arial" w:cs="Arial"/>
                        </w:rPr>
                        <w:t>. Widok na pałac w Górznie</w:t>
                      </w:r>
                      <w:bookmarkEnd w:id="136"/>
                      <w:r w:rsidRPr="00A94EA9">
                        <w:rPr>
                          <w:rFonts w:ascii="Arial" w:hAnsi="Arial" w:cs="Arial"/>
                        </w:rPr>
                        <w:t xml:space="preserve"> </w:t>
                      </w:r>
                    </w:p>
                  </w:txbxContent>
                </v:textbox>
                <w10:wrap type="square"/>
              </v:shape>
            </w:pict>
          </mc:Fallback>
        </mc:AlternateContent>
      </w:r>
      <w:r w:rsidRPr="00A94EA9">
        <w:rPr>
          <w:noProof/>
          <w:lang w:eastAsia="pl-PL"/>
        </w:rPr>
        <w:drawing>
          <wp:anchor distT="0" distB="0" distL="114300" distR="114300" simplePos="0" relativeHeight="251811840" behindDoc="0" locked="0" layoutInCell="1" allowOverlap="1" wp14:anchorId="466AFC14" wp14:editId="062E07B9">
            <wp:simplePos x="0" y="0"/>
            <wp:positionH relativeFrom="column">
              <wp:posOffset>2879678</wp:posOffset>
            </wp:positionH>
            <wp:positionV relativeFrom="paragraph">
              <wp:posOffset>9221</wp:posOffset>
            </wp:positionV>
            <wp:extent cx="2968388" cy="1613795"/>
            <wp:effectExtent l="0" t="0" r="3810" b="5715"/>
            <wp:wrapSquare wrapText="bothSides"/>
            <wp:docPr id="1612525920" name="Obraz 1" descr="Obraz zawierający na wolnym powietrzu, budynek, trawa, dom&#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25920" name="Obraz 1" descr="Obraz zawierający na wolnym powietrzu, budynek, trawa, dom&#10;&#10;Zawartość wygenerowana przez AI może być niepoprawna."/>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968388" cy="1613795"/>
                    </a:xfrm>
                    <a:prstGeom prst="rect">
                      <a:avLst/>
                    </a:prstGeom>
                  </pic:spPr>
                </pic:pic>
              </a:graphicData>
            </a:graphic>
            <wp14:sizeRelH relativeFrom="page">
              <wp14:pctWidth>0</wp14:pctWidth>
            </wp14:sizeRelH>
            <wp14:sizeRelV relativeFrom="page">
              <wp14:pctHeight>0</wp14:pctHeight>
            </wp14:sizeRelV>
          </wp:anchor>
        </w:drawing>
      </w:r>
      <w:r w:rsidR="00A341A0" w:rsidRPr="00A341A0">
        <w:rPr>
          <w:rFonts w:ascii="Arial" w:hAnsi="Arial" w:cs="Arial"/>
          <w:sz w:val="20"/>
          <w:szCs w:val="20"/>
        </w:rPr>
        <w:t>Istniejący pałac wzniesiony w 1912 r. przez architekta Kazimierza Rucińskiego stanowi przykład neoklasycystycznej rezydencji wzniesionej w tzw. stylu narodowym, usytuowanej w krajobrazowym parku z 2 poł. XIX w. </w:t>
      </w:r>
      <w:r w:rsidRPr="00A94EA9">
        <w:rPr>
          <w:rFonts w:ascii="Arial" w:hAnsi="Arial" w:cs="Arial"/>
          <w:sz w:val="20"/>
          <w:szCs w:val="20"/>
        </w:rPr>
        <w:t>Neoklasycystyczny pałac w Górznie zwrócony jest fasadą na północ. Murowany, podpiwniczony, piętrowy, z poprzecznymi skrzydłami, nakrytymi czterospadowymi dachami i niższymi ryzalitami. Bryła obiektu zwarta, w części korpusu środkowego poprzedzona frontowym portykiem kolumnowym w wielkim porządku o czterech kolumnach jońskich. Zbudowany na rzucie zbliżonym do dużej litery „H”. Elewacja frontowa symetryczna, 11-osiowa, z portykiem oraz jednoosiowymi skrajnymi ryzalitami.</w:t>
      </w:r>
    </w:p>
    <w:p w14:paraId="2ADEA422" w14:textId="4AF716DE" w:rsidR="00F1556E" w:rsidRDefault="00F1556E" w:rsidP="00F1556E">
      <w:pPr>
        <w:rPr>
          <w:rFonts w:ascii="Arial" w:hAnsi="Arial" w:cs="Arial"/>
          <w:b/>
          <w:bCs/>
          <w:sz w:val="20"/>
          <w:szCs w:val="20"/>
        </w:rPr>
      </w:pPr>
      <w:r>
        <w:rPr>
          <w:rFonts w:ascii="Arial" w:hAnsi="Arial" w:cs="Arial"/>
          <w:b/>
          <w:bCs/>
          <w:sz w:val="20"/>
          <w:szCs w:val="20"/>
        </w:rPr>
        <w:t>Pałac w Gutowie (gm. Ostrów Wielkopolski)</w:t>
      </w:r>
    </w:p>
    <w:p w14:paraId="1F33B6E0" w14:textId="03B859EB" w:rsidR="00F1556E" w:rsidRPr="00F1556E" w:rsidRDefault="00F1556E" w:rsidP="00F1556E">
      <w:pPr>
        <w:spacing w:line="276" w:lineRule="auto"/>
        <w:rPr>
          <w:rFonts w:ascii="Arial" w:hAnsi="Arial" w:cs="Arial"/>
          <w:sz w:val="20"/>
          <w:szCs w:val="20"/>
        </w:rPr>
      </w:pPr>
      <w:r w:rsidRPr="00F1556E">
        <w:rPr>
          <w:rFonts w:ascii="Arial" w:hAnsi="Arial" w:cs="Arial"/>
          <w:sz w:val="20"/>
          <w:szCs w:val="20"/>
        </w:rPr>
        <w:t>Pałac wzniesiony ok. 1875 roku, a następnie rozbudowany w stylu eklektycznym z użyciem form neoromańskich i neogotyckich. Cechą charakterystyczną jest wieża na planie elipsy. Elewacja pierwotnie była otynkowana, urozmaicona poziomym żłobkowaniem. Pałac w Gutowie wyróżnia się swoim L-kształtnym układem oraz charakterystyczną wieżą, co nadaje mu niepowtarzalny wygląd. Jego fasada jest bogato zdobiona, co podkreśla historyczny charakter budynku. Pałac otoczony jest pięknym parkiem, który dopełnia całość i tworzy malowniczą scenerię.</w:t>
      </w:r>
      <w:r>
        <w:rPr>
          <w:rFonts w:ascii="Arial" w:hAnsi="Arial" w:cs="Arial"/>
          <w:sz w:val="20"/>
          <w:szCs w:val="20"/>
        </w:rPr>
        <w:t xml:space="preserve"> Pałac po kompleksowej rewitalizacji. </w:t>
      </w:r>
    </w:p>
    <w:p w14:paraId="506A34EE" w14:textId="188AC852" w:rsidR="00175DAF" w:rsidRDefault="00A94EA9" w:rsidP="00175DAF">
      <w:r w:rsidRPr="00A94EA9">
        <w:rPr>
          <w:rFonts w:ascii="Arial" w:hAnsi="Arial" w:cs="Arial"/>
          <w:b/>
          <w:bCs/>
          <w:sz w:val="20"/>
          <w:szCs w:val="20"/>
        </w:rPr>
        <w:t>Pałac w Lewkowie</w:t>
      </w:r>
      <w:r w:rsidRPr="00A94EA9">
        <w:rPr>
          <w:sz w:val="20"/>
          <w:szCs w:val="20"/>
        </w:rPr>
        <w:t xml:space="preserve"> </w:t>
      </w:r>
      <w:r>
        <w:rPr>
          <w:rFonts w:ascii="Arial" w:hAnsi="Arial" w:cs="Arial"/>
          <w:b/>
          <w:bCs/>
          <w:sz w:val="20"/>
          <w:szCs w:val="20"/>
        </w:rPr>
        <w:t>(gm. Ostrów Wielkopolski)</w:t>
      </w:r>
    </w:p>
    <w:p w14:paraId="05ACF3F2" w14:textId="08303223" w:rsidR="00175DAF" w:rsidRPr="00A94EA9" w:rsidRDefault="004C2C9B" w:rsidP="00A94EA9">
      <w:pPr>
        <w:spacing w:line="276" w:lineRule="auto"/>
        <w:rPr>
          <w:rFonts w:ascii="Arial" w:hAnsi="Arial" w:cs="Arial"/>
          <w:sz w:val="20"/>
          <w:szCs w:val="20"/>
        </w:rPr>
      </w:pPr>
      <w:r>
        <w:rPr>
          <w:noProof/>
          <w:lang w:eastAsia="pl-PL"/>
        </w:rPr>
        <mc:AlternateContent>
          <mc:Choice Requires="wps">
            <w:drawing>
              <wp:anchor distT="0" distB="0" distL="114300" distR="114300" simplePos="0" relativeHeight="251864064" behindDoc="0" locked="0" layoutInCell="1" allowOverlap="1" wp14:anchorId="3C000E08" wp14:editId="79A408F5">
                <wp:simplePos x="0" y="0"/>
                <wp:positionH relativeFrom="column">
                  <wp:posOffset>0</wp:posOffset>
                </wp:positionH>
                <wp:positionV relativeFrom="paragraph">
                  <wp:posOffset>1657350</wp:posOffset>
                </wp:positionV>
                <wp:extent cx="2667635" cy="635"/>
                <wp:effectExtent l="0" t="0" r="0" b="0"/>
                <wp:wrapSquare wrapText="bothSides"/>
                <wp:docPr id="1684377146" name="Pole tekstowe 1"/>
                <wp:cNvGraphicFramePr/>
                <a:graphic xmlns:a="http://schemas.openxmlformats.org/drawingml/2006/main">
                  <a:graphicData uri="http://schemas.microsoft.com/office/word/2010/wordprocessingShape">
                    <wps:wsp>
                      <wps:cNvSpPr txBox="1"/>
                      <wps:spPr>
                        <a:xfrm>
                          <a:off x="0" y="0"/>
                          <a:ext cx="2667635" cy="635"/>
                        </a:xfrm>
                        <a:prstGeom prst="rect">
                          <a:avLst/>
                        </a:prstGeom>
                        <a:solidFill>
                          <a:prstClr val="white"/>
                        </a:solidFill>
                        <a:ln>
                          <a:noFill/>
                        </a:ln>
                      </wps:spPr>
                      <wps:txbx>
                        <w:txbxContent>
                          <w:p w14:paraId="23252A7E" w14:textId="700471F5" w:rsidR="006953BE" w:rsidRPr="004C2C9B" w:rsidRDefault="006953BE" w:rsidP="004C2C9B">
                            <w:pPr>
                              <w:pStyle w:val="Legenda"/>
                              <w:rPr>
                                <w:rFonts w:ascii="Arial" w:hAnsi="Arial" w:cs="Arial"/>
                                <w:sz w:val="22"/>
                                <w:szCs w:val="22"/>
                              </w:rPr>
                            </w:pPr>
                            <w:bookmarkStart w:id="119" w:name="_Toc206675671"/>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19</w:t>
                            </w:r>
                            <w:r w:rsidRPr="004C2C9B">
                              <w:rPr>
                                <w:rFonts w:ascii="Arial" w:hAnsi="Arial" w:cs="Arial"/>
                              </w:rPr>
                              <w:fldChar w:fldCharType="end"/>
                            </w:r>
                            <w:r w:rsidRPr="004C2C9B">
                              <w:rPr>
                                <w:rFonts w:ascii="Arial" w:hAnsi="Arial" w:cs="Arial"/>
                              </w:rPr>
                              <w:t>. Widok na Pałac w Lewkowie</w:t>
                            </w:r>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000E08" id="_x0000_s1044" type="#_x0000_t202" style="position:absolute;left:0;text-align:left;margin-left:0;margin-top:130.5pt;width:210.05pt;height:.05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" stroked="f">
                <v:textbox style="mso-fit-shape-to-text:t" inset="0,0,0,0">
                  <w:txbxContent>
                    <w:p w14:paraId="23252A7E" w14:textId="700471F5" w:rsidR="006953BE" w:rsidRPr="004C2C9B" w:rsidRDefault="006953BE" w:rsidP="004C2C9B">
                      <w:pPr>
                        <w:pStyle w:val="Legenda"/>
                        <w:rPr>
                          <w:rFonts w:ascii="Arial" w:hAnsi="Arial" w:cs="Arial"/>
                          <w:sz w:val="22"/>
                          <w:szCs w:val="22"/>
                        </w:rPr>
                      </w:pPr>
                      <w:bookmarkStart w:id="138" w:name="_Toc206675671"/>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19</w:t>
                      </w:r>
                      <w:r w:rsidRPr="004C2C9B">
                        <w:rPr>
                          <w:rFonts w:ascii="Arial" w:hAnsi="Arial" w:cs="Arial"/>
                        </w:rPr>
                        <w:fldChar w:fldCharType="end"/>
                      </w:r>
                      <w:r w:rsidRPr="004C2C9B">
                        <w:rPr>
                          <w:rFonts w:ascii="Arial" w:hAnsi="Arial" w:cs="Arial"/>
                        </w:rPr>
                        <w:t>. Widok na Pałac w Lewkowie</w:t>
                      </w:r>
                      <w:bookmarkEnd w:id="138"/>
                    </w:p>
                  </w:txbxContent>
                </v:textbox>
                <w10:wrap type="square"/>
              </v:shape>
            </w:pict>
          </mc:Fallback>
        </mc:AlternateContent>
      </w:r>
      <w:r w:rsidR="00A94EA9" w:rsidRPr="00A94EA9">
        <w:rPr>
          <w:noProof/>
          <w:lang w:eastAsia="pl-PL"/>
        </w:rPr>
        <w:drawing>
          <wp:anchor distT="0" distB="0" distL="114300" distR="114300" simplePos="0" relativeHeight="251814912" behindDoc="0" locked="0" layoutInCell="1" allowOverlap="1" wp14:anchorId="6E73DFF5" wp14:editId="3FC1BAF4">
            <wp:simplePos x="0" y="0"/>
            <wp:positionH relativeFrom="margin">
              <wp:align>left</wp:align>
            </wp:positionH>
            <wp:positionV relativeFrom="paragraph">
              <wp:posOffset>50563</wp:posOffset>
            </wp:positionV>
            <wp:extent cx="2668138" cy="1550113"/>
            <wp:effectExtent l="0" t="0" r="0" b="0"/>
            <wp:wrapSquare wrapText="bothSides"/>
            <wp:docPr id="1819721405" name="Obraz 1" descr="Obraz zawierający budynek, na wolnym powietrzu, chmura, nieb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721405" name="Obraz 1" descr="Obraz zawierający budynek, na wolnym powietrzu, chmura, niebo&#10;&#10;Zawartość wygenerowana przez AI może być niepoprawna."/>
                    <pic:cNvPicPr/>
                  </pic:nvPicPr>
                  <pic:blipFill>
                    <a:blip r:embed="rId91">
                      <a:extLst>
                        <a:ext uri="{28A0092B-C50C-407E-A947-70E740481C1C}">
                          <a14:useLocalDpi xmlns:a14="http://schemas.microsoft.com/office/drawing/2010/main" val="0"/>
                        </a:ext>
                      </a:extLst>
                    </a:blip>
                    <a:stretch>
                      <a:fillRect/>
                    </a:stretch>
                  </pic:blipFill>
                  <pic:spPr>
                    <a:xfrm>
                      <a:off x="0" y="0"/>
                      <a:ext cx="2668138" cy="1550113"/>
                    </a:xfrm>
                    <a:prstGeom prst="rect">
                      <a:avLst/>
                    </a:prstGeom>
                  </pic:spPr>
                </pic:pic>
              </a:graphicData>
            </a:graphic>
            <wp14:sizeRelH relativeFrom="page">
              <wp14:pctWidth>0</wp14:pctWidth>
            </wp14:sizeRelH>
            <wp14:sizeRelV relativeFrom="page">
              <wp14:pctHeight>0</wp14:pctHeight>
            </wp14:sizeRelV>
          </wp:anchor>
        </w:drawing>
      </w:r>
      <w:r w:rsidR="00A94EA9" w:rsidRPr="00A94EA9">
        <w:rPr>
          <w:rFonts w:ascii="Arial" w:hAnsi="Arial" w:cs="Arial"/>
          <w:sz w:val="20"/>
          <w:szCs w:val="20"/>
        </w:rPr>
        <w:t>Zespół pałacowo-parkowy w Lewkowie znajduje się w środkowej części wsi. Centrum założenia stanowi klasycystyczny pałac, fasadą zwrócony w kierunku północnym, poprzedzony dziedzińcem, po którego wschodniej i zachodniej stronie znajdują się dwie analogiczne oficyny. Trójkondygnacyjny pałac o prostopadłościennej bryle został wzniesiony z cegły, na rzucie prostokąta i otynkowany. Nakrywa go wysoki czterospadowy dach kryty dachówką. Elewacje są symetryczne - frontowa i tylna dziewięcioosiowe, boczne - pięcioosiowe, boniowane na narożach i w kondygnacji przyziemia.</w:t>
      </w:r>
      <w:r w:rsidR="00A94EA9">
        <w:rPr>
          <w:rFonts w:ascii="Arial" w:hAnsi="Arial" w:cs="Arial"/>
          <w:sz w:val="20"/>
          <w:szCs w:val="20"/>
        </w:rPr>
        <w:t xml:space="preserve"> </w:t>
      </w:r>
      <w:r w:rsidR="00A94EA9" w:rsidRPr="00A94EA9">
        <w:rPr>
          <w:rFonts w:ascii="Arial" w:hAnsi="Arial" w:cs="Arial"/>
          <w:sz w:val="20"/>
          <w:szCs w:val="20"/>
        </w:rPr>
        <w:t>Wszystkie posiadają bogatą dekorację sztukatorską w partii pierwszego piętra i mezzanina, którą tworzą: panoplia między oknami parteru elewacji frontowej, tonda z popiersiami w otoczeniu wici roślinnych na elewacji ogrodowej, płyciny wypełnione girlandami, motywami zwierzęcymi i antropomorficznymi, a także gzyms kordonowy oraz koronujący o stylizowanej dekoracji roślinnej.</w:t>
      </w:r>
    </w:p>
    <w:p w14:paraId="0D978957" w14:textId="6B5641A7" w:rsidR="00A94EA9" w:rsidRDefault="004C2C9B" w:rsidP="00175DAF">
      <w:pPr>
        <w:rPr>
          <w:rFonts w:ascii="Arial" w:hAnsi="Arial" w:cs="Arial"/>
          <w:b/>
          <w:bCs/>
          <w:sz w:val="20"/>
          <w:szCs w:val="20"/>
        </w:rPr>
      </w:pPr>
      <w:r>
        <w:rPr>
          <w:noProof/>
          <w:lang w:eastAsia="pl-PL"/>
        </w:rPr>
        <w:lastRenderedPageBreak/>
        <mc:AlternateContent>
          <mc:Choice Requires="wps">
            <w:drawing>
              <wp:anchor distT="0" distB="0" distL="114300" distR="114300" simplePos="0" relativeHeight="251862016" behindDoc="0" locked="0" layoutInCell="1" allowOverlap="1" wp14:anchorId="67219003" wp14:editId="59338060">
                <wp:simplePos x="0" y="0"/>
                <wp:positionH relativeFrom="column">
                  <wp:posOffset>3404870</wp:posOffset>
                </wp:positionH>
                <wp:positionV relativeFrom="paragraph">
                  <wp:posOffset>1892300</wp:posOffset>
                </wp:positionV>
                <wp:extent cx="2388235" cy="635"/>
                <wp:effectExtent l="0" t="0" r="0" b="0"/>
                <wp:wrapSquare wrapText="bothSides"/>
                <wp:docPr id="95474996" name="Pole tekstowe 1"/>
                <wp:cNvGraphicFramePr/>
                <a:graphic xmlns:a="http://schemas.openxmlformats.org/drawingml/2006/main">
                  <a:graphicData uri="http://schemas.microsoft.com/office/word/2010/wordprocessingShape">
                    <wps:wsp>
                      <wps:cNvSpPr txBox="1"/>
                      <wps:spPr>
                        <a:xfrm>
                          <a:off x="0" y="0"/>
                          <a:ext cx="2388235" cy="635"/>
                        </a:xfrm>
                        <a:prstGeom prst="rect">
                          <a:avLst/>
                        </a:prstGeom>
                        <a:solidFill>
                          <a:prstClr val="white"/>
                        </a:solidFill>
                        <a:ln>
                          <a:noFill/>
                        </a:ln>
                      </wps:spPr>
                      <wps:txbx>
                        <w:txbxContent>
                          <w:p w14:paraId="735618CA" w14:textId="0BDEBD0E" w:rsidR="006953BE" w:rsidRPr="004C2C9B" w:rsidRDefault="006953BE" w:rsidP="004C2C9B">
                            <w:pPr>
                              <w:pStyle w:val="Legenda"/>
                              <w:rPr>
                                <w:rFonts w:ascii="Arial" w:hAnsi="Arial" w:cs="Arial"/>
                                <w:sz w:val="22"/>
                                <w:szCs w:val="22"/>
                              </w:rPr>
                            </w:pPr>
                            <w:bookmarkStart w:id="120" w:name="_Toc206675672"/>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20</w:t>
                            </w:r>
                            <w:r w:rsidRPr="004C2C9B">
                              <w:rPr>
                                <w:rFonts w:ascii="Arial" w:hAnsi="Arial" w:cs="Arial"/>
                              </w:rPr>
                              <w:fldChar w:fldCharType="end"/>
                            </w:r>
                            <w:r w:rsidRPr="004C2C9B">
                              <w:rPr>
                                <w:rFonts w:ascii="Arial" w:hAnsi="Arial" w:cs="Arial"/>
                              </w:rPr>
                              <w:t>. Widok na pałac w Sobótce</w:t>
                            </w:r>
                            <w:bookmarkEnd w:id="120"/>
                            <w:r w:rsidRPr="004C2C9B">
                              <w:rPr>
                                <w:rFonts w:ascii="Arial" w:hAnsi="Arial" w:cs="Arial"/>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219003" id="_x0000_s1045" type="#_x0000_t202" style="position:absolute;left:0;text-align:left;margin-left:268.1pt;margin-top:149pt;width:188.05pt;height:.05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" stroked="f">
                <v:textbox style="mso-fit-shape-to-text:t" inset="0,0,0,0">
                  <w:txbxContent>
                    <w:p w14:paraId="735618CA" w14:textId="0BDEBD0E" w:rsidR="006953BE" w:rsidRPr="004C2C9B" w:rsidRDefault="006953BE" w:rsidP="004C2C9B">
                      <w:pPr>
                        <w:pStyle w:val="Legenda"/>
                        <w:rPr>
                          <w:rFonts w:ascii="Arial" w:hAnsi="Arial" w:cs="Arial"/>
                          <w:sz w:val="22"/>
                          <w:szCs w:val="22"/>
                        </w:rPr>
                      </w:pPr>
                      <w:bookmarkStart w:id="140" w:name="_Toc206675672"/>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20</w:t>
                      </w:r>
                      <w:r w:rsidRPr="004C2C9B">
                        <w:rPr>
                          <w:rFonts w:ascii="Arial" w:hAnsi="Arial" w:cs="Arial"/>
                        </w:rPr>
                        <w:fldChar w:fldCharType="end"/>
                      </w:r>
                      <w:r w:rsidRPr="004C2C9B">
                        <w:rPr>
                          <w:rFonts w:ascii="Arial" w:hAnsi="Arial" w:cs="Arial"/>
                        </w:rPr>
                        <w:t>. Widok na pałac w Sobótce</w:t>
                      </w:r>
                      <w:bookmarkEnd w:id="140"/>
                      <w:r w:rsidRPr="004C2C9B">
                        <w:rPr>
                          <w:rFonts w:ascii="Arial" w:hAnsi="Arial" w:cs="Arial"/>
                        </w:rPr>
                        <w:t xml:space="preserve"> </w:t>
                      </w:r>
                    </w:p>
                  </w:txbxContent>
                </v:textbox>
                <w10:wrap type="square"/>
              </v:shape>
            </w:pict>
          </mc:Fallback>
        </mc:AlternateContent>
      </w:r>
      <w:r w:rsidR="00C356CB" w:rsidRPr="00C356CB">
        <w:rPr>
          <w:noProof/>
          <w:lang w:eastAsia="pl-PL"/>
        </w:rPr>
        <w:drawing>
          <wp:anchor distT="0" distB="0" distL="114300" distR="114300" simplePos="0" relativeHeight="251815936" behindDoc="0" locked="0" layoutInCell="1" allowOverlap="1" wp14:anchorId="6AC65731" wp14:editId="273182E8">
            <wp:simplePos x="0" y="0"/>
            <wp:positionH relativeFrom="column">
              <wp:posOffset>3405117</wp:posOffset>
            </wp:positionH>
            <wp:positionV relativeFrom="paragraph">
              <wp:posOffset>102519</wp:posOffset>
            </wp:positionV>
            <wp:extent cx="2388803" cy="1733265"/>
            <wp:effectExtent l="0" t="0" r="0" b="635"/>
            <wp:wrapSquare wrapText="bothSides"/>
            <wp:docPr id="926917975" name="Obraz 1" descr="Obraz zawierający na wolnym powietrzu, drzewo, trawa, nieb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17975" name="Obraz 1" descr="Obraz zawierający na wolnym powietrzu, drzewo, trawa, niebo&#10;&#10;Zawartość wygenerowana przez AI może być niepoprawna."/>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88803" cy="1733265"/>
                    </a:xfrm>
                    <a:prstGeom prst="rect">
                      <a:avLst/>
                    </a:prstGeom>
                  </pic:spPr>
                </pic:pic>
              </a:graphicData>
            </a:graphic>
            <wp14:sizeRelH relativeFrom="page">
              <wp14:pctWidth>0</wp14:pctWidth>
            </wp14:sizeRelH>
            <wp14:sizeRelV relativeFrom="page">
              <wp14:pctHeight>0</wp14:pctHeight>
            </wp14:sizeRelV>
          </wp:anchor>
        </w:drawing>
      </w:r>
      <w:r w:rsidR="00C356CB" w:rsidRPr="00C356CB">
        <w:rPr>
          <w:rFonts w:ascii="Arial" w:hAnsi="Arial" w:cs="Arial"/>
          <w:b/>
          <w:bCs/>
          <w:sz w:val="20"/>
          <w:szCs w:val="20"/>
        </w:rPr>
        <w:t>Pałac w Sobótce (gm. Ostrów Wielkopolski)</w:t>
      </w:r>
    </w:p>
    <w:p w14:paraId="0D426394" w14:textId="388D476F" w:rsidR="00C356CB" w:rsidRPr="00C356CB" w:rsidRDefault="00C356CB" w:rsidP="00C356CB">
      <w:pPr>
        <w:spacing w:line="276" w:lineRule="auto"/>
        <w:rPr>
          <w:rFonts w:ascii="Arial" w:hAnsi="Arial" w:cs="Arial"/>
          <w:sz w:val="20"/>
          <w:szCs w:val="20"/>
        </w:rPr>
      </w:pPr>
      <w:r w:rsidRPr="00C356CB">
        <w:rPr>
          <w:rFonts w:ascii="Arial" w:hAnsi="Arial" w:cs="Arial"/>
          <w:sz w:val="20"/>
          <w:szCs w:val="20"/>
        </w:rPr>
        <w:t>Pałac zbudowany w latach 1898-1899 dla Aleksandra von Stieglera w stylu eklektycznym o formach neorenesansowych, neobarokowych i secesyjnych.</w:t>
      </w:r>
      <w:r w:rsidR="00475692">
        <w:rPr>
          <w:rFonts w:ascii="Arial" w:hAnsi="Arial" w:cs="Arial"/>
          <w:sz w:val="20"/>
          <w:szCs w:val="20"/>
        </w:rPr>
        <w:t xml:space="preserve"> </w:t>
      </w:r>
      <w:r w:rsidRPr="00C356CB">
        <w:rPr>
          <w:rFonts w:ascii="Arial" w:hAnsi="Arial" w:cs="Arial"/>
          <w:sz w:val="20"/>
          <w:szCs w:val="20"/>
        </w:rPr>
        <w:t>W okresie międzywojennym właścicielem był Gerd v.Stiegler. Gospodarował Fryderyk Wallmann. Pałac stoi na planie prostokąta, ma dwie wieże różnej wysokości. Korpus główny nakryty jest stromym dachem czterospadowym. Elewacje charakteryzują bogate detale z piaskowca. Pokoje rozmieszczone są w układzie amfiladowym tzn. drzwi są w jednej linii, bez korytarza, mają różną stylowo dekorację.</w:t>
      </w:r>
    </w:p>
    <w:p w14:paraId="09D08335" w14:textId="0CE07358" w:rsidR="00A94EA9" w:rsidRPr="006D2D75" w:rsidRDefault="006D2D75" w:rsidP="006D2D75">
      <w:pPr>
        <w:spacing w:line="276" w:lineRule="auto"/>
        <w:rPr>
          <w:rFonts w:ascii="Arial" w:hAnsi="Arial" w:cs="Arial"/>
          <w:b/>
          <w:bCs/>
          <w:sz w:val="20"/>
          <w:szCs w:val="20"/>
        </w:rPr>
      </w:pPr>
      <w:r w:rsidRPr="006D2D75">
        <w:rPr>
          <w:rFonts w:ascii="Arial" w:hAnsi="Arial" w:cs="Arial"/>
          <w:b/>
          <w:bCs/>
          <w:sz w:val="20"/>
          <w:szCs w:val="20"/>
        </w:rPr>
        <w:t>Dwór w Chotowie (gm. Nowe Skalmierzyce)</w:t>
      </w:r>
    </w:p>
    <w:p w14:paraId="7C9AF69A" w14:textId="4AD1DED3" w:rsidR="00C356CB" w:rsidRPr="006D2D75" w:rsidRDefault="006D2D75" w:rsidP="006D2D75">
      <w:pPr>
        <w:spacing w:line="276" w:lineRule="auto"/>
        <w:rPr>
          <w:rFonts w:ascii="Arial" w:hAnsi="Arial" w:cs="Arial"/>
          <w:sz w:val="20"/>
          <w:szCs w:val="20"/>
        </w:rPr>
      </w:pPr>
      <w:r w:rsidRPr="006D2D75">
        <w:rPr>
          <w:rFonts w:ascii="Arial" w:hAnsi="Arial" w:cs="Arial"/>
          <w:sz w:val="20"/>
          <w:szCs w:val="20"/>
        </w:rPr>
        <w:t xml:space="preserve">Dwór w Chotowie został zbudowany w pierwszej połowie XIX wieku i na początku XX powiększony </w:t>
      </w:r>
      <w:r w:rsidR="00EE0DB6">
        <w:rPr>
          <w:rFonts w:ascii="Arial" w:hAnsi="Arial" w:cs="Arial"/>
          <w:sz w:val="20"/>
          <w:szCs w:val="20"/>
        </w:rPr>
        <w:br/>
      </w:r>
      <w:r w:rsidRPr="006D2D75">
        <w:rPr>
          <w:rFonts w:ascii="Arial" w:hAnsi="Arial" w:cs="Arial"/>
          <w:sz w:val="20"/>
          <w:szCs w:val="20"/>
        </w:rPr>
        <w:t>o piętrowe skrzydło. Jest to niewielki, parterowy budynek </w:t>
      </w:r>
      <w:hyperlink r:id="rId93" w:tooltip="Klasycyzm" w:history="1">
        <w:r w:rsidRPr="006D2D75">
          <w:rPr>
            <w:rStyle w:val="Hipercze"/>
            <w:rFonts w:ascii="Arial" w:hAnsi="Arial" w:cs="Arial"/>
            <w:color w:val="auto"/>
            <w:sz w:val="20"/>
            <w:szCs w:val="20"/>
            <w:u w:val="none"/>
          </w:rPr>
          <w:t>klasycystyczny</w:t>
        </w:r>
      </w:hyperlink>
      <w:r w:rsidRPr="006D2D75">
        <w:rPr>
          <w:rFonts w:ascii="Arial" w:hAnsi="Arial" w:cs="Arial"/>
          <w:sz w:val="20"/>
          <w:szCs w:val="20"/>
        </w:rPr>
        <w:t>. Południowa, frontowa ściana budynku ozdobiona jest </w:t>
      </w:r>
      <w:hyperlink r:id="rId94" w:tooltip="Portyk" w:history="1">
        <w:r w:rsidRPr="006D2D75">
          <w:rPr>
            <w:rStyle w:val="Hipercze"/>
            <w:rFonts w:ascii="Arial" w:hAnsi="Arial" w:cs="Arial"/>
            <w:color w:val="auto"/>
            <w:sz w:val="20"/>
            <w:szCs w:val="20"/>
            <w:u w:val="none"/>
          </w:rPr>
          <w:t>portykiem</w:t>
        </w:r>
      </w:hyperlink>
      <w:r w:rsidRPr="006D2D75">
        <w:rPr>
          <w:rFonts w:ascii="Arial" w:hAnsi="Arial" w:cs="Arial"/>
          <w:sz w:val="20"/>
          <w:szCs w:val="20"/>
        </w:rPr>
        <w:t> wspartym na czterech </w:t>
      </w:r>
      <w:hyperlink r:id="rId95" w:tooltip="Porządek toskański" w:history="1">
        <w:r w:rsidRPr="006D2D75">
          <w:rPr>
            <w:rStyle w:val="Hipercze"/>
            <w:rFonts w:ascii="Arial" w:hAnsi="Arial" w:cs="Arial"/>
            <w:color w:val="auto"/>
            <w:sz w:val="20"/>
            <w:szCs w:val="20"/>
            <w:u w:val="none"/>
          </w:rPr>
          <w:t>toskańskich kolumnach</w:t>
        </w:r>
      </w:hyperlink>
      <w:r w:rsidRPr="006D2D75">
        <w:rPr>
          <w:rFonts w:ascii="Arial" w:hAnsi="Arial" w:cs="Arial"/>
          <w:sz w:val="20"/>
          <w:szCs w:val="20"/>
        </w:rPr>
        <w:t>.</w:t>
      </w:r>
    </w:p>
    <w:p w14:paraId="1A2CA505" w14:textId="6E18E88C" w:rsidR="00C356CB" w:rsidRDefault="006D2D75" w:rsidP="00175DAF">
      <w:pPr>
        <w:rPr>
          <w:rFonts w:ascii="Arial" w:hAnsi="Arial" w:cs="Arial"/>
          <w:b/>
          <w:bCs/>
          <w:sz w:val="20"/>
          <w:szCs w:val="20"/>
        </w:rPr>
      </w:pPr>
      <w:r w:rsidRPr="006D2D75">
        <w:rPr>
          <w:rFonts w:ascii="Arial" w:hAnsi="Arial" w:cs="Arial"/>
          <w:b/>
          <w:bCs/>
          <w:sz w:val="20"/>
          <w:szCs w:val="20"/>
        </w:rPr>
        <w:t>Dwór w Kotowiecku</w:t>
      </w:r>
      <w:r w:rsidRPr="006D2D75">
        <w:rPr>
          <w:sz w:val="20"/>
          <w:szCs w:val="20"/>
        </w:rPr>
        <w:t xml:space="preserve"> </w:t>
      </w:r>
      <w:r w:rsidRPr="006D2D75">
        <w:rPr>
          <w:rFonts w:ascii="Arial" w:hAnsi="Arial" w:cs="Arial"/>
          <w:b/>
          <w:bCs/>
          <w:sz w:val="20"/>
          <w:szCs w:val="20"/>
        </w:rPr>
        <w:t>(gm. Nowe Skalmierzyce)</w:t>
      </w:r>
    </w:p>
    <w:p w14:paraId="0EE47DC0" w14:textId="326160D2" w:rsidR="006D2D75" w:rsidRDefault="004C2C9B" w:rsidP="006D2D75">
      <w:pPr>
        <w:spacing w:line="276" w:lineRule="auto"/>
        <w:rPr>
          <w:rFonts w:ascii="Arial" w:hAnsi="Arial" w:cs="Arial"/>
          <w:sz w:val="20"/>
          <w:szCs w:val="20"/>
        </w:rPr>
      </w:pPr>
      <w:r>
        <w:rPr>
          <w:noProof/>
          <w:lang w:eastAsia="pl-PL"/>
        </w:rPr>
        <mc:AlternateContent>
          <mc:Choice Requires="wps">
            <w:drawing>
              <wp:anchor distT="0" distB="0" distL="114300" distR="114300" simplePos="0" relativeHeight="251845632" behindDoc="0" locked="0" layoutInCell="1" allowOverlap="1" wp14:anchorId="76A708A8" wp14:editId="655058D5">
                <wp:simplePos x="0" y="0"/>
                <wp:positionH relativeFrom="column">
                  <wp:posOffset>0</wp:posOffset>
                </wp:positionH>
                <wp:positionV relativeFrom="paragraph">
                  <wp:posOffset>1647825</wp:posOffset>
                </wp:positionV>
                <wp:extent cx="2378710" cy="635"/>
                <wp:effectExtent l="0" t="0" r="0" b="0"/>
                <wp:wrapSquare wrapText="bothSides"/>
                <wp:docPr id="657209060" name="Pole tekstowe 1"/>
                <wp:cNvGraphicFramePr/>
                <a:graphic xmlns:a="http://schemas.openxmlformats.org/drawingml/2006/main">
                  <a:graphicData uri="http://schemas.microsoft.com/office/word/2010/wordprocessingShape">
                    <wps:wsp>
                      <wps:cNvSpPr txBox="1"/>
                      <wps:spPr>
                        <a:xfrm>
                          <a:off x="0" y="0"/>
                          <a:ext cx="2378710" cy="635"/>
                        </a:xfrm>
                        <a:prstGeom prst="rect">
                          <a:avLst/>
                        </a:prstGeom>
                        <a:solidFill>
                          <a:prstClr val="white"/>
                        </a:solidFill>
                        <a:ln>
                          <a:noFill/>
                        </a:ln>
                      </wps:spPr>
                      <wps:txbx>
                        <w:txbxContent>
                          <w:p w14:paraId="57CB566B" w14:textId="092E7CD4" w:rsidR="006953BE" w:rsidRPr="004C2C9B" w:rsidRDefault="006953BE" w:rsidP="004C2C9B">
                            <w:pPr>
                              <w:pStyle w:val="Legenda"/>
                              <w:rPr>
                                <w:rFonts w:ascii="Arial" w:hAnsi="Arial" w:cs="Arial"/>
                                <w:sz w:val="20"/>
                                <w:szCs w:val="20"/>
                              </w:rPr>
                            </w:pPr>
                            <w:bookmarkStart w:id="121" w:name="_Toc206675673"/>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21</w:t>
                            </w:r>
                            <w:r w:rsidRPr="004C2C9B">
                              <w:rPr>
                                <w:rFonts w:ascii="Arial" w:hAnsi="Arial" w:cs="Arial"/>
                              </w:rPr>
                              <w:fldChar w:fldCharType="end"/>
                            </w:r>
                            <w:r w:rsidRPr="004C2C9B">
                              <w:rPr>
                                <w:rFonts w:ascii="Arial" w:hAnsi="Arial" w:cs="Arial"/>
                              </w:rPr>
                              <w:t xml:space="preserve">. Widok na Dwór </w:t>
                            </w:r>
                            <w:r>
                              <w:rPr>
                                <w:rFonts w:ascii="Arial" w:hAnsi="Arial" w:cs="Arial"/>
                              </w:rPr>
                              <w:br/>
                            </w:r>
                            <w:r w:rsidRPr="004C2C9B">
                              <w:rPr>
                                <w:rFonts w:ascii="Arial" w:hAnsi="Arial" w:cs="Arial"/>
                              </w:rPr>
                              <w:t>w Kotowiecku</w:t>
                            </w:r>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A708A8" id="_x0000_s1046" type="#_x0000_t202" style="position:absolute;left:0;text-align:left;margin-left:0;margin-top:129.75pt;width:187.3pt;height:.05pt;z-index:251845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" stroked="f">
                <v:textbox style="mso-fit-shape-to-text:t" inset="0,0,0,0">
                  <w:txbxContent>
                    <w:p w14:paraId="57CB566B" w14:textId="092E7CD4" w:rsidR="006953BE" w:rsidRPr="004C2C9B" w:rsidRDefault="006953BE" w:rsidP="004C2C9B">
                      <w:pPr>
                        <w:pStyle w:val="Legenda"/>
                        <w:rPr>
                          <w:rFonts w:ascii="Arial" w:hAnsi="Arial" w:cs="Arial"/>
                          <w:sz w:val="20"/>
                          <w:szCs w:val="20"/>
                        </w:rPr>
                      </w:pPr>
                      <w:bookmarkStart w:id="142" w:name="_Toc206675673"/>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21</w:t>
                      </w:r>
                      <w:r w:rsidRPr="004C2C9B">
                        <w:rPr>
                          <w:rFonts w:ascii="Arial" w:hAnsi="Arial" w:cs="Arial"/>
                        </w:rPr>
                        <w:fldChar w:fldCharType="end"/>
                      </w:r>
                      <w:r w:rsidRPr="004C2C9B">
                        <w:rPr>
                          <w:rFonts w:ascii="Arial" w:hAnsi="Arial" w:cs="Arial"/>
                        </w:rPr>
                        <w:t xml:space="preserve">. Widok na Dwór </w:t>
                      </w:r>
                      <w:r>
                        <w:rPr>
                          <w:rFonts w:ascii="Arial" w:hAnsi="Arial" w:cs="Arial"/>
                        </w:rPr>
                        <w:br/>
                      </w:r>
                      <w:r w:rsidRPr="004C2C9B">
                        <w:rPr>
                          <w:rFonts w:ascii="Arial" w:hAnsi="Arial" w:cs="Arial"/>
                        </w:rPr>
                        <w:t>w Kotowiecku</w:t>
                      </w:r>
                      <w:bookmarkEnd w:id="142"/>
                    </w:p>
                  </w:txbxContent>
                </v:textbox>
                <w10:wrap type="square"/>
              </v:shape>
            </w:pict>
          </mc:Fallback>
        </mc:AlternateContent>
      </w:r>
      <w:r w:rsidR="006D2D75" w:rsidRPr="006D2D75">
        <w:rPr>
          <w:rFonts w:ascii="Arial" w:hAnsi="Arial" w:cs="Arial"/>
          <w:noProof/>
          <w:sz w:val="20"/>
          <w:szCs w:val="20"/>
          <w:lang w:eastAsia="pl-PL"/>
        </w:rPr>
        <w:drawing>
          <wp:anchor distT="0" distB="0" distL="114300" distR="114300" simplePos="0" relativeHeight="251816960" behindDoc="0" locked="0" layoutInCell="1" allowOverlap="1" wp14:anchorId="1BD64ECB" wp14:editId="19455BD4">
            <wp:simplePos x="0" y="0"/>
            <wp:positionH relativeFrom="margin">
              <wp:align>left</wp:align>
            </wp:positionH>
            <wp:positionV relativeFrom="paragraph">
              <wp:posOffset>6985</wp:posOffset>
            </wp:positionV>
            <wp:extent cx="2378710" cy="1583690"/>
            <wp:effectExtent l="0" t="0" r="2540" b="0"/>
            <wp:wrapSquare wrapText="bothSides"/>
            <wp:docPr id="2054234091" name="Obraz 1" descr="Obraz zawierający na wolnym powietrzu, budynek, niebo, drzew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234091" name="Obraz 1" descr="Obraz zawierający na wolnym powietrzu, budynek, niebo, drzewo&#10;&#10;Zawartość wygenerowana przez AI może być niepoprawna."/>
                    <pic:cNvPicPr/>
                  </pic:nvPicPr>
                  <pic:blipFill>
                    <a:blip r:embed="rId96">
                      <a:extLst>
                        <a:ext uri="{28A0092B-C50C-407E-A947-70E740481C1C}">
                          <a14:useLocalDpi xmlns:a14="http://schemas.microsoft.com/office/drawing/2010/main" val="0"/>
                        </a:ext>
                      </a:extLst>
                    </a:blip>
                    <a:stretch>
                      <a:fillRect/>
                    </a:stretch>
                  </pic:blipFill>
                  <pic:spPr>
                    <a:xfrm>
                      <a:off x="0" y="0"/>
                      <a:ext cx="2381231" cy="1585437"/>
                    </a:xfrm>
                    <a:prstGeom prst="rect">
                      <a:avLst/>
                    </a:prstGeom>
                  </pic:spPr>
                </pic:pic>
              </a:graphicData>
            </a:graphic>
            <wp14:sizeRelH relativeFrom="page">
              <wp14:pctWidth>0</wp14:pctWidth>
            </wp14:sizeRelH>
            <wp14:sizeRelV relativeFrom="page">
              <wp14:pctHeight>0</wp14:pctHeight>
            </wp14:sizeRelV>
          </wp:anchor>
        </w:drawing>
      </w:r>
      <w:r w:rsidR="006D2D75" w:rsidRPr="006D2D75">
        <w:rPr>
          <w:rFonts w:ascii="Arial" w:hAnsi="Arial" w:cs="Arial"/>
          <w:sz w:val="20"/>
          <w:szCs w:val="20"/>
        </w:rPr>
        <w:t xml:space="preserve">Dwór wzniesiono w 1842 roku dla Józefa Morawskiego. Na początku XX wieku dodano parterowy człon południowy, który pełnił funkcję siedzimiskową dla administracji majątku rodu von Lekow. Dwór neogotycki. Budynek </w:t>
      </w:r>
      <w:r>
        <w:rPr>
          <w:rFonts w:ascii="Arial" w:hAnsi="Arial" w:cs="Arial"/>
          <w:sz w:val="20"/>
          <w:szCs w:val="20"/>
        </w:rPr>
        <w:br/>
      </w:r>
      <w:r w:rsidR="006D2D75" w:rsidRPr="006D2D75">
        <w:rPr>
          <w:rFonts w:ascii="Arial" w:hAnsi="Arial" w:cs="Arial"/>
          <w:sz w:val="20"/>
          <w:szCs w:val="20"/>
        </w:rPr>
        <w:t xml:space="preserve">o urozmaiconej bryle, wzniesiony na planie prostokąta </w:t>
      </w:r>
      <w:r>
        <w:rPr>
          <w:rFonts w:ascii="Arial" w:hAnsi="Arial" w:cs="Arial"/>
          <w:sz w:val="20"/>
          <w:szCs w:val="20"/>
        </w:rPr>
        <w:br/>
      </w:r>
      <w:r w:rsidR="006D2D75" w:rsidRPr="006D2D75">
        <w:rPr>
          <w:rFonts w:ascii="Arial" w:hAnsi="Arial" w:cs="Arial"/>
          <w:sz w:val="20"/>
          <w:szCs w:val="20"/>
        </w:rPr>
        <w:t>w dłuższej osi N-S, fasadą skierowany był zapewne na wschód, gdzie otwierała się oś widokowa przez park. Od południa przybudówka z wieżą od strony zachodniej. Na całości wielospadowe dachy kryte dachówką. Fasady pierwotnie ozdobione były ceglanym detalem architektonicznym (arkadowy gzyms, rozbudowane oprawy okien), jednak w późniejszych latach detale zniknęły, a elewacje zostały otynkowane.</w:t>
      </w:r>
    </w:p>
    <w:p w14:paraId="0C7B3E5B" w14:textId="640666B7" w:rsidR="00C664D7" w:rsidRPr="00C664D7" w:rsidRDefault="00C664D7" w:rsidP="006D2D75">
      <w:pPr>
        <w:spacing w:line="276" w:lineRule="auto"/>
        <w:rPr>
          <w:rFonts w:ascii="Arial" w:hAnsi="Arial" w:cs="Arial"/>
          <w:b/>
          <w:bCs/>
          <w:sz w:val="20"/>
          <w:szCs w:val="20"/>
        </w:rPr>
      </w:pPr>
      <w:r w:rsidRPr="00C664D7">
        <w:rPr>
          <w:rFonts w:ascii="Arial" w:hAnsi="Arial" w:cs="Arial"/>
          <w:b/>
          <w:bCs/>
          <w:sz w:val="20"/>
          <w:szCs w:val="20"/>
        </w:rPr>
        <w:t xml:space="preserve">Dwór w Miedzianowie </w:t>
      </w:r>
      <w:r w:rsidR="00CB712C" w:rsidRPr="006D2D75">
        <w:rPr>
          <w:rFonts w:ascii="Arial" w:hAnsi="Arial" w:cs="Arial"/>
          <w:b/>
          <w:bCs/>
          <w:sz w:val="20"/>
          <w:szCs w:val="20"/>
        </w:rPr>
        <w:t>(gm. Nowe Skalmierzyce)</w:t>
      </w:r>
    </w:p>
    <w:p w14:paraId="46894FAD" w14:textId="11048364" w:rsidR="006D2D75" w:rsidRDefault="00CB712C" w:rsidP="006D2D75">
      <w:pPr>
        <w:spacing w:line="276" w:lineRule="auto"/>
        <w:rPr>
          <w:rFonts w:ascii="Arial" w:hAnsi="Arial" w:cs="Arial"/>
          <w:sz w:val="20"/>
          <w:szCs w:val="20"/>
        </w:rPr>
      </w:pPr>
      <w:r w:rsidRPr="00CB712C">
        <w:rPr>
          <w:rFonts w:ascii="Arial" w:hAnsi="Arial" w:cs="Arial"/>
          <w:sz w:val="20"/>
          <w:szCs w:val="20"/>
        </w:rPr>
        <w:t>Dwór zbudowany w 1877 roku zapewne wg projektu Stanisława Hebanowskiego dla Henryka Skarżyńskiego. Styl: neorenesansowy — typowy dla drugiej połowy XIX wieku. Budynek prezentuje elegancką, symetryczną formę i dekoracyjne detale charakterystyczne dla tego nurtu. Fasada: wejście akcentowane przez wysoką, półkolistą wnękę prowadzącą do wnętrza obiektu — subtelny element scenografii architektonicznej.</w:t>
      </w:r>
    </w:p>
    <w:p w14:paraId="241C0BE4" w14:textId="77777777" w:rsidR="00EE0DB6" w:rsidRDefault="00EE0DB6" w:rsidP="006D2D75">
      <w:pPr>
        <w:spacing w:line="276" w:lineRule="auto"/>
        <w:rPr>
          <w:rFonts w:ascii="Arial" w:hAnsi="Arial" w:cs="Arial"/>
          <w:b/>
          <w:bCs/>
          <w:sz w:val="20"/>
          <w:szCs w:val="20"/>
        </w:rPr>
      </w:pPr>
      <w:bookmarkStart w:id="122" w:name="_Hlk206660594"/>
    </w:p>
    <w:p w14:paraId="37A637ED" w14:textId="77777777" w:rsidR="00EE0DB6" w:rsidRDefault="00EE0DB6" w:rsidP="006D2D75">
      <w:pPr>
        <w:spacing w:line="276" w:lineRule="auto"/>
        <w:rPr>
          <w:rFonts w:ascii="Arial" w:hAnsi="Arial" w:cs="Arial"/>
          <w:b/>
          <w:bCs/>
          <w:sz w:val="20"/>
          <w:szCs w:val="20"/>
        </w:rPr>
      </w:pPr>
    </w:p>
    <w:p w14:paraId="18203E38" w14:textId="77777777" w:rsidR="00EE0DB6" w:rsidRDefault="00EE0DB6" w:rsidP="006D2D75">
      <w:pPr>
        <w:spacing w:line="276" w:lineRule="auto"/>
        <w:rPr>
          <w:rFonts w:ascii="Arial" w:hAnsi="Arial" w:cs="Arial"/>
          <w:b/>
          <w:bCs/>
          <w:sz w:val="20"/>
          <w:szCs w:val="20"/>
        </w:rPr>
      </w:pPr>
    </w:p>
    <w:p w14:paraId="167E3A22" w14:textId="77777777" w:rsidR="00EE0DB6" w:rsidRDefault="00EE0DB6" w:rsidP="006D2D75">
      <w:pPr>
        <w:spacing w:line="276" w:lineRule="auto"/>
        <w:rPr>
          <w:rFonts w:ascii="Arial" w:hAnsi="Arial" w:cs="Arial"/>
          <w:b/>
          <w:bCs/>
          <w:sz w:val="20"/>
          <w:szCs w:val="20"/>
        </w:rPr>
      </w:pPr>
    </w:p>
    <w:p w14:paraId="36C987A2" w14:textId="77777777" w:rsidR="00EE0DB6" w:rsidRDefault="00EE0DB6" w:rsidP="006D2D75">
      <w:pPr>
        <w:spacing w:line="276" w:lineRule="auto"/>
        <w:rPr>
          <w:rFonts w:ascii="Arial" w:hAnsi="Arial" w:cs="Arial"/>
          <w:b/>
          <w:bCs/>
          <w:sz w:val="20"/>
          <w:szCs w:val="20"/>
        </w:rPr>
      </w:pPr>
    </w:p>
    <w:p w14:paraId="00557676" w14:textId="77777777" w:rsidR="00EE0DB6" w:rsidRDefault="00EE0DB6" w:rsidP="006D2D75">
      <w:pPr>
        <w:spacing w:line="276" w:lineRule="auto"/>
        <w:rPr>
          <w:rFonts w:ascii="Arial" w:hAnsi="Arial" w:cs="Arial"/>
          <w:b/>
          <w:bCs/>
          <w:sz w:val="20"/>
          <w:szCs w:val="20"/>
        </w:rPr>
      </w:pPr>
    </w:p>
    <w:p w14:paraId="5A635E9C" w14:textId="77777777" w:rsidR="00EE0DB6" w:rsidRDefault="00EE0DB6" w:rsidP="006D2D75">
      <w:pPr>
        <w:spacing w:line="276" w:lineRule="auto"/>
        <w:rPr>
          <w:rFonts w:ascii="Arial" w:hAnsi="Arial" w:cs="Arial"/>
          <w:b/>
          <w:bCs/>
          <w:sz w:val="20"/>
          <w:szCs w:val="20"/>
        </w:rPr>
      </w:pPr>
    </w:p>
    <w:p w14:paraId="50C2F711" w14:textId="77777777" w:rsidR="00EE0DB6" w:rsidRDefault="00EE0DB6" w:rsidP="006D2D75">
      <w:pPr>
        <w:spacing w:line="276" w:lineRule="auto"/>
        <w:rPr>
          <w:rFonts w:ascii="Arial" w:hAnsi="Arial" w:cs="Arial"/>
          <w:b/>
          <w:bCs/>
          <w:sz w:val="20"/>
          <w:szCs w:val="20"/>
        </w:rPr>
      </w:pPr>
    </w:p>
    <w:p w14:paraId="45BD101E" w14:textId="313170D9" w:rsidR="00CB712C" w:rsidRDefault="00CB712C" w:rsidP="006D2D75">
      <w:pPr>
        <w:spacing w:line="276" w:lineRule="auto"/>
        <w:rPr>
          <w:rFonts w:ascii="Arial" w:hAnsi="Arial" w:cs="Arial"/>
          <w:b/>
          <w:bCs/>
          <w:sz w:val="20"/>
          <w:szCs w:val="20"/>
        </w:rPr>
      </w:pPr>
      <w:r w:rsidRPr="00CB712C">
        <w:rPr>
          <w:rFonts w:ascii="Arial" w:hAnsi="Arial" w:cs="Arial"/>
          <w:b/>
          <w:bCs/>
          <w:sz w:val="20"/>
          <w:szCs w:val="20"/>
        </w:rPr>
        <w:lastRenderedPageBreak/>
        <w:t>Pałac w Śliwnikach</w:t>
      </w:r>
      <w:r>
        <w:rPr>
          <w:rFonts w:ascii="Arial" w:hAnsi="Arial" w:cs="Arial"/>
          <w:sz w:val="20"/>
          <w:szCs w:val="20"/>
        </w:rPr>
        <w:t xml:space="preserve"> </w:t>
      </w:r>
      <w:bookmarkEnd w:id="122"/>
      <w:r w:rsidRPr="006D2D75">
        <w:rPr>
          <w:rFonts w:ascii="Arial" w:hAnsi="Arial" w:cs="Arial"/>
          <w:b/>
          <w:bCs/>
          <w:sz w:val="20"/>
          <w:szCs w:val="20"/>
        </w:rPr>
        <w:t>(gm. Nowe Skalmierzyce)</w:t>
      </w:r>
    </w:p>
    <w:p w14:paraId="666EEF99" w14:textId="26CD282A" w:rsidR="00CB712C" w:rsidRDefault="004C2C9B" w:rsidP="006D2D75">
      <w:pPr>
        <w:spacing w:line="276" w:lineRule="auto"/>
        <w:rPr>
          <w:rFonts w:ascii="Arial" w:hAnsi="Arial" w:cs="Arial"/>
          <w:sz w:val="20"/>
          <w:szCs w:val="20"/>
        </w:rPr>
      </w:pPr>
      <w:r>
        <w:rPr>
          <w:noProof/>
          <w:lang w:eastAsia="pl-PL"/>
        </w:rPr>
        <mc:AlternateContent>
          <mc:Choice Requires="wps">
            <w:drawing>
              <wp:anchor distT="0" distB="0" distL="114300" distR="114300" simplePos="0" relativeHeight="251847680" behindDoc="0" locked="0" layoutInCell="1" allowOverlap="1" wp14:anchorId="15E4F6D9" wp14:editId="2AF3FD3F">
                <wp:simplePos x="0" y="0"/>
                <wp:positionH relativeFrom="column">
                  <wp:posOffset>0</wp:posOffset>
                </wp:positionH>
                <wp:positionV relativeFrom="paragraph">
                  <wp:posOffset>1790065</wp:posOffset>
                </wp:positionV>
                <wp:extent cx="2867025" cy="635"/>
                <wp:effectExtent l="0" t="0" r="0" b="0"/>
                <wp:wrapSquare wrapText="bothSides"/>
                <wp:docPr id="204527765" name="Pole tekstowe 1"/>
                <wp:cNvGraphicFramePr/>
                <a:graphic xmlns:a="http://schemas.openxmlformats.org/drawingml/2006/main">
                  <a:graphicData uri="http://schemas.microsoft.com/office/word/2010/wordprocessingShape">
                    <wps:wsp>
                      <wps:cNvSpPr txBox="1"/>
                      <wps:spPr>
                        <a:xfrm>
                          <a:off x="0" y="0"/>
                          <a:ext cx="2867025" cy="635"/>
                        </a:xfrm>
                        <a:prstGeom prst="rect">
                          <a:avLst/>
                        </a:prstGeom>
                        <a:solidFill>
                          <a:prstClr val="white"/>
                        </a:solidFill>
                        <a:ln>
                          <a:noFill/>
                        </a:ln>
                      </wps:spPr>
                      <wps:txbx>
                        <w:txbxContent>
                          <w:p w14:paraId="09B1A802" w14:textId="6ABC14A7" w:rsidR="006953BE" w:rsidRPr="004C2C9B" w:rsidRDefault="006953BE" w:rsidP="004C2C9B">
                            <w:pPr>
                              <w:pStyle w:val="Legenda"/>
                              <w:rPr>
                                <w:rFonts w:ascii="Arial" w:hAnsi="Arial" w:cs="Arial"/>
                                <w:sz w:val="20"/>
                                <w:szCs w:val="20"/>
                              </w:rPr>
                            </w:pPr>
                            <w:bookmarkStart w:id="123" w:name="_Toc206675674"/>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22</w:t>
                            </w:r>
                            <w:r w:rsidRPr="004C2C9B">
                              <w:rPr>
                                <w:rFonts w:ascii="Arial" w:hAnsi="Arial" w:cs="Arial"/>
                              </w:rPr>
                              <w:fldChar w:fldCharType="end"/>
                            </w:r>
                            <w:r w:rsidRPr="004C2C9B">
                              <w:rPr>
                                <w:rFonts w:ascii="Arial" w:hAnsi="Arial" w:cs="Arial"/>
                              </w:rPr>
                              <w:t>. Widok na Pałac w Śliwnikach</w:t>
                            </w:r>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E4F6D9" id="_x0000_s1047" type="#_x0000_t202" style="position:absolute;left:0;text-align:left;margin-left:0;margin-top:140.95pt;width:225.75pt;height:.05pt;z-index:25184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" stroked="f">
                <v:textbox style="mso-fit-shape-to-text:t" inset="0,0,0,0">
                  <w:txbxContent>
                    <w:p w14:paraId="09B1A802" w14:textId="6ABC14A7" w:rsidR="006953BE" w:rsidRPr="004C2C9B" w:rsidRDefault="006953BE" w:rsidP="004C2C9B">
                      <w:pPr>
                        <w:pStyle w:val="Legenda"/>
                        <w:rPr>
                          <w:rFonts w:ascii="Arial" w:hAnsi="Arial" w:cs="Arial"/>
                          <w:sz w:val="20"/>
                          <w:szCs w:val="20"/>
                        </w:rPr>
                      </w:pPr>
                      <w:bookmarkStart w:id="145" w:name="_Toc206675674"/>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22</w:t>
                      </w:r>
                      <w:r w:rsidRPr="004C2C9B">
                        <w:rPr>
                          <w:rFonts w:ascii="Arial" w:hAnsi="Arial" w:cs="Arial"/>
                        </w:rPr>
                        <w:fldChar w:fldCharType="end"/>
                      </w:r>
                      <w:r w:rsidRPr="004C2C9B">
                        <w:rPr>
                          <w:rFonts w:ascii="Arial" w:hAnsi="Arial" w:cs="Arial"/>
                        </w:rPr>
                        <w:t>. Widok na Pałac w Śliwnikach</w:t>
                      </w:r>
                      <w:bookmarkEnd w:id="145"/>
                    </w:p>
                  </w:txbxContent>
                </v:textbox>
                <w10:wrap type="square"/>
              </v:shape>
            </w:pict>
          </mc:Fallback>
        </mc:AlternateContent>
      </w:r>
      <w:r w:rsidR="004E1BF5" w:rsidRPr="004E1BF5">
        <w:rPr>
          <w:rFonts w:ascii="Arial" w:hAnsi="Arial" w:cs="Arial"/>
          <w:noProof/>
          <w:sz w:val="20"/>
          <w:szCs w:val="20"/>
          <w:lang w:eastAsia="pl-PL"/>
        </w:rPr>
        <w:drawing>
          <wp:anchor distT="0" distB="0" distL="114300" distR="114300" simplePos="0" relativeHeight="251817984" behindDoc="0" locked="0" layoutInCell="1" allowOverlap="1" wp14:anchorId="495F6E28" wp14:editId="0A11B872">
            <wp:simplePos x="0" y="0"/>
            <wp:positionH relativeFrom="margin">
              <wp:align>left</wp:align>
            </wp:positionH>
            <wp:positionV relativeFrom="paragraph">
              <wp:posOffset>24743</wp:posOffset>
            </wp:positionV>
            <wp:extent cx="2867186" cy="1708931"/>
            <wp:effectExtent l="0" t="0" r="0" b="5715"/>
            <wp:wrapSquare wrapText="bothSides"/>
            <wp:docPr id="932756551" name="Obraz 1" descr="Obraz zawierający na wolnym powietrzu, budynek, drzewo, nieb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756551" name="Obraz 1" descr="Obraz zawierający na wolnym powietrzu, budynek, drzewo, niebo&#10;&#10;Zawartość wygenerowana przez AI może być niepoprawna."/>
                    <pic:cNvPicPr/>
                  </pic:nvPicPr>
                  <pic:blipFill>
                    <a:blip r:embed="rId97">
                      <a:extLst>
                        <a:ext uri="{28A0092B-C50C-407E-A947-70E740481C1C}">
                          <a14:useLocalDpi xmlns:a14="http://schemas.microsoft.com/office/drawing/2010/main" val="0"/>
                        </a:ext>
                      </a:extLst>
                    </a:blip>
                    <a:stretch>
                      <a:fillRect/>
                    </a:stretch>
                  </pic:blipFill>
                  <pic:spPr>
                    <a:xfrm>
                      <a:off x="0" y="0"/>
                      <a:ext cx="2867186" cy="1708931"/>
                    </a:xfrm>
                    <a:prstGeom prst="rect">
                      <a:avLst/>
                    </a:prstGeom>
                  </pic:spPr>
                </pic:pic>
              </a:graphicData>
            </a:graphic>
            <wp14:sizeRelH relativeFrom="page">
              <wp14:pctWidth>0</wp14:pctWidth>
            </wp14:sizeRelH>
            <wp14:sizeRelV relativeFrom="page">
              <wp14:pctHeight>0</wp14:pctHeight>
            </wp14:sizeRelV>
          </wp:anchor>
        </w:drawing>
      </w:r>
      <w:r w:rsidR="00CB712C" w:rsidRPr="004E1BF5">
        <w:rPr>
          <w:rFonts w:ascii="Arial" w:hAnsi="Arial" w:cs="Arial"/>
          <w:sz w:val="20"/>
          <w:szCs w:val="20"/>
        </w:rPr>
        <w:t>Pałac wzniesiono w latach </w:t>
      </w:r>
      <w:hyperlink r:id="rId98" w:tooltip="1848" w:history="1">
        <w:r w:rsidR="00CB712C" w:rsidRPr="004E1BF5">
          <w:rPr>
            <w:rStyle w:val="Hipercze"/>
            <w:rFonts w:ascii="Arial" w:hAnsi="Arial" w:cs="Arial"/>
            <w:color w:val="auto"/>
            <w:sz w:val="20"/>
            <w:szCs w:val="20"/>
            <w:u w:val="none"/>
          </w:rPr>
          <w:t>1848</w:t>
        </w:r>
      </w:hyperlink>
      <w:r w:rsidR="00CB712C" w:rsidRPr="004E1BF5">
        <w:rPr>
          <w:rFonts w:ascii="Arial" w:hAnsi="Arial" w:cs="Arial"/>
          <w:sz w:val="20"/>
          <w:szCs w:val="20"/>
        </w:rPr>
        <w:t>–</w:t>
      </w:r>
      <w:hyperlink r:id="rId99" w:tooltip="1850" w:history="1">
        <w:r w:rsidR="00CB712C" w:rsidRPr="004E1BF5">
          <w:rPr>
            <w:rStyle w:val="Hipercze"/>
            <w:rFonts w:ascii="Arial" w:hAnsi="Arial" w:cs="Arial"/>
            <w:color w:val="auto"/>
            <w:sz w:val="20"/>
            <w:szCs w:val="20"/>
            <w:u w:val="none"/>
          </w:rPr>
          <w:t>1850</w:t>
        </w:r>
      </w:hyperlink>
      <w:r w:rsidR="00CB712C" w:rsidRPr="004E1BF5">
        <w:rPr>
          <w:rFonts w:ascii="Arial" w:hAnsi="Arial" w:cs="Arial"/>
          <w:sz w:val="20"/>
          <w:szCs w:val="20"/>
        </w:rPr>
        <w:t> dla </w:t>
      </w:r>
      <w:hyperlink r:id="rId100" w:history="1">
        <w:r w:rsidR="00CB712C" w:rsidRPr="004E1BF5">
          <w:rPr>
            <w:rStyle w:val="Hipercze"/>
            <w:rFonts w:ascii="Arial" w:hAnsi="Arial" w:cs="Arial"/>
            <w:color w:val="auto"/>
            <w:sz w:val="20"/>
            <w:szCs w:val="20"/>
            <w:u w:val="none"/>
          </w:rPr>
          <w:t>Jana Nepomucena Niemojowskiego</w:t>
        </w:r>
      </w:hyperlink>
      <w:r w:rsidR="00CB712C" w:rsidRPr="004E1BF5">
        <w:rPr>
          <w:rFonts w:ascii="Arial" w:hAnsi="Arial" w:cs="Arial"/>
          <w:sz w:val="20"/>
          <w:szCs w:val="20"/>
        </w:rPr>
        <w:t>, zapewne według projektu Karola Würtemberga.</w:t>
      </w:r>
      <w:r w:rsidR="004E1BF5" w:rsidRPr="004E1BF5">
        <w:rPr>
          <w:rFonts w:ascii="Arial" w:hAnsi="Arial" w:cs="Arial"/>
          <w:sz w:val="20"/>
          <w:szCs w:val="20"/>
        </w:rPr>
        <w:t xml:space="preserve"> Na polecenie Wincenta Niemojowskiego w </w:t>
      </w:r>
      <w:hyperlink r:id="rId101" w:tooltip="1898" w:history="1">
        <w:r w:rsidR="004E1BF5" w:rsidRPr="004E1BF5">
          <w:rPr>
            <w:rStyle w:val="Hipercze"/>
            <w:rFonts w:ascii="Arial" w:hAnsi="Arial" w:cs="Arial"/>
            <w:color w:val="auto"/>
            <w:sz w:val="20"/>
            <w:szCs w:val="20"/>
            <w:u w:val="none"/>
          </w:rPr>
          <w:t>1898</w:t>
        </w:r>
      </w:hyperlink>
      <w:r w:rsidR="004E1BF5" w:rsidRPr="004E1BF5">
        <w:rPr>
          <w:rFonts w:ascii="Arial" w:hAnsi="Arial" w:cs="Arial"/>
          <w:sz w:val="20"/>
          <w:szCs w:val="20"/>
        </w:rPr>
        <w:t> roku dobudowano trzykondygnacyjny człon i piętrową przybudówkę przy portyku. Pałac Niemojowskich jest budowlą typowo </w:t>
      </w:r>
      <w:hyperlink r:id="rId102" w:tooltip="Neogotyk" w:history="1">
        <w:r w:rsidR="004E1BF5" w:rsidRPr="004E1BF5">
          <w:rPr>
            <w:rStyle w:val="Hipercze"/>
            <w:rFonts w:ascii="Arial" w:hAnsi="Arial" w:cs="Arial"/>
            <w:color w:val="auto"/>
            <w:sz w:val="20"/>
            <w:szCs w:val="20"/>
            <w:u w:val="none"/>
          </w:rPr>
          <w:t>neogotycką</w:t>
        </w:r>
      </w:hyperlink>
      <w:r w:rsidR="004E1BF5" w:rsidRPr="004E1BF5">
        <w:rPr>
          <w:rFonts w:ascii="Arial" w:hAnsi="Arial" w:cs="Arial"/>
          <w:sz w:val="20"/>
          <w:szCs w:val="20"/>
        </w:rPr>
        <w:t>, z cechami normandzkimi, wysoce geometryczny. Budowla jest murowana, posiada kilka brył dwu- i trzykondygnacyjnych, każda z nich okryta jest osobnym </w:t>
      </w:r>
      <w:hyperlink r:id="rId103" w:tooltip="Dach pogrążony" w:history="1">
        <w:r w:rsidR="004E1BF5" w:rsidRPr="004E1BF5">
          <w:rPr>
            <w:rStyle w:val="Hipercze"/>
            <w:rFonts w:ascii="Arial" w:hAnsi="Arial" w:cs="Arial"/>
            <w:color w:val="auto"/>
            <w:sz w:val="20"/>
            <w:szCs w:val="20"/>
            <w:u w:val="none"/>
          </w:rPr>
          <w:t>dachem pogrążonym</w:t>
        </w:r>
      </w:hyperlink>
      <w:r w:rsidR="004E1BF5" w:rsidRPr="004E1BF5">
        <w:rPr>
          <w:rFonts w:ascii="Arial" w:hAnsi="Arial" w:cs="Arial"/>
          <w:sz w:val="20"/>
          <w:szCs w:val="20"/>
        </w:rPr>
        <w:t>, bądź też </w:t>
      </w:r>
      <w:hyperlink r:id="rId104" w:tooltip="Dach dwuspadowy" w:history="1">
        <w:r w:rsidR="004E1BF5" w:rsidRPr="004E1BF5">
          <w:rPr>
            <w:rStyle w:val="Hipercze"/>
            <w:rFonts w:ascii="Arial" w:hAnsi="Arial" w:cs="Arial"/>
            <w:color w:val="auto"/>
            <w:sz w:val="20"/>
            <w:szCs w:val="20"/>
            <w:u w:val="none"/>
          </w:rPr>
          <w:t>dwuspadowym</w:t>
        </w:r>
      </w:hyperlink>
      <w:r w:rsidR="004E1BF5" w:rsidRPr="004E1BF5">
        <w:rPr>
          <w:rFonts w:ascii="Arial" w:hAnsi="Arial" w:cs="Arial"/>
          <w:sz w:val="20"/>
          <w:szCs w:val="20"/>
        </w:rPr>
        <w:t>. Niegdyś dachy te były pokryte wyłącznie blachą. Budynek zbudowany na planie prostokąta, dwutraktowy, z wieżami narożnymi posiadającymi schody, ryzalitem środkowym od północy i portykiem od południa. Od strony wschodniej w okresie międzywojennym dobudowano blok, który posiadał osobne wejście z zewnątrz. </w:t>
      </w:r>
    </w:p>
    <w:p w14:paraId="0B24E9A8" w14:textId="06C16158" w:rsidR="00F1556E" w:rsidRPr="00F1556E" w:rsidRDefault="004C2C9B" w:rsidP="00F1556E">
      <w:pPr>
        <w:spacing w:line="276" w:lineRule="auto"/>
        <w:rPr>
          <w:rFonts w:ascii="Arial" w:hAnsi="Arial" w:cs="Arial"/>
          <w:b/>
          <w:bCs/>
          <w:sz w:val="20"/>
          <w:szCs w:val="20"/>
        </w:rPr>
      </w:pPr>
      <w:r>
        <w:rPr>
          <w:noProof/>
          <w:lang w:eastAsia="pl-PL"/>
        </w:rPr>
        <mc:AlternateContent>
          <mc:Choice Requires="wps">
            <w:drawing>
              <wp:anchor distT="0" distB="0" distL="114300" distR="114300" simplePos="0" relativeHeight="251849728" behindDoc="0" locked="0" layoutInCell="1" allowOverlap="1" wp14:anchorId="2D9CFBCD" wp14:editId="78C821F9">
                <wp:simplePos x="0" y="0"/>
                <wp:positionH relativeFrom="column">
                  <wp:posOffset>3839845</wp:posOffset>
                </wp:positionH>
                <wp:positionV relativeFrom="paragraph">
                  <wp:posOffset>2061845</wp:posOffset>
                </wp:positionV>
                <wp:extent cx="1971040" cy="635"/>
                <wp:effectExtent l="0" t="0" r="0" b="0"/>
                <wp:wrapSquare wrapText="bothSides"/>
                <wp:docPr id="1579241449" name="Pole tekstowe 1"/>
                <wp:cNvGraphicFramePr/>
                <a:graphic xmlns:a="http://schemas.openxmlformats.org/drawingml/2006/main">
                  <a:graphicData uri="http://schemas.microsoft.com/office/word/2010/wordprocessingShape">
                    <wps:wsp>
                      <wps:cNvSpPr txBox="1"/>
                      <wps:spPr>
                        <a:xfrm>
                          <a:off x="0" y="0"/>
                          <a:ext cx="1971040" cy="635"/>
                        </a:xfrm>
                        <a:prstGeom prst="rect">
                          <a:avLst/>
                        </a:prstGeom>
                        <a:solidFill>
                          <a:prstClr val="white"/>
                        </a:solidFill>
                        <a:ln>
                          <a:noFill/>
                        </a:ln>
                      </wps:spPr>
                      <wps:txbx>
                        <w:txbxContent>
                          <w:p w14:paraId="1A02A982" w14:textId="160FAC51" w:rsidR="006953BE" w:rsidRPr="004C2C9B" w:rsidRDefault="006953BE" w:rsidP="004C2C9B">
                            <w:pPr>
                              <w:pStyle w:val="Legenda"/>
                              <w:rPr>
                                <w:rFonts w:ascii="Arial" w:hAnsi="Arial" w:cs="Arial"/>
                                <w:sz w:val="20"/>
                                <w:szCs w:val="20"/>
                              </w:rPr>
                            </w:pPr>
                            <w:bookmarkStart w:id="124" w:name="_Toc206675675"/>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23</w:t>
                            </w:r>
                            <w:r w:rsidRPr="004C2C9B">
                              <w:rPr>
                                <w:rFonts w:ascii="Arial" w:hAnsi="Arial" w:cs="Arial"/>
                              </w:rPr>
                              <w:fldChar w:fldCharType="end"/>
                            </w:r>
                            <w:r w:rsidRPr="004C2C9B">
                              <w:rPr>
                                <w:rFonts w:ascii="Arial" w:hAnsi="Arial" w:cs="Arial"/>
                              </w:rPr>
                              <w:t>. Widok na P</w:t>
                            </w:r>
                            <w:r w:rsidRPr="00F1556E">
                              <w:rPr>
                                <w:rFonts w:ascii="Arial" w:hAnsi="Arial" w:cs="Arial"/>
                              </w:rPr>
                              <w:t>ałac myśliwski</w:t>
                            </w:r>
                            <w:r w:rsidRPr="004C2C9B">
                              <w:rPr>
                                <w:rFonts w:ascii="Arial" w:hAnsi="Arial" w:cs="Arial"/>
                              </w:rPr>
                              <w:t xml:space="preserve"> w Antoninie</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9CFBCD" id="_x0000_s1048" type="#_x0000_t202" style="position:absolute;left:0;text-align:left;margin-left:302.35pt;margin-top:162.35pt;width:155.2pt;height:.05pt;z-index:25184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" stroked="f">
                <v:textbox style="mso-fit-shape-to-text:t" inset="0,0,0,0">
                  <w:txbxContent>
                    <w:p w14:paraId="1A02A982" w14:textId="160FAC51" w:rsidR="006953BE" w:rsidRPr="004C2C9B" w:rsidRDefault="006953BE" w:rsidP="004C2C9B">
                      <w:pPr>
                        <w:pStyle w:val="Legenda"/>
                        <w:rPr>
                          <w:rFonts w:ascii="Arial" w:hAnsi="Arial" w:cs="Arial"/>
                          <w:sz w:val="20"/>
                          <w:szCs w:val="20"/>
                        </w:rPr>
                      </w:pPr>
                      <w:bookmarkStart w:id="147" w:name="_Toc206675675"/>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23</w:t>
                      </w:r>
                      <w:r w:rsidRPr="004C2C9B">
                        <w:rPr>
                          <w:rFonts w:ascii="Arial" w:hAnsi="Arial" w:cs="Arial"/>
                        </w:rPr>
                        <w:fldChar w:fldCharType="end"/>
                      </w:r>
                      <w:r w:rsidRPr="004C2C9B">
                        <w:rPr>
                          <w:rFonts w:ascii="Arial" w:hAnsi="Arial" w:cs="Arial"/>
                        </w:rPr>
                        <w:t>. Widok na P</w:t>
                      </w:r>
                      <w:r w:rsidRPr="00F1556E">
                        <w:rPr>
                          <w:rFonts w:ascii="Arial" w:hAnsi="Arial" w:cs="Arial"/>
                        </w:rPr>
                        <w:t>ałac myśliwski</w:t>
                      </w:r>
                      <w:r w:rsidRPr="004C2C9B">
                        <w:rPr>
                          <w:rFonts w:ascii="Arial" w:hAnsi="Arial" w:cs="Arial"/>
                        </w:rPr>
                        <w:t xml:space="preserve"> w Antoninie</w:t>
                      </w:r>
                      <w:bookmarkEnd w:id="147"/>
                    </w:p>
                  </w:txbxContent>
                </v:textbox>
                <w10:wrap type="square"/>
              </v:shape>
            </w:pict>
          </mc:Fallback>
        </mc:AlternateContent>
      </w:r>
      <w:r w:rsidR="004F0E5E" w:rsidRPr="004F0E5E">
        <w:rPr>
          <w:rFonts w:ascii="Arial" w:hAnsi="Arial" w:cs="Arial"/>
          <w:noProof/>
          <w:sz w:val="20"/>
          <w:szCs w:val="20"/>
          <w:lang w:eastAsia="pl-PL"/>
        </w:rPr>
        <w:drawing>
          <wp:anchor distT="0" distB="0" distL="114300" distR="114300" simplePos="0" relativeHeight="251824128" behindDoc="0" locked="0" layoutInCell="1" allowOverlap="1" wp14:anchorId="52F187BA" wp14:editId="25A9A5D5">
            <wp:simplePos x="0" y="0"/>
            <wp:positionH relativeFrom="margin">
              <wp:posOffset>3840029</wp:posOffset>
            </wp:positionH>
            <wp:positionV relativeFrom="paragraph">
              <wp:posOffset>228375</wp:posOffset>
            </wp:positionV>
            <wp:extent cx="1971263" cy="1777180"/>
            <wp:effectExtent l="0" t="0" r="0" b="0"/>
            <wp:wrapSquare wrapText="bothSides"/>
            <wp:docPr id="280653359" name="Obraz 1" descr="Obraz zawierający na wolnym powietrzu, chmura, budynek, okn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53359" name="Obraz 1" descr="Obraz zawierający na wolnym powietrzu, chmura, budynek, okno&#10;&#10;Zawartość wygenerowana przez AI może być niepoprawna."/>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971263" cy="1777180"/>
                    </a:xfrm>
                    <a:prstGeom prst="rect">
                      <a:avLst/>
                    </a:prstGeom>
                  </pic:spPr>
                </pic:pic>
              </a:graphicData>
            </a:graphic>
            <wp14:sizeRelH relativeFrom="page">
              <wp14:pctWidth>0</wp14:pctWidth>
            </wp14:sizeRelH>
            <wp14:sizeRelV relativeFrom="page">
              <wp14:pctHeight>0</wp14:pctHeight>
            </wp14:sizeRelV>
          </wp:anchor>
        </w:drawing>
      </w:r>
      <w:r w:rsidR="00F1556E" w:rsidRPr="00F1556E">
        <w:rPr>
          <w:rFonts w:ascii="Arial" w:hAnsi="Arial" w:cs="Arial"/>
          <w:b/>
          <w:bCs/>
          <w:sz w:val="20"/>
          <w:szCs w:val="20"/>
        </w:rPr>
        <w:t>Pałac myśliwski w Antoninie (gm. Przygodzice)</w:t>
      </w:r>
    </w:p>
    <w:p w14:paraId="53A8F1ED" w14:textId="0330A0DC" w:rsidR="00F1556E" w:rsidRDefault="00F1556E" w:rsidP="006D2D75">
      <w:pPr>
        <w:spacing w:line="276" w:lineRule="auto"/>
        <w:rPr>
          <w:rFonts w:ascii="Arial" w:hAnsi="Arial" w:cs="Arial"/>
          <w:sz w:val="20"/>
          <w:szCs w:val="20"/>
        </w:rPr>
      </w:pPr>
      <w:r w:rsidRPr="00F1556E">
        <w:rPr>
          <w:rFonts w:ascii="Arial" w:hAnsi="Arial" w:cs="Arial"/>
          <w:sz w:val="20"/>
          <w:szCs w:val="20"/>
        </w:rPr>
        <w:t>Pałac w Antoninie wzniesiono w latach 20.XIX w.</w:t>
      </w:r>
      <w:r>
        <w:rPr>
          <w:rFonts w:ascii="Arial" w:hAnsi="Arial" w:cs="Arial"/>
          <w:sz w:val="20"/>
          <w:szCs w:val="20"/>
        </w:rPr>
        <w:t xml:space="preserve"> </w:t>
      </w:r>
      <w:r w:rsidRPr="00F1556E">
        <w:rPr>
          <w:rFonts w:ascii="Arial" w:hAnsi="Arial" w:cs="Arial"/>
          <w:sz w:val="20"/>
          <w:szCs w:val="20"/>
        </w:rPr>
        <w:t>dla namiestnika Wielkiego Księstwa Poznańskiego, Antoniego Henryka Radziwiłła herbu Trąba, jako rezydencja myśliwska</w:t>
      </w:r>
      <w:r>
        <w:rPr>
          <w:rFonts w:ascii="Arial" w:hAnsi="Arial" w:cs="Arial"/>
          <w:sz w:val="20"/>
          <w:szCs w:val="20"/>
        </w:rPr>
        <w:t xml:space="preserve">. </w:t>
      </w:r>
      <w:r w:rsidR="004F0E5E" w:rsidRPr="004F0E5E">
        <w:rPr>
          <w:rFonts w:ascii="Arial" w:hAnsi="Arial" w:cs="Arial"/>
          <w:sz w:val="20"/>
          <w:szCs w:val="20"/>
        </w:rPr>
        <w:t>Został zaprojektowany przez wybitnego niemieckiego architekta Karla Friedricha Schinkla, który stworzył bardzo oryginalną budowlę na rzucie krzyża greckiego, będącą połączeniem centralnej, oktogonalnej sali z czterema prostopadłymi do niej skrzydłami bocznymi.</w:t>
      </w:r>
      <w:r w:rsidR="004F0E5E">
        <w:rPr>
          <w:rFonts w:ascii="Arial" w:hAnsi="Arial" w:cs="Arial"/>
          <w:sz w:val="20"/>
          <w:szCs w:val="20"/>
        </w:rPr>
        <w:t xml:space="preserve"> </w:t>
      </w:r>
      <w:r w:rsidR="004F0E5E" w:rsidRPr="004F0E5E">
        <w:rPr>
          <w:rFonts w:ascii="Arial" w:hAnsi="Arial" w:cs="Arial"/>
          <w:sz w:val="20"/>
          <w:szCs w:val="20"/>
        </w:rPr>
        <w:t>W partii piwnic jest murowany z cegły i rudy darniowej. Ściany kondygnacji nadziemnych wzniesiono w konstrukcji szkieletowo-ryglowej z wypełnieniem ceglanym, którą oszalowano deskami w układzie sumikowo-łątkowym. Czterokondygnacyjną część centralną nakrywa dach namiotowy z tarasem i kominem w formie wieżyczki na szczycie, a trójkondygnacyjne skrzydła boczne dachy dwuspadowe, wszystkie kryte blachą miedzianą</w:t>
      </w:r>
      <w:r w:rsidR="004F0E5E">
        <w:rPr>
          <w:rFonts w:ascii="Arial" w:hAnsi="Arial" w:cs="Arial"/>
          <w:sz w:val="20"/>
          <w:szCs w:val="20"/>
        </w:rPr>
        <w:t>.</w:t>
      </w:r>
    </w:p>
    <w:p w14:paraId="4048BA59" w14:textId="69D285A6" w:rsidR="004E1BF5" w:rsidRPr="004E1BF5" w:rsidRDefault="004E1BF5" w:rsidP="006D2D75">
      <w:pPr>
        <w:spacing w:line="276" w:lineRule="auto"/>
        <w:rPr>
          <w:rFonts w:ascii="Arial" w:hAnsi="Arial" w:cs="Arial"/>
          <w:b/>
          <w:bCs/>
          <w:sz w:val="20"/>
          <w:szCs w:val="20"/>
        </w:rPr>
      </w:pPr>
      <w:r w:rsidRPr="004E1BF5">
        <w:rPr>
          <w:rFonts w:ascii="Arial" w:hAnsi="Arial" w:cs="Arial"/>
          <w:b/>
          <w:bCs/>
          <w:sz w:val="20"/>
          <w:szCs w:val="20"/>
        </w:rPr>
        <w:t>Pałac w Bugaju (gm. Raszków)</w:t>
      </w:r>
    </w:p>
    <w:p w14:paraId="5641C14C" w14:textId="30655A0E" w:rsidR="004E1BF5" w:rsidRDefault="004C2C9B" w:rsidP="006D2D75">
      <w:pPr>
        <w:spacing w:line="276" w:lineRule="auto"/>
        <w:rPr>
          <w:rFonts w:ascii="Arial" w:hAnsi="Arial" w:cs="Arial"/>
          <w:sz w:val="20"/>
          <w:szCs w:val="20"/>
        </w:rPr>
      </w:pPr>
      <w:r>
        <w:rPr>
          <w:noProof/>
          <w:lang w:eastAsia="pl-PL"/>
        </w:rPr>
        <mc:AlternateContent>
          <mc:Choice Requires="wps">
            <w:drawing>
              <wp:anchor distT="0" distB="0" distL="114300" distR="114300" simplePos="0" relativeHeight="251851776" behindDoc="0" locked="0" layoutInCell="1" allowOverlap="1" wp14:anchorId="3B3C9976" wp14:editId="393197BB">
                <wp:simplePos x="0" y="0"/>
                <wp:positionH relativeFrom="column">
                  <wp:posOffset>2710180</wp:posOffset>
                </wp:positionH>
                <wp:positionV relativeFrom="paragraph">
                  <wp:posOffset>2532380</wp:posOffset>
                </wp:positionV>
                <wp:extent cx="3006090" cy="635"/>
                <wp:effectExtent l="0" t="0" r="0" b="0"/>
                <wp:wrapSquare wrapText="bothSides"/>
                <wp:docPr id="1604553689" name="Pole tekstowe 1"/>
                <wp:cNvGraphicFramePr/>
                <a:graphic xmlns:a="http://schemas.openxmlformats.org/drawingml/2006/main">
                  <a:graphicData uri="http://schemas.microsoft.com/office/word/2010/wordprocessingShape">
                    <wps:wsp>
                      <wps:cNvSpPr txBox="1"/>
                      <wps:spPr>
                        <a:xfrm>
                          <a:off x="0" y="0"/>
                          <a:ext cx="3006090" cy="635"/>
                        </a:xfrm>
                        <a:prstGeom prst="rect">
                          <a:avLst/>
                        </a:prstGeom>
                        <a:solidFill>
                          <a:prstClr val="white"/>
                        </a:solidFill>
                        <a:ln>
                          <a:noFill/>
                        </a:ln>
                      </wps:spPr>
                      <wps:txbx>
                        <w:txbxContent>
                          <w:p w14:paraId="018AF201" w14:textId="193E89D2" w:rsidR="006953BE" w:rsidRPr="004C2C9B" w:rsidRDefault="006953BE" w:rsidP="004C2C9B">
                            <w:pPr>
                              <w:pStyle w:val="Legenda"/>
                              <w:rPr>
                                <w:rFonts w:ascii="Arial" w:hAnsi="Arial" w:cs="Arial"/>
                                <w:sz w:val="20"/>
                                <w:szCs w:val="20"/>
                              </w:rPr>
                            </w:pPr>
                            <w:bookmarkStart w:id="125" w:name="_Toc206675676"/>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24</w:t>
                            </w:r>
                            <w:r w:rsidRPr="004C2C9B">
                              <w:rPr>
                                <w:rFonts w:ascii="Arial" w:hAnsi="Arial" w:cs="Arial"/>
                              </w:rPr>
                              <w:fldChar w:fldCharType="end"/>
                            </w:r>
                            <w:r w:rsidRPr="004C2C9B">
                              <w:rPr>
                                <w:rFonts w:ascii="Arial" w:hAnsi="Arial" w:cs="Arial"/>
                              </w:rPr>
                              <w:t>. Widok na pałac w Bugaju</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3C9976" id="_x0000_s1049" type="#_x0000_t202" style="position:absolute;left:0;text-align:left;margin-left:213.4pt;margin-top:199.4pt;width:236.7pt;height:.05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" stroked="f">
                <v:textbox style="mso-fit-shape-to-text:t" inset="0,0,0,0">
                  <w:txbxContent>
                    <w:p w14:paraId="018AF201" w14:textId="193E89D2" w:rsidR="006953BE" w:rsidRPr="004C2C9B" w:rsidRDefault="006953BE" w:rsidP="004C2C9B">
                      <w:pPr>
                        <w:pStyle w:val="Legenda"/>
                        <w:rPr>
                          <w:rFonts w:ascii="Arial" w:hAnsi="Arial" w:cs="Arial"/>
                          <w:sz w:val="20"/>
                          <w:szCs w:val="20"/>
                        </w:rPr>
                      </w:pPr>
                      <w:bookmarkStart w:id="149" w:name="_Toc206675676"/>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24</w:t>
                      </w:r>
                      <w:r w:rsidRPr="004C2C9B">
                        <w:rPr>
                          <w:rFonts w:ascii="Arial" w:hAnsi="Arial" w:cs="Arial"/>
                        </w:rPr>
                        <w:fldChar w:fldCharType="end"/>
                      </w:r>
                      <w:r w:rsidRPr="004C2C9B">
                        <w:rPr>
                          <w:rFonts w:ascii="Arial" w:hAnsi="Arial" w:cs="Arial"/>
                        </w:rPr>
                        <w:t>. Widok na pałac w Bugaju</w:t>
                      </w:r>
                      <w:bookmarkEnd w:id="149"/>
                    </w:p>
                  </w:txbxContent>
                </v:textbox>
                <w10:wrap type="square"/>
              </v:shape>
            </w:pict>
          </mc:Fallback>
        </mc:AlternateContent>
      </w:r>
      <w:r w:rsidR="004E1BF5" w:rsidRPr="004E1BF5">
        <w:rPr>
          <w:rFonts w:ascii="Arial" w:hAnsi="Arial" w:cs="Arial"/>
          <w:noProof/>
          <w:sz w:val="20"/>
          <w:szCs w:val="20"/>
          <w:lang w:eastAsia="pl-PL"/>
        </w:rPr>
        <w:drawing>
          <wp:anchor distT="0" distB="0" distL="114300" distR="114300" simplePos="0" relativeHeight="251819008" behindDoc="0" locked="0" layoutInCell="1" allowOverlap="1" wp14:anchorId="48BC9ED4" wp14:editId="19B3B6E4">
            <wp:simplePos x="0" y="0"/>
            <wp:positionH relativeFrom="column">
              <wp:posOffset>2710191</wp:posOffset>
            </wp:positionH>
            <wp:positionV relativeFrom="paragraph">
              <wp:posOffset>1166936</wp:posOffset>
            </wp:positionV>
            <wp:extent cx="3006671" cy="1309079"/>
            <wp:effectExtent l="0" t="0" r="3810" b="5715"/>
            <wp:wrapSquare wrapText="bothSides"/>
            <wp:docPr id="2134900249" name="Obraz 1" descr="Obraz zawierający budynek, na wolnym powietrzu, dom, traw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900249" name="Obraz 1" descr="Obraz zawierający budynek, na wolnym powietrzu, dom, trawa&#10;&#10;Zawartość wygenerowana przez AI może być niepoprawna."/>
                    <pic:cNvPicPr/>
                  </pic:nvPicPr>
                  <pic:blipFill>
                    <a:blip r:embed="rId106">
                      <a:extLst>
                        <a:ext uri="{28A0092B-C50C-407E-A947-70E740481C1C}">
                          <a14:useLocalDpi xmlns:a14="http://schemas.microsoft.com/office/drawing/2010/main" val="0"/>
                        </a:ext>
                      </a:extLst>
                    </a:blip>
                    <a:stretch>
                      <a:fillRect/>
                    </a:stretch>
                  </pic:blipFill>
                  <pic:spPr>
                    <a:xfrm>
                      <a:off x="0" y="0"/>
                      <a:ext cx="3006671" cy="1309079"/>
                    </a:xfrm>
                    <a:prstGeom prst="rect">
                      <a:avLst/>
                    </a:prstGeom>
                  </pic:spPr>
                </pic:pic>
              </a:graphicData>
            </a:graphic>
            <wp14:sizeRelH relativeFrom="page">
              <wp14:pctWidth>0</wp14:pctWidth>
            </wp14:sizeRelH>
            <wp14:sizeRelV relativeFrom="page">
              <wp14:pctHeight>0</wp14:pctHeight>
            </wp14:sizeRelV>
          </wp:anchor>
        </w:drawing>
      </w:r>
      <w:r w:rsidR="004E1BF5" w:rsidRPr="004E1BF5">
        <w:rPr>
          <w:rFonts w:ascii="Arial" w:hAnsi="Arial" w:cs="Arial"/>
          <w:sz w:val="20"/>
          <w:szCs w:val="20"/>
        </w:rPr>
        <w:t>Pałac w Bugaju usytuowany w krajobrazowym parku stanowi przykład wysokiej klasy rezydencji ziemiańskiej na terenie Wielkopolski.</w:t>
      </w:r>
      <w:r w:rsidR="004E1BF5">
        <w:rPr>
          <w:rFonts w:ascii="Arial" w:hAnsi="Arial" w:cs="Arial"/>
          <w:sz w:val="20"/>
          <w:szCs w:val="20"/>
        </w:rPr>
        <w:t xml:space="preserve"> </w:t>
      </w:r>
      <w:r w:rsidR="004E1BF5" w:rsidRPr="004E1BF5">
        <w:rPr>
          <w:rFonts w:ascii="Arial" w:hAnsi="Arial" w:cs="Arial"/>
          <w:sz w:val="20"/>
          <w:szCs w:val="20"/>
        </w:rPr>
        <w:t>Pałac posiada bardzo wyważone proporcje oraz harmonijnie ukształtowaną mimo rozbudowy bryłę. Pałac to murowany z cegły obiekt, na rzucie litery „L” z ćwierćkolistym ryzalitem u zbiegu nowego skrzydła i starego dworu. Piwnice sklepione krzyżowo i odcinkowo. Północne skrzydło parterowe z mezzaninem nakryte czterospadowym dachem. Tzw. stary dwór nieco niższy, parterowy z mieszkalnym poddaszem pod wysokim trójspadowym dachem. Elewacje otynkowane wsparte na kamiennym cokole. Fasada symetryczna, pięcioosiowa, z dekoracjami sztukatorskimi. Jej część środkowa zwieńczona attyką i wazonem przepruta półkoliście zamkniętą arkadą ujętą kolumnami, z niższą wejściową mieszczącą drzwi. Wszelkie zabiegi remontowe i konserwacyjne przeprowadzono w pałacu z należytym pietyzmem i starannością. </w:t>
      </w:r>
    </w:p>
    <w:p w14:paraId="1BB6CD60" w14:textId="0E5E33CF" w:rsidR="004E1BF5" w:rsidRDefault="004E1BF5" w:rsidP="006D2D75">
      <w:pPr>
        <w:spacing w:line="276" w:lineRule="auto"/>
        <w:rPr>
          <w:rFonts w:ascii="Arial" w:hAnsi="Arial" w:cs="Arial"/>
          <w:sz w:val="20"/>
          <w:szCs w:val="20"/>
        </w:rPr>
      </w:pPr>
    </w:p>
    <w:p w14:paraId="2103992D" w14:textId="77777777" w:rsidR="004C2C9B" w:rsidRDefault="004C2C9B" w:rsidP="006D2D75">
      <w:pPr>
        <w:spacing w:line="276" w:lineRule="auto"/>
        <w:rPr>
          <w:rFonts w:ascii="Arial" w:hAnsi="Arial" w:cs="Arial"/>
          <w:b/>
          <w:bCs/>
          <w:sz w:val="20"/>
          <w:szCs w:val="20"/>
        </w:rPr>
      </w:pPr>
    </w:p>
    <w:p w14:paraId="24A4FAE7" w14:textId="6EA45FE3" w:rsidR="004E1BF5" w:rsidRPr="004E1BF5" w:rsidRDefault="004C2C9B" w:rsidP="006D2D75">
      <w:pPr>
        <w:spacing w:line="276" w:lineRule="auto"/>
        <w:rPr>
          <w:rFonts w:ascii="Arial" w:hAnsi="Arial" w:cs="Arial"/>
          <w:b/>
          <w:bCs/>
          <w:sz w:val="20"/>
          <w:szCs w:val="20"/>
        </w:rPr>
      </w:pPr>
      <w:r w:rsidRPr="00D57F17">
        <w:rPr>
          <w:rFonts w:ascii="Arial" w:hAnsi="Arial" w:cs="Arial"/>
          <w:noProof/>
          <w:sz w:val="20"/>
          <w:szCs w:val="20"/>
          <w:lang w:eastAsia="pl-PL"/>
        </w:rPr>
        <w:lastRenderedPageBreak/>
        <w:drawing>
          <wp:anchor distT="0" distB="0" distL="114300" distR="114300" simplePos="0" relativeHeight="251820032" behindDoc="0" locked="0" layoutInCell="1" allowOverlap="1" wp14:anchorId="1AABD43F" wp14:editId="7B47996D">
            <wp:simplePos x="0" y="0"/>
            <wp:positionH relativeFrom="column">
              <wp:posOffset>-9525</wp:posOffset>
            </wp:positionH>
            <wp:positionV relativeFrom="paragraph">
              <wp:posOffset>138044</wp:posOffset>
            </wp:positionV>
            <wp:extent cx="2510171" cy="1449091"/>
            <wp:effectExtent l="0" t="0" r="4445" b="0"/>
            <wp:wrapSquare wrapText="bothSides"/>
            <wp:docPr id="1237603338" name="Obraz 1" descr="Obraz zawierający drzewo, na wolnym powietrzu, budynek, okn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603338" name="Obraz 1" descr="Obraz zawierający drzewo, na wolnym powietrzu, budynek, okno&#10;&#10;Zawartość wygenerowana przez AI może być niepoprawna."/>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510171" cy="1449091"/>
                    </a:xfrm>
                    <a:prstGeom prst="rect">
                      <a:avLst/>
                    </a:prstGeom>
                  </pic:spPr>
                </pic:pic>
              </a:graphicData>
            </a:graphic>
            <wp14:sizeRelH relativeFrom="page">
              <wp14:pctWidth>0</wp14:pctWidth>
            </wp14:sizeRelH>
            <wp14:sizeRelV relativeFrom="page">
              <wp14:pctHeight>0</wp14:pctHeight>
            </wp14:sizeRelV>
          </wp:anchor>
        </w:drawing>
      </w:r>
      <w:r w:rsidR="004E1BF5" w:rsidRPr="004E1BF5">
        <w:rPr>
          <w:rFonts w:ascii="Arial" w:hAnsi="Arial" w:cs="Arial"/>
          <w:b/>
          <w:bCs/>
          <w:sz w:val="20"/>
          <w:szCs w:val="20"/>
        </w:rPr>
        <w:t xml:space="preserve">Dwór w Parczewie </w:t>
      </w:r>
      <w:bookmarkStart w:id="126" w:name="_Hlk206614309"/>
      <w:r w:rsidR="004E1BF5" w:rsidRPr="004E1BF5">
        <w:rPr>
          <w:rFonts w:ascii="Arial" w:hAnsi="Arial" w:cs="Arial"/>
          <w:b/>
          <w:bCs/>
          <w:sz w:val="20"/>
          <w:szCs w:val="20"/>
        </w:rPr>
        <w:t>(gm. Sieroszewice)</w:t>
      </w:r>
      <w:bookmarkEnd w:id="126"/>
    </w:p>
    <w:p w14:paraId="6C372CFF" w14:textId="02EA3949" w:rsidR="004E1BF5" w:rsidRPr="00CB712C" w:rsidRDefault="004C2C9B" w:rsidP="006D2D75">
      <w:pPr>
        <w:spacing w:line="276" w:lineRule="auto"/>
        <w:rPr>
          <w:rFonts w:ascii="Arial" w:hAnsi="Arial" w:cs="Arial"/>
          <w:sz w:val="20"/>
          <w:szCs w:val="20"/>
        </w:rPr>
      </w:pPr>
      <w:r>
        <w:rPr>
          <w:noProof/>
          <w:lang w:eastAsia="pl-PL"/>
        </w:rPr>
        <mc:AlternateContent>
          <mc:Choice Requires="wps">
            <w:drawing>
              <wp:anchor distT="0" distB="0" distL="114300" distR="114300" simplePos="0" relativeHeight="251853824" behindDoc="0" locked="0" layoutInCell="1" allowOverlap="1" wp14:anchorId="7CB6C8B9" wp14:editId="175CF8A0">
                <wp:simplePos x="0" y="0"/>
                <wp:positionH relativeFrom="column">
                  <wp:posOffset>-3131</wp:posOffset>
                </wp:positionH>
                <wp:positionV relativeFrom="paragraph">
                  <wp:posOffset>1368451</wp:posOffset>
                </wp:positionV>
                <wp:extent cx="2510155" cy="635"/>
                <wp:effectExtent l="0" t="0" r="0" b="0"/>
                <wp:wrapSquare wrapText="bothSides"/>
                <wp:docPr id="348384010" name="Pole tekstowe 1"/>
                <wp:cNvGraphicFramePr/>
                <a:graphic xmlns:a="http://schemas.openxmlformats.org/drawingml/2006/main">
                  <a:graphicData uri="http://schemas.microsoft.com/office/word/2010/wordprocessingShape">
                    <wps:wsp>
                      <wps:cNvSpPr txBox="1"/>
                      <wps:spPr>
                        <a:xfrm>
                          <a:off x="0" y="0"/>
                          <a:ext cx="2510155" cy="635"/>
                        </a:xfrm>
                        <a:prstGeom prst="rect">
                          <a:avLst/>
                        </a:prstGeom>
                        <a:solidFill>
                          <a:prstClr val="white"/>
                        </a:solidFill>
                        <a:ln>
                          <a:noFill/>
                        </a:ln>
                      </wps:spPr>
                      <wps:txbx>
                        <w:txbxContent>
                          <w:p w14:paraId="72DB48D8" w14:textId="127937F3" w:rsidR="006953BE" w:rsidRPr="004C2C9B" w:rsidRDefault="006953BE" w:rsidP="004C2C9B">
                            <w:pPr>
                              <w:pStyle w:val="Legenda"/>
                              <w:rPr>
                                <w:rFonts w:ascii="Arial" w:hAnsi="Arial" w:cs="Arial"/>
                                <w:sz w:val="20"/>
                                <w:szCs w:val="20"/>
                              </w:rPr>
                            </w:pPr>
                            <w:bookmarkStart w:id="127" w:name="_Toc206675677"/>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25</w:t>
                            </w:r>
                            <w:r w:rsidRPr="004C2C9B">
                              <w:rPr>
                                <w:rFonts w:ascii="Arial" w:hAnsi="Arial" w:cs="Arial"/>
                              </w:rPr>
                              <w:fldChar w:fldCharType="end"/>
                            </w:r>
                            <w:r w:rsidRPr="004C2C9B">
                              <w:rPr>
                                <w:rFonts w:ascii="Arial" w:hAnsi="Arial" w:cs="Arial"/>
                              </w:rPr>
                              <w:t>. Widok na dwór w Parczewie</w:t>
                            </w:r>
                            <w:bookmarkEnd w:id="127"/>
                            <w:r w:rsidRPr="004C2C9B">
                              <w:rPr>
                                <w:rFonts w:ascii="Arial" w:hAnsi="Arial" w:cs="Arial"/>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B6C8B9" id="_x0000_s1050" type="#_x0000_t202" style="position:absolute;left:0;text-align:left;margin-left:-.25pt;margin-top:107.75pt;width:197.65pt;height:.05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" stroked="f">
                <v:textbox style="mso-fit-shape-to-text:t" inset="0,0,0,0">
                  <w:txbxContent>
                    <w:p w14:paraId="72DB48D8" w14:textId="127937F3" w:rsidR="006953BE" w:rsidRPr="004C2C9B" w:rsidRDefault="006953BE" w:rsidP="004C2C9B">
                      <w:pPr>
                        <w:pStyle w:val="Legenda"/>
                        <w:rPr>
                          <w:rFonts w:ascii="Arial" w:hAnsi="Arial" w:cs="Arial"/>
                          <w:sz w:val="20"/>
                          <w:szCs w:val="20"/>
                        </w:rPr>
                      </w:pPr>
                      <w:bookmarkStart w:id="152" w:name="_Toc206675677"/>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25</w:t>
                      </w:r>
                      <w:r w:rsidRPr="004C2C9B">
                        <w:rPr>
                          <w:rFonts w:ascii="Arial" w:hAnsi="Arial" w:cs="Arial"/>
                        </w:rPr>
                        <w:fldChar w:fldCharType="end"/>
                      </w:r>
                      <w:r w:rsidRPr="004C2C9B">
                        <w:rPr>
                          <w:rFonts w:ascii="Arial" w:hAnsi="Arial" w:cs="Arial"/>
                        </w:rPr>
                        <w:t>. Widok na dwór w Parczewie</w:t>
                      </w:r>
                      <w:bookmarkEnd w:id="152"/>
                      <w:r w:rsidRPr="004C2C9B">
                        <w:rPr>
                          <w:rFonts w:ascii="Arial" w:hAnsi="Arial" w:cs="Arial"/>
                        </w:rPr>
                        <w:t xml:space="preserve"> </w:t>
                      </w:r>
                    </w:p>
                  </w:txbxContent>
                </v:textbox>
                <w10:wrap type="square"/>
              </v:shape>
            </w:pict>
          </mc:Fallback>
        </mc:AlternateContent>
      </w:r>
      <w:r w:rsidR="00D57F17" w:rsidRPr="00D57F17">
        <w:rPr>
          <w:rFonts w:ascii="Arial" w:hAnsi="Arial" w:cs="Arial"/>
          <w:sz w:val="20"/>
          <w:szCs w:val="20"/>
        </w:rPr>
        <w:t>Dwór wzniesiony został w latach 80 XIX wieku. Zwrócony jest fasadą na południe, murowany, podpiwniczony, parterowy z piętrowym ryzalitem frontowym, nakryty niskim dachem dwuspadowym. Od wschodu skrzydło, od zachodu nowsza przybudówka. Od frontu podjazd. Ganek podjazdowy wsparty na dwóch kolumnach toskańskich filarach o kanelowych trzonach, nakryty tarasem. Część główna dwutraktowa, z holem i salonem na osi, skrzydło dawniej jednotraktowe. Elewacje tynkowane z szerokim pasem z płycinami przy poddaszu. </w:t>
      </w:r>
    </w:p>
    <w:p w14:paraId="5A0803E2" w14:textId="79DA431D" w:rsidR="00CB712C" w:rsidRDefault="00D57F17" w:rsidP="006D2D75">
      <w:pPr>
        <w:spacing w:line="276" w:lineRule="auto"/>
        <w:rPr>
          <w:rFonts w:ascii="Arial" w:hAnsi="Arial" w:cs="Arial"/>
          <w:b/>
          <w:bCs/>
          <w:sz w:val="20"/>
          <w:szCs w:val="20"/>
        </w:rPr>
      </w:pPr>
      <w:r w:rsidRPr="00D57F17">
        <w:rPr>
          <w:rFonts w:ascii="Arial" w:hAnsi="Arial" w:cs="Arial"/>
          <w:b/>
          <w:bCs/>
          <w:sz w:val="20"/>
          <w:szCs w:val="20"/>
        </w:rPr>
        <w:t>Pałac Brodowskich w Psarach</w:t>
      </w:r>
      <w:r>
        <w:rPr>
          <w:rFonts w:ascii="Arial" w:hAnsi="Arial" w:cs="Arial"/>
          <w:b/>
          <w:bCs/>
          <w:sz w:val="20"/>
          <w:szCs w:val="20"/>
        </w:rPr>
        <w:t xml:space="preserve"> </w:t>
      </w:r>
      <w:r w:rsidRPr="00D57F17">
        <w:rPr>
          <w:rFonts w:ascii="Arial" w:hAnsi="Arial" w:cs="Arial"/>
          <w:b/>
          <w:bCs/>
          <w:sz w:val="20"/>
          <w:szCs w:val="20"/>
        </w:rPr>
        <w:t>(gm. Sieroszewice)</w:t>
      </w:r>
    </w:p>
    <w:p w14:paraId="1662D7EE" w14:textId="4218923D" w:rsidR="00D57F17" w:rsidRDefault="004C2C9B" w:rsidP="006D2D75">
      <w:pPr>
        <w:spacing w:line="276" w:lineRule="auto"/>
        <w:rPr>
          <w:rFonts w:ascii="Arial" w:hAnsi="Arial" w:cs="Arial"/>
          <w:sz w:val="20"/>
          <w:szCs w:val="20"/>
        </w:rPr>
      </w:pPr>
      <w:r>
        <w:rPr>
          <w:noProof/>
          <w:lang w:eastAsia="pl-PL"/>
        </w:rPr>
        <mc:AlternateContent>
          <mc:Choice Requires="wps">
            <w:drawing>
              <wp:anchor distT="0" distB="0" distL="114300" distR="114300" simplePos="0" relativeHeight="251855872" behindDoc="0" locked="0" layoutInCell="1" allowOverlap="1" wp14:anchorId="43AEFDE2" wp14:editId="4FA043E2">
                <wp:simplePos x="0" y="0"/>
                <wp:positionH relativeFrom="column">
                  <wp:posOffset>3143885</wp:posOffset>
                </wp:positionH>
                <wp:positionV relativeFrom="paragraph">
                  <wp:posOffset>1316990</wp:posOffset>
                </wp:positionV>
                <wp:extent cx="2719070" cy="635"/>
                <wp:effectExtent l="0" t="0" r="0" b="0"/>
                <wp:wrapSquare wrapText="bothSides"/>
                <wp:docPr id="1370461489" name="Pole tekstowe 1"/>
                <wp:cNvGraphicFramePr/>
                <a:graphic xmlns:a="http://schemas.openxmlformats.org/drawingml/2006/main">
                  <a:graphicData uri="http://schemas.microsoft.com/office/word/2010/wordprocessingShape">
                    <wps:wsp>
                      <wps:cNvSpPr txBox="1"/>
                      <wps:spPr>
                        <a:xfrm>
                          <a:off x="0" y="0"/>
                          <a:ext cx="2719070" cy="635"/>
                        </a:xfrm>
                        <a:prstGeom prst="rect">
                          <a:avLst/>
                        </a:prstGeom>
                        <a:solidFill>
                          <a:prstClr val="white"/>
                        </a:solidFill>
                        <a:ln>
                          <a:noFill/>
                        </a:ln>
                      </wps:spPr>
                      <wps:txbx>
                        <w:txbxContent>
                          <w:p w14:paraId="7C276142" w14:textId="118FC842" w:rsidR="006953BE" w:rsidRPr="004C2C9B" w:rsidRDefault="006953BE" w:rsidP="004C2C9B">
                            <w:pPr>
                              <w:pStyle w:val="Legenda"/>
                              <w:rPr>
                                <w:rFonts w:ascii="Arial" w:hAnsi="Arial" w:cs="Arial"/>
                                <w:sz w:val="20"/>
                                <w:szCs w:val="20"/>
                              </w:rPr>
                            </w:pPr>
                            <w:bookmarkStart w:id="128" w:name="_Toc206675678"/>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26</w:t>
                            </w:r>
                            <w:r w:rsidRPr="004C2C9B">
                              <w:rPr>
                                <w:rFonts w:ascii="Arial" w:hAnsi="Arial" w:cs="Arial"/>
                              </w:rPr>
                              <w:fldChar w:fldCharType="end"/>
                            </w:r>
                            <w:r w:rsidRPr="004C2C9B">
                              <w:rPr>
                                <w:rFonts w:ascii="Arial" w:hAnsi="Arial" w:cs="Arial"/>
                              </w:rPr>
                              <w:t xml:space="preserve">. Widok na pałac Brodowskich </w:t>
                            </w:r>
                            <w:r>
                              <w:rPr>
                                <w:rFonts w:ascii="Arial" w:hAnsi="Arial" w:cs="Arial"/>
                              </w:rPr>
                              <w:br/>
                            </w:r>
                            <w:r w:rsidRPr="004C2C9B">
                              <w:rPr>
                                <w:rFonts w:ascii="Arial" w:hAnsi="Arial" w:cs="Arial"/>
                              </w:rPr>
                              <w:t>w Psarach</w:t>
                            </w:r>
                            <w:bookmarkEnd w:id="1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AEFDE2" id="_x0000_s1051" type="#_x0000_t202" style="position:absolute;left:0;text-align:left;margin-left:247.55pt;margin-top:103.7pt;width:214.1pt;height:.05pt;z-index:25185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" stroked="f">
                <v:textbox style="mso-fit-shape-to-text:t" inset="0,0,0,0">
                  <w:txbxContent>
                    <w:p w14:paraId="7C276142" w14:textId="118FC842" w:rsidR="006953BE" w:rsidRPr="004C2C9B" w:rsidRDefault="006953BE" w:rsidP="004C2C9B">
                      <w:pPr>
                        <w:pStyle w:val="Legenda"/>
                        <w:rPr>
                          <w:rFonts w:ascii="Arial" w:hAnsi="Arial" w:cs="Arial"/>
                          <w:sz w:val="20"/>
                          <w:szCs w:val="20"/>
                        </w:rPr>
                      </w:pPr>
                      <w:bookmarkStart w:id="154" w:name="_Toc206675678"/>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26</w:t>
                      </w:r>
                      <w:r w:rsidRPr="004C2C9B">
                        <w:rPr>
                          <w:rFonts w:ascii="Arial" w:hAnsi="Arial" w:cs="Arial"/>
                        </w:rPr>
                        <w:fldChar w:fldCharType="end"/>
                      </w:r>
                      <w:r w:rsidRPr="004C2C9B">
                        <w:rPr>
                          <w:rFonts w:ascii="Arial" w:hAnsi="Arial" w:cs="Arial"/>
                        </w:rPr>
                        <w:t xml:space="preserve">. Widok na pałac Brodowskich </w:t>
                      </w:r>
                      <w:r>
                        <w:rPr>
                          <w:rFonts w:ascii="Arial" w:hAnsi="Arial" w:cs="Arial"/>
                        </w:rPr>
                        <w:br/>
                      </w:r>
                      <w:r w:rsidRPr="004C2C9B">
                        <w:rPr>
                          <w:rFonts w:ascii="Arial" w:hAnsi="Arial" w:cs="Arial"/>
                        </w:rPr>
                        <w:t>w Psarach</w:t>
                      </w:r>
                      <w:bookmarkEnd w:id="154"/>
                    </w:p>
                  </w:txbxContent>
                </v:textbox>
                <w10:wrap type="square"/>
              </v:shape>
            </w:pict>
          </mc:Fallback>
        </mc:AlternateContent>
      </w:r>
      <w:r w:rsidR="00660B11" w:rsidRPr="00660B11">
        <w:rPr>
          <w:rFonts w:ascii="Arial" w:hAnsi="Arial" w:cs="Arial"/>
          <w:noProof/>
          <w:sz w:val="20"/>
          <w:szCs w:val="20"/>
          <w:lang w:eastAsia="pl-PL"/>
        </w:rPr>
        <w:drawing>
          <wp:anchor distT="0" distB="0" distL="114300" distR="114300" simplePos="0" relativeHeight="251821056" behindDoc="0" locked="0" layoutInCell="1" allowOverlap="1" wp14:anchorId="52B7F2B7" wp14:editId="5217CEB3">
            <wp:simplePos x="0" y="0"/>
            <wp:positionH relativeFrom="column">
              <wp:posOffset>3144143</wp:posOffset>
            </wp:positionH>
            <wp:positionV relativeFrom="paragraph">
              <wp:posOffset>10785</wp:posOffset>
            </wp:positionV>
            <wp:extent cx="2719070" cy="1249680"/>
            <wp:effectExtent l="0" t="0" r="5080" b="7620"/>
            <wp:wrapSquare wrapText="bothSides"/>
            <wp:docPr id="1931084501" name="Obraz 1" descr="Obraz zawierający budynek, na wolnym powietrzu, niebo, drzew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84501" name="Obraz 1" descr="Obraz zawierający budynek, na wolnym powietrzu, niebo, drzewo&#10;&#10;Zawartość wygenerowana przez AI może być niepoprawna."/>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19070" cy="1249680"/>
                    </a:xfrm>
                    <a:prstGeom prst="rect">
                      <a:avLst/>
                    </a:prstGeom>
                  </pic:spPr>
                </pic:pic>
              </a:graphicData>
            </a:graphic>
            <wp14:sizeRelH relativeFrom="page">
              <wp14:pctWidth>0</wp14:pctWidth>
            </wp14:sizeRelH>
            <wp14:sizeRelV relativeFrom="page">
              <wp14:pctHeight>0</wp14:pctHeight>
            </wp14:sizeRelV>
          </wp:anchor>
        </w:drawing>
      </w:r>
      <w:r w:rsidR="00D57F17" w:rsidRPr="00D57F17">
        <w:rPr>
          <w:rFonts w:ascii="Arial" w:hAnsi="Arial" w:cs="Arial"/>
          <w:sz w:val="20"/>
          <w:szCs w:val="20"/>
        </w:rPr>
        <w:t>Pałac to siedziba Brodowskich pobudowana około 1910 roku w tzw. stylu dworkowym, nawiązującym do form dworu barokowego. Budynek jest rozbudowany o podpiwniczony taras ustawiony przy skarpie doliny. Murowany podpiwniczony, złożony z kilku brył parterowych z mieszkalnym poddaszem i piętrowych ryzalitów, nakryty osobnymi, osobnymi dachami mansardowymi trzy – i czterospadowymi, pokrytymi dachówką karpiówką. Plan rozczłonowany z dwutraktowym skrzydłem wschodnim i wąskim łącznikiem, a także aneksem zachodnim posiadającym osobne wejście. </w:t>
      </w:r>
    </w:p>
    <w:p w14:paraId="17B6F289" w14:textId="10BA486B" w:rsidR="00660B11" w:rsidRDefault="00660B11" w:rsidP="006D2D75">
      <w:pPr>
        <w:spacing w:line="276" w:lineRule="auto"/>
        <w:rPr>
          <w:rFonts w:ascii="Arial" w:hAnsi="Arial" w:cs="Arial"/>
          <w:b/>
          <w:bCs/>
          <w:sz w:val="20"/>
          <w:szCs w:val="20"/>
        </w:rPr>
      </w:pPr>
      <w:r w:rsidRPr="00660B11">
        <w:rPr>
          <w:rFonts w:ascii="Arial" w:hAnsi="Arial" w:cs="Arial"/>
          <w:b/>
          <w:bCs/>
          <w:sz w:val="20"/>
          <w:szCs w:val="20"/>
        </w:rPr>
        <w:t>Pałac w Rososzycy</w:t>
      </w:r>
      <w:r>
        <w:rPr>
          <w:rFonts w:ascii="Arial" w:hAnsi="Arial" w:cs="Arial"/>
          <w:sz w:val="20"/>
          <w:szCs w:val="20"/>
        </w:rPr>
        <w:t xml:space="preserve"> </w:t>
      </w:r>
      <w:r w:rsidRPr="00D57F17">
        <w:rPr>
          <w:rFonts w:ascii="Arial" w:hAnsi="Arial" w:cs="Arial"/>
          <w:b/>
          <w:bCs/>
          <w:sz w:val="20"/>
          <w:szCs w:val="20"/>
        </w:rPr>
        <w:t>(gm. Sieroszewice)</w:t>
      </w:r>
    </w:p>
    <w:p w14:paraId="72345871" w14:textId="192C47FA" w:rsidR="00660B11" w:rsidRPr="00660B11" w:rsidRDefault="004C2C9B" w:rsidP="006D2D75">
      <w:pPr>
        <w:spacing w:line="276" w:lineRule="auto"/>
        <w:rPr>
          <w:rFonts w:ascii="Arial" w:hAnsi="Arial" w:cs="Arial"/>
          <w:sz w:val="20"/>
          <w:szCs w:val="20"/>
        </w:rPr>
      </w:pPr>
      <w:r>
        <w:rPr>
          <w:noProof/>
          <w:lang w:eastAsia="pl-PL"/>
        </w:rPr>
        <mc:AlternateContent>
          <mc:Choice Requires="wps">
            <w:drawing>
              <wp:anchor distT="0" distB="0" distL="114300" distR="114300" simplePos="0" relativeHeight="251857920" behindDoc="0" locked="0" layoutInCell="1" allowOverlap="1" wp14:anchorId="52D20674" wp14:editId="14CFCD3F">
                <wp:simplePos x="0" y="0"/>
                <wp:positionH relativeFrom="column">
                  <wp:posOffset>3220085</wp:posOffset>
                </wp:positionH>
                <wp:positionV relativeFrom="paragraph">
                  <wp:posOffset>1628775</wp:posOffset>
                </wp:positionV>
                <wp:extent cx="2603500" cy="635"/>
                <wp:effectExtent l="0" t="0" r="0" b="0"/>
                <wp:wrapSquare wrapText="bothSides"/>
                <wp:docPr id="827869030" name="Pole tekstowe 1"/>
                <wp:cNvGraphicFramePr/>
                <a:graphic xmlns:a="http://schemas.openxmlformats.org/drawingml/2006/main">
                  <a:graphicData uri="http://schemas.microsoft.com/office/word/2010/wordprocessingShape">
                    <wps:wsp>
                      <wps:cNvSpPr txBox="1"/>
                      <wps:spPr>
                        <a:xfrm>
                          <a:off x="0" y="0"/>
                          <a:ext cx="2603500" cy="635"/>
                        </a:xfrm>
                        <a:prstGeom prst="rect">
                          <a:avLst/>
                        </a:prstGeom>
                        <a:solidFill>
                          <a:prstClr val="white"/>
                        </a:solidFill>
                        <a:ln>
                          <a:noFill/>
                        </a:ln>
                      </wps:spPr>
                      <wps:txbx>
                        <w:txbxContent>
                          <w:p w14:paraId="39D0AC2C" w14:textId="1D4EC315" w:rsidR="006953BE" w:rsidRPr="004C2C9B" w:rsidRDefault="006953BE" w:rsidP="004C2C9B">
                            <w:pPr>
                              <w:pStyle w:val="Legenda"/>
                              <w:rPr>
                                <w:rFonts w:ascii="Arial" w:hAnsi="Arial" w:cs="Arial"/>
                              </w:rPr>
                            </w:pPr>
                            <w:bookmarkStart w:id="129" w:name="_Toc206675679"/>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27</w:t>
                            </w:r>
                            <w:r w:rsidRPr="004C2C9B">
                              <w:rPr>
                                <w:rFonts w:ascii="Arial" w:hAnsi="Arial" w:cs="Arial"/>
                              </w:rPr>
                              <w:fldChar w:fldCharType="end"/>
                            </w:r>
                            <w:r w:rsidRPr="004C2C9B">
                              <w:rPr>
                                <w:rFonts w:ascii="Arial" w:hAnsi="Arial" w:cs="Arial"/>
                              </w:rPr>
                              <w:t>. Widok na Pałac w Rososzycy</w:t>
                            </w:r>
                            <w:bookmarkEnd w:id="129"/>
                            <w:r w:rsidRPr="004C2C9B">
                              <w:rPr>
                                <w:rFonts w:ascii="Arial" w:hAnsi="Arial" w:cs="Arial"/>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D20674" id="_x0000_s1052" type="#_x0000_t202" style="position:absolute;left:0;text-align:left;margin-left:253.55pt;margin-top:128.25pt;width:205pt;height:.05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" stroked="f">
                <v:textbox style="mso-fit-shape-to-text:t" inset="0,0,0,0">
                  <w:txbxContent>
                    <w:p w14:paraId="39D0AC2C" w14:textId="1D4EC315" w:rsidR="006953BE" w:rsidRPr="004C2C9B" w:rsidRDefault="006953BE" w:rsidP="004C2C9B">
                      <w:pPr>
                        <w:pStyle w:val="Legenda"/>
                        <w:rPr>
                          <w:rFonts w:ascii="Arial" w:hAnsi="Arial" w:cs="Arial"/>
                        </w:rPr>
                      </w:pPr>
                      <w:bookmarkStart w:id="156" w:name="_Toc206675679"/>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27</w:t>
                      </w:r>
                      <w:r w:rsidRPr="004C2C9B">
                        <w:rPr>
                          <w:rFonts w:ascii="Arial" w:hAnsi="Arial" w:cs="Arial"/>
                        </w:rPr>
                        <w:fldChar w:fldCharType="end"/>
                      </w:r>
                      <w:r w:rsidRPr="004C2C9B">
                        <w:rPr>
                          <w:rFonts w:ascii="Arial" w:hAnsi="Arial" w:cs="Arial"/>
                        </w:rPr>
                        <w:t>. Widok na Pałac w Rososzycy</w:t>
                      </w:r>
                      <w:bookmarkEnd w:id="156"/>
                      <w:r w:rsidRPr="004C2C9B">
                        <w:rPr>
                          <w:rFonts w:ascii="Arial" w:hAnsi="Arial" w:cs="Arial"/>
                        </w:rPr>
                        <w:t xml:space="preserve"> </w:t>
                      </w:r>
                    </w:p>
                  </w:txbxContent>
                </v:textbox>
                <w10:wrap type="square"/>
              </v:shape>
            </w:pict>
          </mc:Fallback>
        </mc:AlternateContent>
      </w:r>
      <w:r w:rsidR="00660B11" w:rsidRPr="00660B11">
        <w:rPr>
          <w:rFonts w:ascii="Arial" w:hAnsi="Arial" w:cs="Arial"/>
          <w:b/>
          <w:bCs/>
          <w:noProof/>
          <w:sz w:val="20"/>
          <w:szCs w:val="20"/>
          <w:lang w:eastAsia="pl-PL"/>
        </w:rPr>
        <w:drawing>
          <wp:anchor distT="0" distB="0" distL="114300" distR="114300" simplePos="0" relativeHeight="251822080" behindDoc="0" locked="0" layoutInCell="1" allowOverlap="1" wp14:anchorId="2DD86BFB" wp14:editId="06E33E20">
            <wp:simplePos x="0" y="0"/>
            <wp:positionH relativeFrom="column">
              <wp:posOffset>3220378</wp:posOffset>
            </wp:positionH>
            <wp:positionV relativeFrom="paragraph">
              <wp:posOffset>11430</wp:posOffset>
            </wp:positionV>
            <wp:extent cx="2603500" cy="1560195"/>
            <wp:effectExtent l="0" t="0" r="6350" b="1905"/>
            <wp:wrapSquare wrapText="bothSides"/>
            <wp:docPr id="963097277" name="Obraz 1" descr="Obraz zawierający na wolnym powietrzu, budynek, niebo, chmur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97277" name="Obraz 1" descr="Obraz zawierający na wolnym powietrzu, budynek, niebo, chmura&#10;&#10;Zawartość wygenerowana przez AI może być niepoprawna."/>
                    <pic:cNvPicPr/>
                  </pic:nvPicPr>
                  <pic:blipFill>
                    <a:blip r:embed="rId109">
                      <a:extLst>
                        <a:ext uri="{28A0092B-C50C-407E-A947-70E740481C1C}">
                          <a14:useLocalDpi xmlns:a14="http://schemas.microsoft.com/office/drawing/2010/main" val="0"/>
                        </a:ext>
                      </a:extLst>
                    </a:blip>
                    <a:stretch>
                      <a:fillRect/>
                    </a:stretch>
                  </pic:blipFill>
                  <pic:spPr>
                    <a:xfrm>
                      <a:off x="0" y="0"/>
                      <a:ext cx="2603500" cy="1560195"/>
                    </a:xfrm>
                    <a:prstGeom prst="rect">
                      <a:avLst/>
                    </a:prstGeom>
                  </pic:spPr>
                </pic:pic>
              </a:graphicData>
            </a:graphic>
            <wp14:sizeRelH relativeFrom="page">
              <wp14:pctWidth>0</wp14:pctWidth>
            </wp14:sizeRelH>
            <wp14:sizeRelV relativeFrom="page">
              <wp14:pctHeight>0</wp14:pctHeight>
            </wp14:sizeRelV>
          </wp:anchor>
        </w:drawing>
      </w:r>
      <w:r w:rsidR="00660B11" w:rsidRPr="00660B11">
        <w:rPr>
          <w:rFonts w:ascii="Arial" w:hAnsi="Arial" w:cs="Arial"/>
          <w:sz w:val="20"/>
          <w:szCs w:val="20"/>
        </w:rPr>
        <w:t xml:space="preserve">Skórzewscy obejmując swój majątek wybudowali </w:t>
      </w:r>
      <w:r>
        <w:rPr>
          <w:rFonts w:ascii="Arial" w:hAnsi="Arial" w:cs="Arial"/>
          <w:sz w:val="20"/>
          <w:szCs w:val="20"/>
        </w:rPr>
        <w:br/>
      </w:r>
      <w:r w:rsidR="00660B11" w:rsidRPr="00660B11">
        <w:rPr>
          <w:rFonts w:ascii="Arial" w:hAnsi="Arial" w:cs="Arial"/>
          <w:sz w:val="20"/>
          <w:szCs w:val="20"/>
        </w:rPr>
        <w:t>w latach 70 XIX</w:t>
      </w:r>
      <w:r w:rsidR="00660B11">
        <w:rPr>
          <w:rFonts w:ascii="Arial" w:hAnsi="Arial" w:cs="Arial"/>
          <w:sz w:val="20"/>
          <w:szCs w:val="20"/>
        </w:rPr>
        <w:t xml:space="preserve"> </w:t>
      </w:r>
      <w:r w:rsidR="00660B11" w:rsidRPr="00660B11">
        <w:rPr>
          <w:rFonts w:ascii="Arial" w:hAnsi="Arial" w:cs="Arial"/>
          <w:sz w:val="20"/>
          <w:szCs w:val="20"/>
        </w:rPr>
        <w:t>w. pałac w parku krajobrazowym ok</w:t>
      </w:r>
      <w:r w:rsidR="00660B11">
        <w:rPr>
          <w:rFonts w:ascii="Arial" w:hAnsi="Arial" w:cs="Arial"/>
          <w:sz w:val="20"/>
          <w:szCs w:val="20"/>
        </w:rPr>
        <w:t>.</w:t>
      </w:r>
      <w:r w:rsidR="00660B11" w:rsidRPr="00660B11">
        <w:rPr>
          <w:rFonts w:ascii="Arial" w:hAnsi="Arial" w:cs="Arial"/>
          <w:sz w:val="20"/>
          <w:szCs w:val="20"/>
        </w:rPr>
        <w:t xml:space="preserve"> </w:t>
      </w:r>
      <w:r w:rsidR="00660B11">
        <w:rPr>
          <w:rFonts w:ascii="Arial" w:hAnsi="Arial" w:cs="Arial"/>
          <w:sz w:val="20"/>
          <w:szCs w:val="20"/>
        </w:rPr>
        <w:t xml:space="preserve"> </w:t>
      </w:r>
      <w:r>
        <w:rPr>
          <w:rFonts w:ascii="Arial" w:hAnsi="Arial" w:cs="Arial"/>
          <w:sz w:val="20"/>
          <w:szCs w:val="20"/>
        </w:rPr>
        <w:br/>
      </w:r>
      <w:r w:rsidR="00660B11" w:rsidRPr="00660B11">
        <w:rPr>
          <w:rFonts w:ascii="Arial" w:hAnsi="Arial" w:cs="Arial"/>
          <w:sz w:val="20"/>
          <w:szCs w:val="20"/>
        </w:rPr>
        <w:t>5</w:t>
      </w:r>
      <w:r w:rsidR="00660B11">
        <w:rPr>
          <w:rFonts w:ascii="Arial" w:hAnsi="Arial" w:cs="Arial"/>
          <w:sz w:val="20"/>
          <w:szCs w:val="20"/>
        </w:rPr>
        <w:t xml:space="preserve"> </w:t>
      </w:r>
      <w:r w:rsidR="00660B11" w:rsidRPr="00660B11">
        <w:rPr>
          <w:rFonts w:ascii="Arial" w:hAnsi="Arial" w:cs="Arial"/>
          <w:sz w:val="20"/>
          <w:szCs w:val="20"/>
        </w:rPr>
        <w:t>ha powstałym jeszcze za Rosowskich, w miejscu starego dworu.</w:t>
      </w:r>
      <w:r w:rsidR="00660B11">
        <w:rPr>
          <w:rFonts w:ascii="Arial" w:hAnsi="Arial" w:cs="Arial"/>
          <w:sz w:val="20"/>
          <w:szCs w:val="20"/>
        </w:rPr>
        <w:t xml:space="preserve"> </w:t>
      </w:r>
      <w:r w:rsidR="00660B11" w:rsidRPr="00660B11">
        <w:rPr>
          <w:rFonts w:ascii="Arial" w:hAnsi="Arial" w:cs="Arial"/>
          <w:sz w:val="20"/>
          <w:szCs w:val="20"/>
        </w:rPr>
        <w:t xml:space="preserve">Budynek neorenesansowego pałacu murowany, o konstrukcji wielobryłowej składającej się </w:t>
      </w:r>
      <w:r>
        <w:rPr>
          <w:rFonts w:ascii="Arial" w:hAnsi="Arial" w:cs="Arial"/>
          <w:sz w:val="20"/>
          <w:szCs w:val="20"/>
        </w:rPr>
        <w:br/>
      </w:r>
      <w:r w:rsidR="00660B11" w:rsidRPr="00660B11">
        <w:rPr>
          <w:rFonts w:ascii="Arial" w:hAnsi="Arial" w:cs="Arial"/>
          <w:sz w:val="20"/>
          <w:szCs w:val="20"/>
        </w:rPr>
        <w:t xml:space="preserve">z dwukondygnacyjnego korpusu na planie prostokąta </w:t>
      </w:r>
      <w:r>
        <w:rPr>
          <w:rFonts w:ascii="Arial" w:hAnsi="Arial" w:cs="Arial"/>
          <w:sz w:val="20"/>
          <w:szCs w:val="20"/>
        </w:rPr>
        <w:br/>
      </w:r>
      <w:r w:rsidR="00660B11" w:rsidRPr="00660B11">
        <w:rPr>
          <w:rFonts w:ascii="Arial" w:hAnsi="Arial" w:cs="Arial"/>
          <w:sz w:val="20"/>
          <w:szCs w:val="20"/>
        </w:rPr>
        <w:t>z trzykondygnacyjnym, centralnym ryzalitem zaopatrzonym w trójkątny fronton.</w:t>
      </w:r>
      <w:r w:rsidR="00660B11">
        <w:rPr>
          <w:rFonts w:ascii="Arial" w:hAnsi="Arial" w:cs="Arial"/>
          <w:sz w:val="20"/>
          <w:szCs w:val="20"/>
        </w:rPr>
        <w:t xml:space="preserve"> </w:t>
      </w:r>
      <w:r w:rsidR="00660B11" w:rsidRPr="00660B11">
        <w:rPr>
          <w:rFonts w:ascii="Arial" w:hAnsi="Arial" w:cs="Arial"/>
          <w:sz w:val="20"/>
          <w:szCs w:val="20"/>
        </w:rPr>
        <w:t>Zawierał on kartusz z herbem Skórzewskich.</w:t>
      </w:r>
      <w:r w:rsidR="00660B11">
        <w:rPr>
          <w:rFonts w:ascii="Arial" w:hAnsi="Arial" w:cs="Arial"/>
          <w:sz w:val="20"/>
          <w:szCs w:val="20"/>
        </w:rPr>
        <w:t xml:space="preserve"> </w:t>
      </w:r>
      <w:r w:rsidR="00660B11" w:rsidRPr="00660B11">
        <w:rPr>
          <w:rFonts w:ascii="Arial" w:hAnsi="Arial" w:cs="Arial"/>
          <w:sz w:val="20"/>
          <w:szCs w:val="20"/>
        </w:rPr>
        <w:t>Ryzalit ów posiadał wejście pod tarasem ze schodami prowadzącymi na drugą kondygnację.</w:t>
      </w:r>
      <w:r w:rsidR="00660B11">
        <w:rPr>
          <w:rFonts w:ascii="Arial" w:hAnsi="Arial" w:cs="Arial"/>
          <w:sz w:val="20"/>
          <w:szCs w:val="20"/>
        </w:rPr>
        <w:t xml:space="preserve"> </w:t>
      </w:r>
      <w:r w:rsidR="00660B11" w:rsidRPr="00660B11">
        <w:rPr>
          <w:rFonts w:ascii="Arial" w:hAnsi="Arial" w:cs="Arial"/>
          <w:sz w:val="20"/>
          <w:szCs w:val="20"/>
        </w:rPr>
        <w:t>W elewacji ogrodowej ryzalit posiadał wyjście dodatkowe z tarasem.</w:t>
      </w:r>
    </w:p>
    <w:p w14:paraId="5A514AAC" w14:textId="01016D8E" w:rsidR="00660B11" w:rsidRDefault="002B2926" w:rsidP="006D2D75">
      <w:pPr>
        <w:spacing w:line="276" w:lineRule="auto"/>
        <w:rPr>
          <w:rFonts w:ascii="Arial" w:hAnsi="Arial" w:cs="Arial"/>
          <w:b/>
          <w:bCs/>
          <w:sz w:val="20"/>
          <w:szCs w:val="20"/>
        </w:rPr>
      </w:pPr>
      <w:r>
        <w:rPr>
          <w:rFonts w:ascii="Arial" w:hAnsi="Arial" w:cs="Arial"/>
          <w:b/>
          <w:bCs/>
          <w:sz w:val="20"/>
          <w:szCs w:val="20"/>
        </w:rPr>
        <w:t xml:space="preserve">Pałac w </w:t>
      </w:r>
      <w:r w:rsidRPr="002B2926">
        <w:rPr>
          <w:rFonts w:ascii="Arial" w:hAnsi="Arial" w:cs="Arial"/>
          <w:b/>
          <w:bCs/>
          <w:sz w:val="20"/>
          <w:szCs w:val="20"/>
        </w:rPr>
        <w:t>Mojej Woli</w:t>
      </w:r>
      <w:r>
        <w:rPr>
          <w:rFonts w:ascii="Arial" w:hAnsi="Arial" w:cs="Arial"/>
          <w:b/>
          <w:bCs/>
          <w:sz w:val="20"/>
          <w:szCs w:val="20"/>
        </w:rPr>
        <w:t xml:space="preserve"> (gm. Sośnie)</w:t>
      </w:r>
    </w:p>
    <w:p w14:paraId="2BB9695E" w14:textId="04C471D9" w:rsidR="002B2926" w:rsidRPr="002B2926" w:rsidRDefault="004C2C9B" w:rsidP="006D2D75">
      <w:pPr>
        <w:spacing w:line="276" w:lineRule="auto"/>
        <w:rPr>
          <w:rFonts w:ascii="Arial" w:hAnsi="Arial" w:cs="Arial"/>
          <w:sz w:val="20"/>
          <w:szCs w:val="20"/>
        </w:rPr>
      </w:pPr>
      <w:r>
        <w:rPr>
          <w:noProof/>
          <w:lang w:eastAsia="pl-PL"/>
        </w:rPr>
        <mc:AlternateContent>
          <mc:Choice Requires="wps">
            <w:drawing>
              <wp:anchor distT="0" distB="0" distL="114300" distR="114300" simplePos="0" relativeHeight="251859968" behindDoc="0" locked="0" layoutInCell="1" allowOverlap="1" wp14:anchorId="7F504DC5" wp14:editId="716527EE">
                <wp:simplePos x="0" y="0"/>
                <wp:positionH relativeFrom="column">
                  <wp:posOffset>0</wp:posOffset>
                </wp:positionH>
                <wp:positionV relativeFrom="paragraph">
                  <wp:posOffset>1583690</wp:posOffset>
                </wp:positionV>
                <wp:extent cx="2669540" cy="635"/>
                <wp:effectExtent l="0" t="0" r="0" b="0"/>
                <wp:wrapSquare wrapText="bothSides"/>
                <wp:docPr id="1175664116" name="Pole tekstowe 1"/>
                <wp:cNvGraphicFramePr/>
                <a:graphic xmlns:a="http://schemas.openxmlformats.org/drawingml/2006/main">
                  <a:graphicData uri="http://schemas.microsoft.com/office/word/2010/wordprocessingShape">
                    <wps:wsp>
                      <wps:cNvSpPr txBox="1"/>
                      <wps:spPr>
                        <a:xfrm>
                          <a:off x="0" y="0"/>
                          <a:ext cx="2669540" cy="635"/>
                        </a:xfrm>
                        <a:prstGeom prst="rect">
                          <a:avLst/>
                        </a:prstGeom>
                        <a:solidFill>
                          <a:prstClr val="white"/>
                        </a:solidFill>
                        <a:ln>
                          <a:noFill/>
                        </a:ln>
                      </wps:spPr>
                      <wps:txbx>
                        <w:txbxContent>
                          <w:p w14:paraId="67DFF0FF" w14:textId="6D67AB64" w:rsidR="006953BE" w:rsidRPr="004C2C9B" w:rsidRDefault="006953BE" w:rsidP="004C2C9B">
                            <w:pPr>
                              <w:pStyle w:val="Legenda"/>
                              <w:rPr>
                                <w:rFonts w:ascii="Arial" w:hAnsi="Arial" w:cs="Arial"/>
                                <w:sz w:val="20"/>
                                <w:szCs w:val="20"/>
                              </w:rPr>
                            </w:pPr>
                            <w:bookmarkStart w:id="130" w:name="_Toc206675680"/>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28</w:t>
                            </w:r>
                            <w:r w:rsidRPr="004C2C9B">
                              <w:rPr>
                                <w:rFonts w:ascii="Arial" w:hAnsi="Arial" w:cs="Arial"/>
                              </w:rPr>
                              <w:fldChar w:fldCharType="end"/>
                            </w:r>
                            <w:r w:rsidRPr="004C2C9B">
                              <w:rPr>
                                <w:rFonts w:ascii="Arial" w:hAnsi="Arial" w:cs="Arial"/>
                              </w:rPr>
                              <w:t>. Widok pałac w Mojej Woli</w:t>
                            </w:r>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04DC5" id="_x0000_s1053" type="#_x0000_t202" style="position:absolute;left:0;text-align:left;margin-left:0;margin-top:124.7pt;width:210.2pt;height:.05pt;z-index:251859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" stroked="f">
                <v:textbox style="mso-fit-shape-to-text:t" inset="0,0,0,0">
                  <w:txbxContent>
                    <w:p w14:paraId="67DFF0FF" w14:textId="6D67AB64" w:rsidR="006953BE" w:rsidRPr="004C2C9B" w:rsidRDefault="006953BE" w:rsidP="004C2C9B">
                      <w:pPr>
                        <w:pStyle w:val="Legenda"/>
                        <w:rPr>
                          <w:rFonts w:ascii="Arial" w:hAnsi="Arial" w:cs="Arial"/>
                          <w:sz w:val="20"/>
                          <w:szCs w:val="20"/>
                        </w:rPr>
                      </w:pPr>
                      <w:bookmarkStart w:id="158" w:name="_Toc206675680"/>
                      <w:r w:rsidRPr="004C2C9B">
                        <w:rPr>
                          <w:rFonts w:ascii="Arial" w:hAnsi="Arial" w:cs="Arial"/>
                        </w:rPr>
                        <w:t xml:space="preserve">Fotografia </w:t>
                      </w:r>
                      <w:r w:rsidRPr="004C2C9B">
                        <w:rPr>
                          <w:rFonts w:ascii="Arial" w:hAnsi="Arial" w:cs="Arial"/>
                        </w:rPr>
                        <w:fldChar w:fldCharType="begin"/>
                      </w:r>
                      <w:r w:rsidRPr="004C2C9B">
                        <w:rPr>
                          <w:rFonts w:ascii="Arial" w:hAnsi="Arial" w:cs="Arial"/>
                        </w:rPr>
                        <w:instrText xml:space="preserve"> SEQ Fotografia \* ARABIC </w:instrText>
                      </w:r>
                      <w:r w:rsidRPr="004C2C9B">
                        <w:rPr>
                          <w:rFonts w:ascii="Arial" w:hAnsi="Arial" w:cs="Arial"/>
                        </w:rPr>
                        <w:fldChar w:fldCharType="separate"/>
                      </w:r>
                      <w:r w:rsidR="00795476">
                        <w:rPr>
                          <w:rFonts w:ascii="Arial" w:hAnsi="Arial" w:cs="Arial"/>
                          <w:noProof/>
                        </w:rPr>
                        <w:t>28</w:t>
                      </w:r>
                      <w:r w:rsidRPr="004C2C9B">
                        <w:rPr>
                          <w:rFonts w:ascii="Arial" w:hAnsi="Arial" w:cs="Arial"/>
                        </w:rPr>
                        <w:fldChar w:fldCharType="end"/>
                      </w:r>
                      <w:r w:rsidRPr="004C2C9B">
                        <w:rPr>
                          <w:rFonts w:ascii="Arial" w:hAnsi="Arial" w:cs="Arial"/>
                        </w:rPr>
                        <w:t>. Widok pałac w Mojej Woli</w:t>
                      </w:r>
                      <w:bookmarkEnd w:id="158"/>
                    </w:p>
                  </w:txbxContent>
                </v:textbox>
                <w10:wrap type="square"/>
              </v:shape>
            </w:pict>
          </mc:Fallback>
        </mc:AlternateContent>
      </w:r>
      <w:r w:rsidR="00F1556E" w:rsidRPr="00F1556E">
        <w:rPr>
          <w:rFonts w:ascii="Arial" w:hAnsi="Arial" w:cs="Arial"/>
          <w:noProof/>
          <w:sz w:val="20"/>
          <w:szCs w:val="20"/>
          <w:lang w:eastAsia="pl-PL"/>
        </w:rPr>
        <w:drawing>
          <wp:anchor distT="0" distB="0" distL="114300" distR="114300" simplePos="0" relativeHeight="251823104" behindDoc="0" locked="0" layoutInCell="1" allowOverlap="1" wp14:anchorId="0085D501" wp14:editId="43AF9BAB">
            <wp:simplePos x="0" y="0"/>
            <wp:positionH relativeFrom="margin">
              <wp:align>left</wp:align>
            </wp:positionH>
            <wp:positionV relativeFrom="paragraph">
              <wp:posOffset>10631</wp:posOffset>
            </wp:positionV>
            <wp:extent cx="2669763" cy="1548580"/>
            <wp:effectExtent l="0" t="0" r="0" b="0"/>
            <wp:wrapSquare wrapText="bothSides"/>
            <wp:docPr id="1690982035" name="Obraz 1" descr="Obraz zawierający na wolnym powietrzu, budynek, dom, drzew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82035" name="Obraz 1" descr="Obraz zawierający na wolnym powietrzu, budynek, dom, drzewo&#10;&#10;Zawartość wygenerowana przez AI może być niepoprawna."/>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669763" cy="1548580"/>
                    </a:xfrm>
                    <a:prstGeom prst="rect">
                      <a:avLst/>
                    </a:prstGeom>
                  </pic:spPr>
                </pic:pic>
              </a:graphicData>
            </a:graphic>
            <wp14:sizeRelH relativeFrom="page">
              <wp14:pctWidth>0</wp14:pctWidth>
            </wp14:sizeRelH>
            <wp14:sizeRelV relativeFrom="page">
              <wp14:pctHeight>0</wp14:pctHeight>
            </wp14:sizeRelV>
          </wp:anchor>
        </w:drawing>
      </w:r>
      <w:r w:rsidR="002B2926" w:rsidRPr="002B2926">
        <w:rPr>
          <w:rFonts w:ascii="Arial" w:hAnsi="Arial" w:cs="Arial"/>
          <w:sz w:val="20"/>
          <w:szCs w:val="20"/>
        </w:rPr>
        <w:t xml:space="preserve">Pałac myśliwski z poł. XIX w., o konstrukcji szkieletowej, którego ściany oszalowano i obito płatami z kory dębu korkowego, oprócz murowanej wieży. Pałac zwrócony jest frontem w kierunku południowym, elewacją tylną skierowany na budynki zespołu gospodarczego oraz współczesną zabudowę. Budynek założony na rzucie figury zbliżonej do wydłużonego prostokąta, składa się z kilku jedno- lub dwukondygnacyjnych brył, podpiwniczony, nakryty stromymi dwuspadowymi dachami. Od wschodu wbudowana w bryłę została </w:t>
      </w:r>
      <w:r w:rsidR="002B2926" w:rsidRPr="002B2926">
        <w:rPr>
          <w:rFonts w:ascii="Arial" w:hAnsi="Arial" w:cs="Arial"/>
          <w:sz w:val="20"/>
          <w:szCs w:val="20"/>
        </w:rPr>
        <w:lastRenderedPageBreak/>
        <w:t>pięciokondygnacyjna wieża z tarasem widokowym, zwieńczona krenelażem, ze sterczynami w narożnikach.</w:t>
      </w:r>
      <w:r w:rsidR="00F1556E" w:rsidRPr="00F1556E">
        <w:rPr>
          <w:rFonts w:ascii="Arial" w:hAnsi="Arial" w:cs="Arial"/>
          <w:color w:val="5B5B5B"/>
          <w:sz w:val="26"/>
          <w:szCs w:val="26"/>
          <w:shd w:val="clear" w:color="auto" w:fill="FFFFFF"/>
        </w:rPr>
        <w:t xml:space="preserve"> </w:t>
      </w:r>
      <w:r w:rsidR="00F1556E" w:rsidRPr="00F1556E">
        <w:rPr>
          <w:rFonts w:ascii="Arial" w:hAnsi="Arial" w:cs="Arial"/>
          <w:sz w:val="20"/>
          <w:szCs w:val="20"/>
        </w:rPr>
        <w:t>Budynek z licznymi ryzalitami i aneksami, z tarasem i ażurowymi, drewnianymi werandami od frontu. W partii podmurówki wykonany z bloków rudy darniowej. Dachy pałacu ze znacznie wysuniętymi okapami, pokryte płytkami łupku. W bryle czytelne kolejne fazy budowy obiektu. </w:t>
      </w:r>
    </w:p>
    <w:p w14:paraId="219DA573" w14:textId="20EDE5C6" w:rsidR="00097315" w:rsidRPr="00EC3DA6" w:rsidRDefault="00EC3DA6" w:rsidP="00EC3DA6">
      <w:pPr>
        <w:shd w:val="clear" w:color="auto" w:fill="F2F2F2" w:themeFill="background1" w:themeFillShade="F2"/>
        <w:spacing w:line="276" w:lineRule="auto"/>
        <w:rPr>
          <w:rFonts w:ascii="Arial" w:hAnsi="Arial" w:cs="Arial"/>
          <w:b/>
          <w:bCs/>
          <w:sz w:val="20"/>
          <w:szCs w:val="20"/>
        </w:rPr>
      </w:pPr>
      <w:r w:rsidRPr="00EC3DA6">
        <w:rPr>
          <w:rFonts w:ascii="Arial" w:hAnsi="Arial" w:cs="Arial"/>
          <w:b/>
          <w:bCs/>
          <w:sz w:val="20"/>
          <w:szCs w:val="20"/>
        </w:rPr>
        <w:t xml:space="preserve">Zabytki techniki </w:t>
      </w:r>
    </w:p>
    <w:p w14:paraId="15294D0E" w14:textId="08F986C2" w:rsidR="000C6D13" w:rsidRDefault="00E51EC7" w:rsidP="00A50C67">
      <w:pPr>
        <w:spacing w:line="276" w:lineRule="auto"/>
        <w:rPr>
          <w:rFonts w:ascii="Arial" w:hAnsi="Arial" w:cs="Arial"/>
          <w:sz w:val="20"/>
          <w:szCs w:val="20"/>
        </w:rPr>
      </w:pPr>
      <w:r>
        <w:rPr>
          <w:rFonts w:ascii="Arial" w:hAnsi="Arial" w:cs="Arial"/>
          <w:sz w:val="20"/>
          <w:szCs w:val="20"/>
        </w:rPr>
        <w:t xml:space="preserve">Na terenie powiatu odnaleźć można wiele obiektów zabytkowych związanych z historią kolei. </w:t>
      </w:r>
      <w:r w:rsidR="004867B4" w:rsidRPr="004867B4">
        <w:rPr>
          <w:rFonts w:ascii="Arial" w:hAnsi="Arial" w:cs="Arial"/>
          <w:sz w:val="20"/>
          <w:szCs w:val="20"/>
        </w:rPr>
        <w:t>10 grudnia 1875 roku</w:t>
      </w:r>
      <w:r w:rsidR="004867B4">
        <w:rPr>
          <w:rFonts w:ascii="Arial" w:hAnsi="Arial" w:cs="Arial"/>
          <w:sz w:val="20"/>
          <w:szCs w:val="20"/>
        </w:rPr>
        <w:t xml:space="preserve"> </w:t>
      </w:r>
      <w:r w:rsidR="004867B4" w:rsidRPr="004867B4">
        <w:rPr>
          <w:rFonts w:ascii="Arial" w:hAnsi="Arial" w:cs="Arial"/>
          <w:sz w:val="20"/>
          <w:szCs w:val="20"/>
        </w:rPr>
        <w:t xml:space="preserve">Ostrów </w:t>
      </w:r>
      <w:r w:rsidR="004867B4">
        <w:rPr>
          <w:rFonts w:ascii="Arial" w:hAnsi="Arial" w:cs="Arial"/>
          <w:sz w:val="20"/>
          <w:szCs w:val="20"/>
        </w:rPr>
        <w:t xml:space="preserve">Wielkopolski </w:t>
      </w:r>
      <w:r w:rsidR="004867B4" w:rsidRPr="004867B4">
        <w:rPr>
          <w:rFonts w:ascii="Arial" w:hAnsi="Arial" w:cs="Arial"/>
          <w:sz w:val="20"/>
          <w:szCs w:val="20"/>
        </w:rPr>
        <w:t xml:space="preserve">po raz pierwszy został połączony linią kolejową z Poznaniem </w:t>
      </w:r>
      <w:r w:rsidR="004867B4">
        <w:rPr>
          <w:rFonts w:ascii="Arial" w:hAnsi="Arial" w:cs="Arial"/>
          <w:sz w:val="20"/>
          <w:szCs w:val="20"/>
        </w:rPr>
        <w:br/>
      </w:r>
      <w:r w:rsidR="004867B4" w:rsidRPr="004867B4">
        <w:rPr>
          <w:rFonts w:ascii="Arial" w:hAnsi="Arial" w:cs="Arial"/>
          <w:sz w:val="20"/>
          <w:szCs w:val="20"/>
        </w:rPr>
        <w:t>i Kluczborkiem. Kilka lat później Ostrów stanął się stacją węzłową — 1 października 1888 uruchomiono linię do Leszna przez Krotoszyn, w 1895–1896 do granicznych Nowych Skalmierzyc, a w 1909 do Odolanowa</w:t>
      </w:r>
      <w:r w:rsidR="004867B4">
        <w:rPr>
          <w:rFonts w:ascii="Arial" w:hAnsi="Arial" w:cs="Arial"/>
          <w:sz w:val="20"/>
          <w:szCs w:val="20"/>
        </w:rPr>
        <w:t xml:space="preserve">. </w:t>
      </w:r>
      <w:r w:rsidR="004867B4" w:rsidRPr="004867B4">
        <w:rPr>
          <w:rFonts w:ascii="Arial" w:hAnsi="Arial" w:cs="Arial"/>
          <w:sz w:val="20"/>
          <w:szCs w:val="20"/>
        </w:rPr>
        <w:t>Okres okupacji niemieckiej przyniósł kolejną falę modernizacji: zmieniono układ torów, zbudowano nowe nastawnie, wiadukty i mosty — adaptując infrastrukturę do intensywnego ruchu wojskowego</w:t>
      </w:r>
      <w:r w:rsidR="004867B4">
        <w:rPr>
          <w:rFonts w:ascii="Arial" w:hAnsi="Arial" w:cs="Arial"/>
          <w:sz w:val="20"/>
          <w:szCs w:val="20"/>
        </w:rPr>
        <w:t>. Do rejestru zabytków nieruchomych z terenu miasta Ostrowa Wielkopolskiego wpisane są obiekty w</w:t>
      </w:r>
      <w:r w:rsidR="004867B4" w:rsidRPr="004867B4">
        <w:rPr>
          <w:rFonts w:ascii="Arial" w:hAnsi="Arial" w:cs="Arial"/>
          <w:sz w:val="20"/>
          <w:szCs w:val="20"/>
        </w:rPr>
        <w:t>odociągow</w:t>
      </w:r>
      <w:r w:rsidR="004867B4">
        <w:rPr>
          <w:rFonts w:ascii="Arial" w:hAnsi="Arial" w:cs="Arial"/>
          <w:sz w:val="20"/>
          <w:szCs w:val="20"/>
        </w:rPr>
        <w:t>ych</w:t>
      </w:r>
      <w:r w:rsidR="004867B4" w:rsidRPr="004867B4">
        <w:rPr>
          <w:rFonts w:ascii="Arial" w:hAnsi="Arial" w:cs="Arial"/>
          <w:sz w:val="20"/>
          <w:szCs w:val="20"/>
        </w:rPr>
        <w:t xml:space="preserve"> wież</w:t>
      </w:r>
      <w:r w:rsidR="004867B4">
        <w:rPr>
          <w:rFonts w:ascii="Arial" w:hAnsi="Arial" w:cs="Arial"/>
          <w:sz w:val="20"/>
          <w:szCs w:val="20"/>
        </w:rPr>
        <w:t>y</w:t>
      </w:r>
      <w:r w:rsidR="004867B4" w:rsidRPr="004867B4">
        <w:rPr>
          <w:rFonts w:ascii="Arial" w:hAnsi="Arial" w:cs="Arial"/>
          <w:sz w:val="20"/>
          <w:szCs w:val="20"/>
        </w:rPr>
        <w:t xml:space="preserve"> ciśnień</w:t>
      </w:r>
      <w:r w:rsidR="004867B4">
        <w:rPr>
          <w:rFonts w:ascii="Arial" w:hAnsi="Arial" w:cs="Arial"/>
          <w:sz w:val="20"/>
          <w:szCs w:val="20"/>
        </w:rPr>
        <w:t xml:space="preserve"> przy ul. Parkowej i Towarowej. </w:t>
      </w:r>
    </w:p>
    <w:p w14:paraId="13EB9485" w14:textId="77777777" w:rsidR="004867B4" w:rsidRDefault="004867B4" w:rsidP="00A50C67">
      <w:pPr>
        <w:spacing w:line="276" w:lineRule="auto"/>
        <w:rPr>
          <w:rFonts w:ascii="Arial" w:hAnsi="Arial" w:cs="Arial"/>
          <w:sz w:val="20"/>
          <w:szCs w:val="20"/>
        </w:rPr>
      </w:pPr>
      <w:r>
        <w:rPr>
          <w:rFonts w:ascii="Arial" w:hAnsi="Arial" w:cs="Arial"/>
          <w:sz w:val="20"/>
          <w:szCs w:val="20"/>
        </w:rPr>
        <w:t>Natomiast h</w:t>
      </w:r>
      <w:r w:rsidRPr="004867B4">
        <w:rPr>
          <w:rFonts w:ascii="Arial" w:hAnsi="Arial" w:cs="Arial"/>
          <w:sz w:val="20"/>
          <w:szCs w:val="20"/>
        </w:rPr>
        <w:t>istoria kolei w Nowych Skalmierzycach rozpoczęła się od strategicznego położenia miejscowości przy granicy między zaborami pruskim i rosyjskim. Wiek XIX to czas intensywnego rozwoju infrastruktury kolejowej w Europie. W przypadku Skalmierzyc kluczowy był rok 1895, gdy Towarzystwo Budowy Dróg Żelaznych uzyskało koncesję na budowę linii z Ostrowa Wielkopolskiego przez Czekanów, Ociąż i Śliwniki do Skalmierzyc, która uruchomiona została 31 stycznia 1896 roku.</w:t>
      </w:r>
      <w:r>
        <w:rPr>
          <w:rFonts w:ascii="Arial" w:hAnsi="Arial" w:cs="Arial"/>
          <w:sz w:val="20"/>
          <w:szCs w:val="20"/>
        </w:rPr>
        <w:t xml:space="preserve"> </w:t>
      </w:r>
    </w:p>
    <w:p w14:paraId="69409726" w14:textId="17F120C1" w:rsidR="004867B4" w:rsidRDefault="004867B4" w:rsidP="00A50C67">
      <w:pPr>
        <w:spacing w:line="276" w:lineRule="auto"/>
        <w:rPr>
          <w:rFonts w:ascii="Arial" w:hAnsi="Arial" w:cs="Arial"/>
          <w:sz w:val="20"/>
          <w:szCs w:val="20"/>
        </w:rPr>
      </w:pPr>
      <w:r>
        <w:rPr>
          <w:noProof/>
          <w:lang w:eastAsia="pl-PL"/>
        </w:rPr>
        <mc:AlternateContent>
          <mc:Choice Requires="wps">
            <w:drawing>
              <wp:anchor distT="0" distB="0" distL="114300" distR="114300" simplePos="0" relativeHeight="251873280" behindDoc="0" locked="0" layoutInCell="1" allowOverlap="1" wp14:anchorId="00C02799" wp14:editId="15136E52">
                <wp:simplePos x="0" y="0"/>
                <wp:positionH relativeFrom="column">
                  <wp:posOffset>3319145</wp:posOffset>
                </wp:positionH>
                <wp:positionV relativeFrom="paragraph">
                  <wp:posOffset>1886585</wp:posOffset>
                </wp:positionV>
                <wp:extent cx="2444115" cy="635"/>
                <wp:effectExtent l="0" t="0" r="0" b="0"/>
                <wp:wrapSquare wrapText="bothSides"/>
                <wp:docPr id="329154759" name="Pole tekstowe 1"/>
                <wp:cNvGraphicFramePr/>
                <a:graphic xmlns:a="http://schemas.openxmlformats.org/drawingml/2006/main">
                  <a:graphicData uri="http://schemas.microsoft.com/office/word/2010/wordprocessingShape">
                    <wps:wsp>
                      <wps:cNvSpPr txBox="1"/>
                      <wps:spPr>
                        <a:xfrm>
                          <a:off x="0" y="0"/>
                          <a:ext cx="2444115" cy="635"/>
                        </a:xfrm>
                        <a:prstGeom prst="rect">
                          <a:avLst/>
                        </a:prstGeom>
                        <a:solidFill>
                          <a:prstClr val="white"/>
                        </a:solidFill>
                        <a:ln>
                          <a:noFill/>
                        </a:ln>
                      </wps:spPr>
                      <wps:txbx>
                        <w:txbxContent>
                          <w:p w14:paraId="4F72DC86" w14:textId="4CCDE429" w:rsidR="006953BE" w:rsidRPr="004867B4" w:rsidRDefault="006953BE" w:rsidP="004867B4">
                            <w:pPr>
                              <w:pStyle w:val="Legenda"/>
                              <w:rPr>
                                <w:rFonts w:ascii="Arial" w:hAnsi="Arial" w:cs="Arial"/>
                                <w:sz w:val="20"/>
                                <w:szCs w:val="20"/>
                              </w:rPr>
                            </w:pPr>
                            <w:bookmarkStart w:id="131" w:name="_Toc206675681"/>
                            <w:r w:rsidRPr="004867B4">
                              <w:rPr>
                                <w:rFonts w:ascii="Arial" w:hAnsi="Arial" w:cs="Arial"/>
                              </w:rPr>
                              <w:t xml:space="preserve">Fotografia </w:t>
                            </w:r>
                            <w:r w:rsidRPr="004867B4">
                              <w:rPr>
                                <w:rFonts w:ascii="Arial" w:hAnsi="Arial" w:cs="Arial"/>
                              </w:rPr>
                              <w:fldChar w:fldCharType="begin"/>
                            </w:r>
                            <w:r w:rsidRPr="004867B4">
                              <w:rPr>
                                <w:rFonts w:ascii="Arial" w:hAnsi="Arial" w:cs="Arial"/>
                              </w:rPr>
                              <w:instrText xml:space="preserve"> SEQ Fotografia \* ARABIC </w:instrText>
                            </w:r>
                            <w:r w:rsidRPr="004867B4">
                              <w:rPr>
                                <w:rFonts w:ascii="Arial" w:hAnsi="Arial" w:cs="Arial"/>
                              </w:rPr>
                              <w:fldChar w:fldCharType="separate"/>
                            </w:r>
                            <w:r w:rsidR="00795476">
                              <w:rPr>
                                <w:rFonts w:ascii="Arial" w:hAnsi="Arial" w:cs="Arial"/>
                                <w:noProof/>
                              </w:rPr>
                              <w:t>29</w:t>
                            </w:r>
                            <w:r w:rsidRPr="004867B4">
                              <w:rPr>
                                <w:rFonts w:ascii="Arial" w:hAnsi="Arial" w:cs="Arial"/>
                              </w:rPr>
                              <w:fldChar w:fldCharType="end"/>
                            </w:r>
                            <w:r w:rsidRPr="004867B4">
                              <w:rPr>
                                <w:rFonts w:ascii="Arial" w:hAnsi="Arial" w:cs="Arial"/>
                              </w:rPr>
                              <w:t>. Widok na dworzec celny w Nowym Skalmierzu</w:t>
                            </w:r>
                            <w:bookmarkEnd w:id="131"/>
                            <w:r w:rsidRPr="004867B4">
                              <w:rPr>
                                <w:rFonts w:ascii="Arial" w:hAnsi="Arial" w:cs="Arial"/>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C02799" id="_x0000_s1054" type="#_x0000_t202" style="position:absolute;left:0;text-align:left;margin-left:261.35pt;margin-top:148.55pt;width:192.45pt;height:.05pt;z-index:25187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" stroked="f">
                <v:textbox style="mso-fit-shape-to-text:t" inset="0,0,0,0">
                  <w:txbxContent>
                    <w:p w14:paraId="4F72DC86" w14:textId="4CCDE429" w:rsidR="006953BE" w:rsidRPr="004867B4" w:rsidRDefault="006953BE" w:rsidP="004867B4">
                      <w:pPr>
                        <w:pStyle w:val="Legenda"/>
                        <w:rPr>
                          <w:rFonts w:ascii="Arial" w:hAnsi="Arial" w:cs="Arial"/>
                          <w:sz w:val="20"/>
                          <w:szCs w:val="20"/>
                        </w:rPr>
                      </w:pPr>
                      <w:bookmarkStart w:id="160" w:name="_Toc206675681"/>
                      <w:r w:rsidRPr="004867B4">
                        <w:rPr>
                          <w:rFonts w:ascii="Arial" w:hAnsi="Arial" w:cs="Arial"/>
                        </w:rPr>
                        <w:t xml:space="preserve">Fotografia </w:t>
                      </w:r>
                      <w:r w:rsidRPr="004867B4">
                        <w:rPr>
                          <w:rFonts w:ascii="Arial" w:hAnsi="Arial" w:cs="Arial"/>
                        </w:rPr>
                        <w:fldChar w:fldCharType="begin"/>
                      </w:r>
                      <w:r w:rsidRPr="004867B4">
                        <w:rPr>
                          <w:rFonts w:ascii="Arial" w:hAnsi="Arial" w:cs="Arial"/>
                        </w:rPr>
                        <w:instrText xml:space="preserve"> SEQ Fotografia \* ARABIC </w:instrText>
                      </w:r>
                      <w:r w:rsidRPr="004867B4">
                        <w:rPr>
                          <w:rFonts w:ascii="Arial" w:hAnsi="Arial" w:cs="Arial"/>
                        </w:rPr>
                        <w:fldChar w:fldCharType="separate"/>
                      </w:r>
                      <w:r w:rsidR="00795476">
                        <w:rPr>
                          <w:rFonts w:ascii="Arial" w:hAnsi="Arial" w:cs="Arial"/>
                          <w:noProof/>
                        </w:rPr>
                        <w:t>29</w:t>
                      </w:r>
                      <w:r w:rsidRPr="004867B4">
                        <w:rPr>
                          <w:rFonts w:ascii="Arial" w:hAnsi="Arial" w:cs="Arial"/>
                        </w:rPr>
                        <w:fldChar w:fldCharType="end"/>
                      </w:r>
                      <w:r w:rsidRPr="004867B4">
                        <w:rPr>
                          <w:rFonts w:ascii="Arial" w:hAnsi="Arial" w:cs="Arial"/>
                        </w:rPr>
                        <w:t>. Widok na dworzec celny w Nowym Skalmierzu</w:t>
                      </w:r>
                      <w:bookmarkEnd w:id="160"/>
                      <w:r w:rsidRPr="004867B4">
                        <w:rPr>
                          <w:rFonts w:ascii="Arial" w:hAnsi="Arial" w:cs="Arial"/>
                        </w:rPr>
                        <w:t xml:space="preserve"> </w:t>
                      </w:r>
                    </w:p>
                  </w:txbxContent>
                </v:textbox>
                <w10:wrap type="square"/>
              </v:shape>
            </w:pict>
          </mc:Fallback>
        </mc:AlternateContent>
      </w:r>
      <w:r w:rsidRPr="004867B4">
        <w:rPr>
          <w:rFonts w:ascii="Arial" w:hAnsi="Arial" w:cs="Arial"/>
          <w:noProof/>
          <w:sz w:val="20"/>
          <w:szCs w:val="20"/>
          <w:lang w:eastAsia="pl-PL"/>
        </w:rPr>
        <w:drawing>
          <wp:anchor distT="0" distB="0" distL="114300" distR="114300" simplePos="0" relativeHeight="251871232" behindDoc="0" locked="0" layoutInCell="1" allowOverlap="1" wp14:anchorId="340F7902" wp14:editId="4210CBD6">
            <wp:simplePos x="0" y="0"/>
            <wp:positionH relativeFrom="column">
              <wp:posOffset>3319682</wp:posOffset>
            </wp:positionH>
            <wp:positionV relativeFrom="paragraph">
              <wp:posOffset>8695</wp:posOffset>
            </wp:positionV>
            <wp:extent cx="2444262" cy="1821204"/>
            <wp:effectExtent l="0" t="0" r="0" b="7620"/>
            <wp:wrapSquare wrapText="bothSides"/>
            <wp:docPr id="1875361563" name="Obraz 1" descr="Obraz zawierający na wolnym powietrzu, niebo, budynek, Pojazd lądowy&#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361563" name="Obraz 1" descr="Obraz zawierający na wolnym powietrzu, niebo, budynek, Pojazd lądowy&#10;&#10;Zawartość wygenerowana przez AI może być niepoprawna."/>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444262" cy="1821204"/>
                    </a:xfrm>
                    <a:prstGeom prst="rect">
                      <a:avLst/>
                    </a:prstGeom>
                  </pic:spPr>
                </pic:pic>
              </a:graphicData>
            </a:graphic>
            <wp14:sizeRelH relativeFrom="page">
              <wp14:pctWidth>0</wp14:pctWidth>
            </wp14:sizeRelH>
            <wp14:sizeRelV relativeFrom="page">
              <wp14:pctHeight>0</wp14:pctHeight>
            </wp14:sizeRelV>
          </wp:anchor>
        </w:drawing>
      </w:r>
      <w:r w:rsidRPr="004867B4">
        <w:rPr>
          <w:rFonts w:ascii="Arial" w:hAnsi="Arial" w:cs="Arial"/>
          <w:sz w:val="20"/>
          <w:szCs w:val="20"/>
        </w:rPr>
        <w:t xml:space="preserve">W latach 1905–1906 wzniesiono nowy, reprezentacyjny dworzec w neogotyckim stylu, który miał podkreślać pruską potęgę na granicy. Obiekt zaprojektował rządowy architekt Blunck, a budowa prowadzona była przez firmę Daum &amp; Kuhnt. Budynek o grubości murów około 70 cm, wykonany z czerwonej i zielonej cegły, był monumentalny — miał około 100 m długości i 21 m szerokości, </w:t>
      </w:r>
      <w:r>
        <w:rPr>
          <w:rFonts w:ascii="Arial" w:hAnsi="Arial" w:cs="Arial"/>
          <w:sz w:val="20"/>
          <w:szCs w:val="20"/>
        </w:rPr>
        <w:br/>
      </w:r>
      <w:r w:rsidRPr="004867B4">
        <w:rPr>
          <w:rFonts w:ascii="Arial" w:hAnsi="Arial" w:cs="Arial"/>
          <w:sz w:val="20"/>
          <w:szCs w:val="20"/>
        </w:rPr>
        <w:t>z charakterystyczną wieżyczką-tamburem dzielącą perony dla pruskich i rosyjskich składów.</w:t>
      </w:r>
      <w:r>
        <w:rPr>
          <w:rFonts w:ascii="Arial" w:hAnsi="Arial" w:cs="Arial"/>
          <w:sz w:val="20"/>
          <w:szCs w:val="20"/>
        </w:rPr>
        <w:t xml:space="preserve"> </w:t>
      </w:r>
      <w:r w:rsidRPr="004867B4">
        <w:rPr>
          <w:rFonts w:ascii="Arial" w:hAnsi="Arial" w:cs="Arial"/>
          <w:sz w:val="20"/>
          <w:szCs w:val="20"/>
        </w:rPr>
        <w:t>Konwencja architektoniczna w odniesieniu do budownictwa kolejowego nie znajduje analogii na terenie Polski, co czyni dworzec na stacji Nowe Skalmierzyce unikatowym</w:t>
      </w:r>
      <w:r>
        <w:rPr>
          <w:rFonts w:ascii="Arial" w:hAnsi="Arial" w:cs="Arial"/>
          <w:sz w:val="20"/>
          <w:szCs w:val="20"/>
        </w:rPr>
        <w:t xml:space="preserve">. </w:t>
      </w:r>
    </w:p>
    <w:p w14:paraId="685B0039" w14:textId="54054696" w:rsidR="003F5552" w:rsidRDefault="003F5552" w:rsidP="00A50C67">
      <w:pPr>
        <w:spacing w:line="276" w:lineRule="auto"/>
        <w:rPr>
          <w:rFonts w:ascii="Arial" w:hAnsi="Arial" w:cs="Arial"/>
          <w:sz w:val="20"/>
          <w:szCs w:val="20"/>
        </w:rPr>
      </w:pPr>
    </w:p>
    <w:p w14:paraId="53D0D6F1" w14:textId="77777777" w:rsidR="003F5552" w:rsidRDefault="003F5552" w:rsidP="00A50C67">
      <w:pPr>
        <w:spacing w:line="276" w:lineRule="auto"/>
        <w:rPr>
          <w:rFonts w:ascii="Arial" w:hAnsi="Arial" w:cs="Arial"/>
          <w:sz w:val="20"/>
          <w:szCs w:val="20"/>
        </w:rPr>
      </w:pPr>
    </w:p>
    <w:p w14:paraId="199E70DE" w14:textId="612F756D" w:rsidR="002E732F" w:rsidRDefault="002E732F">
      <w:pPr>
        <w:pStyle w:val="Nagwek2"/>
        <w:numPr>
          <w:ilvl w:val="2"/>
          <w:numId w:val="22"/>
        </w:numPr>
        <w:spacing w:before="0"/>
      </w:pPr>
      <w:bookmarkStart w:id="132" w:name="_Toc89206131"/>
      <w:bookmarkStart w:id="133" w:name="_Toc206675702"/>
      <w:r>
        <w:t>Zabytki objęte prawnymi formami ochrony</w:t>
      </w:r>
      <w:bookmarkEnd w:id="132"/>
      <w:bookmarkEnd w:id="133"/>
    </w:p>
    <w:p w14:paraId="047890DD" w14:textId="77777777" w:rsidR="00BC2473" w:rsidRPr="00BC2473" w:rsidRDefault="00BC2473" w:rsidP="00BC2473"/>
    <w:p w14:paraId="6E5CA99F" w14:textId="61ABCFA9" w:rsidR="002E732F" w:rsidRPr="003F57B7" w:rsidRDefault="002E732F">
      <w:pPr>
        <w:pStyle w:val="Nagwek2"/>
        <w:numPr>
          <w:ilvl w:val="3"/>
          <w:numId w:val="22"/>
        </w:numPr>
        <w:rPr>
          <w:sz w:val="24"/>
          <w:szCs w:val="20"/>
        </w:rPr>
      </w:pPr>
      <w:bookmarkStart w:id="134" w:name="_Toc82118908"/>
      <w:bookmarkStart w:id="135" w:name="_Toc82118946"/>
      <w:bookmarkStart w:id="136" w:name="_Toc86869632"/>
      <w:bookmarkStart w:id="137" w:name="_Toc86869745"/>
      <w:bookmarkStart w:id="138" w:name="_Toc86907894"/>
      <w:bookmarkStart w:id="139" w:name="_Toc89206132"/>
      <w:bookmarkStart w:id="140" w:name="_Toc206675703"/>
      <w:r w:rsidRPr="003F57B7">
        <w:rPr>
          <w:sz w:val="24"/>
          <w:szCs w:val="20"/>
        </w:rPr>
        <w:t xml:space="preserve">Obiekty wpisane do Rejestru Zabytków Województwa </w:t>
      </w:r>
      <w:bookmarkEnd w:id="134"/>
      <w:bookmarkEnd w:id="135"/>
      <w:bookmarkEnd w:id="136"/>
      <w:bookmarkEnd w:id="137"/>
      <w:bookmarkEnd w:id="138"/>
      <w:bookmarkEnd w:id="139"/>
      <w:r w:rsidR="00C85F06">
        <w:rPr>
          <w:sz w:val="24"/>
          <w:szCs w:val="20"/>
        </w:rPr>
        <w:t>Wielkopolskiego</w:t>
      </w:r>
      <w:bookmarkEnd w:id="140"/>
    </w:p>
    <w:p w14:paraId="73E422B5" w14:textId="3A1767D7" w:rsidR="002E732F" w:rsidRPr="004D365E" w:rsidRDefault="002E732F" w:rsidP="004F6782">
      <w:pPr>
        <w:spacing w:line="276" w:lineRule="auto"/>
        <w:rPr>
          <w:rFonts w:ascii="Arial" w:hAnsi="Arial" w:cs="Arial"/>
          <w:sz w:val="20"/>
        </w:rPr>
      </w:pPr>
      <w:r w:rsidRPr="004D365E">
        <w:rPr>
          <w:rFonts w:ascii="Arial" w:hAnsi="Arial" w:cs="Arial"/>
          <w:sz w:val="20"/>
        </w:rPr>
        <w:t xml:space="preserve">Wykaz zabytków na terenie </w:t>
      </w:r>
      <w:r w:rsidR="00455355" w:rsidRPr="004D365E">
        <w:rPr>
          <w:rFonts w:ascii="Arial" w:hAnsi="Arial" w:cs="Arial"/>
          <w:sz w:val="20"/>
        </w:rPr>
        <w:t>p</w:t>
      </w:r>
      <w:r w:rsidRPr="004D365E">
        <w:rPr>
          <w:rFonts w:ascii="Arial" w:hAnsi="Arial" w:cs="Arial"/>
          <w:sz w:val="20"/>
        </w:rPr>
        <w:t xml:space="preserve">owiatu </w:t>
      </w:r>
      <w:r w:rsidR="00537BA7" w:rsidRPr="004D365E">
        <w:rPr>
          <w:rFonts w:ascii="Arial" w:hAnsi="Arial" w:cs="Arial"/>
          <w:sz w:val="20"/>
        </w:rPr>
        <w:t xml:space="preserve">ostrowskiego </w:t>
      </w:r>
      <w:r w:rsidRPr="004D365E">
        <w:rPr>
          <w:rFonts w:ascii="Arial" w:hAnsi="Arial" w:cs="Arial"/>
          <w:sz w:val="20"/>
        </w:rPr>
        <w:t xml:space="preserve">wpisanych do Rejestru Zabytków Województwa </w:t>
      </w:r>
      <w:r w:rsidR="00537BA7" w:rsidRPr="004D365E">
        <w:rPr>
          <w:rFonts w:ascii="Arial" w:hAnsi="Arial" w:cs="Arial"/>
          <w:sz w:val="20"/>
        </w:rPr>
        <w:t>Wielkopolskiego</w:t>
      </w:r>
      <w:r w:rsidRPr="004D365E">
        <w:rPr>
          <w:rFonts w:ascii="Arial" w:hAnsi="Arial" w:cs="Arial"/>
          <w:sz w:val="20"/>
        </w:rPr>
        <w:t xml:space="preserve"> </w:t>
      </w:r>
      <w:r w:rsidR="007E4E0B" w:rsidRPr="004D365E">
        <w:rPr>
          <w:rFonts w:ascii="Arial" w:hAnsi="Arial" w:cs="Arial"/>
          <w:sz w:val="20"/>
        </w:rPr>
        <w:t>zawiera</w:t>
      </w:r>
      <w:r w:rsidRPr="004D365E">
        <w:rPr>
          <w:rFonts w:ascii="Arial" w:hAnsi="Arial" w:cs="Arial"/>
          <w:sz w:val="20"/>
        </w:rPr>
        <w:t xml:space="preserve"> łącznie </w:t>
      </w:r>
      <w:r w:rsidR="00174905" w:rsidRPr="004D365E">
        <w:rPr>
          <w:rFonts w:ascii="Arial" w:hAnsi="Arial" w:cs="Arial"/>
          <w:sz w:val="20"/>
        </w:rPr>
        <w:t>1</w:t>
      </w:r>
      <w:r w:rsidR="00537BA7" w:rsidRPr="004D365E">
        <w:rPr>
          <w:rFonts w:ascii="Arial" w:hAnsi="Arial" w:cs="Arial"/>
          <w:sz w:val="20"/>
        </w:rPr>
        <w:t>07</w:t>
      </w:r>
      <w:r w:rsidR="004A5E3E" w:rsidRPr="004D365E">
        <w:rPr>
          <w:rFonts w:ascii="Arial" w:hAnsi="Arial" w:cs="Arial"/>
          <w:sz w:val="20"/>
        </w:rPr>
        <w:t xml:space="preserve"> pozycji</w:t>
      </w:r>
      <w:r w:rsidR="009F17C3" w:rsidRPr="004D365E">
        <w:rPr>
          <w:rFonts w:ascii="Arial" w:hAnsi="Arial" w:cs="Arial"/>
          <w:sz w:val="20"/>
        </w:rPr>
        <w:t xml:space="preserve"> </w:t>
      </w:r>
      <w:r w:rsidRPr="004D365E">
        <w:rPr>
          <w:rFonts w:ascii="Arial" w:hAnsi="Arial" w:cs="Arial"/>
          <w:sz w:val="20"/>
        </w:rPr>
        <w:t xml:space="preserve">i stanowi załącznik nr 1 do przedmiotowego opracowania. </w:t>
      </w:r>
    </w:p>
    <w:p w14:paraId="4C6368B4" w14:textId="31BA4990" w:rsidR="0005144B" w:rsidRPr="004D365E" w:rsidRDefault="00336A2D" w:rsidP="004F6782">
      <w:pPr>
        <w:spacing w:line="276" w:lineRule="auto"/>
        <w:rPr>
          <w:rFonts w:ascii="Arial" w:hAnsi="Arial" w:cs="Arial"/>
          <w:sz w:val="20"/>
        </w:rPr>
      </w:pPr>
      <w:r w:rsidRPr="004D365E">
        <w:rPr>
          <w:rFonts w:ascii="Arial" w:hAnsi="Arial" w:cs="Arial"/>
          <w:sz w:val="20"/>
        </w:rPr>
        <w:t>P</w:t>
      </w:r>
      <w:r w:rsidR="0005144B" w:rsidRPr="004D365E">
        <w:rPr>
          <w:rFonts w:ascii="Arial" w:hAnsi="Arial" w:cs="Arial"/>
          <w:sz w:val="20"/>
        </w:rPr>
        <w:t xml:space="preserve">od względem </w:t>
      </w:r>
      <w:r w:rsidR="004F6782" w:rsidRPr="004D365E">
        <w:rPr>
          <w:rFonts w:ascii="Arial" w:hAnsi="Arial" w:cs="Arial"/>
          <w:sz w:val="20"/>
        </w:rPr>
        <w:t>liczby obiektów ujętych w rejestrze zabytków nieruchomych</w:t>
      </w:r>
      <w:r w:rsidRPr="004D365E">
        <w:rPr>
          <w:rFonts w:ascii="Arial" w:hAnsi="Arial" w:cs="Arial"/>
          <w:sz w:val="20"/>
        </w:rPr>
        <w:t xml:space="preserve"> </w:t>
      </w:r>
      <w:r w:rsidR="00455355" w:rsidRPr="004D365E">
        <w:rPr>
          <w:rFonts w:ascii="Arial" w:hAnsi="Arial" w:cs="Arial"/>
          <w:sz w:val="20"/>
        </w:rPr>
        <w:t xml:space="preserve">na tle powiatu </w:t>
      </w:r>
      <w:r w:rsidRPr="004D365E">
        <w:rPr>
          <w:rFonts w:ascii="Arial" w:hAnsi="Arial" w:cs="Arial"/>
          <w:sz w:val="20"/>
        </w:rPr>
        <w:t>wyróżni</w:t>
      </w:r>
      <w:r w:rsidR="006F1730" w:rsidRPr="004D365E">
        <w:rPr>
          <w:rFonts w:ascii="Arial" w:hAnsi="Arial" w:cs="Arial"/>
          <w:sz w:val="20"/>
        </w:rPr>
        <w:t>a</w:t>
      </w:r>
      <w:r w:rsidRPr="004D365E">
        <w:rPr>
          <w:rFonts w:ascii="Arial" w:hAnsi="Arial" w:cs="Arial"/>
          <w:sz w:val="20"/>
        </w:rPr>
        <w:t xml:space="preserve"> się </w:t>
      </w:r>
      <w:r w:rsidR="004D365E" w:rsidRPr="004D365E">
        <w:rPr>
          <w:rFonts w:ascii="Arial" w:hAnsi="Arial" w:cs="Arial"/>
          <w:sz w:val="20"/>
        </w:rPr>
        <w:t xml:space="preserve">miasto Ostrów Wielkopolski, ale także gmina Ostrów Wielkopolski i gmina Nowe Skalmierzyce. </w:t>
      </w:r>
      <w:r w:rsidR="00903119" w:rsidRPr="004D365E">
        <w:rPr>
          <w:rFonts w:ascii="Arial" w:hAnsi="Arial" w:cs="Arial"/>
          <w:sz w:val="20"/>
        </w:rPr>
        <w:t xml:space="preserve"> </w:t>
      </w:r>
      <w:r w:rsidRPr="004D365E">
        <w:rPr>
          <w:rFonts w:ascii="Arial" w:hAnsi="Arial" w:cs="Arial"/>
          <w:sz w:val="20"/>
        </w:rPr>
        <w:t xml:space="preserve"> </w:t>
      </w:r>
      <w:r w:rsidR="004F6782" w:rsidRPr="004D365E">
        <w:rPr>
          <w:rFonts w:ascii="Arial" w:hAnsi="Arial" w:cs="Arial"/>
          <w:sz w:val="20"/>
        </w:rPr>
        <w:t xml:space="preserve"> </w:t>
      </w:r>
    </w:p>
    <w:p w14:paraId="1A118FF5" w14:textId="62F5152D" w:rsidR="00AC533F" w:rsidRPr="00C85F06" w:rsidRDefault="004D365E" w:rsidP="004F6782">
      <w:pPr>
        <w:rPr>
          <w:rFonts w:ascii="Arial" w:hAnsi="Arial" w:cs="Arial"/>
          <w:color w:val="EE0000"/>
          <w:sz w:val="20"/>
          <w:szCs w:val="20"/>
        </w:rPr>
      </w:pPr>
      <w:r>
        <w:rPr>
          <w:noProof/>
          <w:lang w:eastAsia="pl-PL"/>
        </w:rPr>
        <w:lastRenderedPageBreak/>
        <w:drawing>
          <wp:inline distT="0" distB="0" distL="0" distR="0" wp14:anchorId="6F3A3F07" wp14:editId="54097802">
            <wp:extent cx="5769429" cy="2939143"/>
            <wp:effectExtent l="0" t="0" r="3175" b="0"/>
            <wp:docPr id="271792858"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26A23601-DDD0-C9D5-1D7F-CE052930A7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407DBCFF" w14:textId="22112E1E" w:rsidR="002E732F" w:rsidRPr="004D365E" w:rsidRDefault="00AC533F" w:rsidP="006F1730">
      <w:pPr>
        <w:pStyle w:val="Legenda"/>
        <w:rPr>
          <w:rFonts w:ascii="Arial" w:hAnsi="Arial" w:cs="Arial"/>
          <w:color w:val="auto"/>
        </w:rPr>
      </w:pPr>
      <w:bookmarkStart w:id="141" w:name="_Toc128581283"/>
      <w:bookmarkStart w:id="142" w:name="_Toc146350934"/>
      <w:bookmarkStart w:id="143" w:name="_Toc155611632"/>
      <w:bookmarkStart w:id="144" w:name="_Toc181084474"/>
      <w:bookmarkStart w:id="145" w:name="_Toc183539929"/>
      <w:bookmarkStart w:id="146" w:name="_Toc196202220"/>
      <w:bookmarkStart w:id="147" w:name="_Toc201932242"/>
      <w:bookmarkStart w:id="148" w:name="_Toc201932301"/>
      <w:bookmarkStart w:id="149" w:name="_Toc206675682"/>
      <w:r w:rsidRPr="004D365E">
        <w:rPr>
          <w:rFonts w:ascii="Arial" w:hAnsi="Arial" w:cs="Arial"/>
          <w:color w:val="auto"/>
        </w:rPr>
        <w:t xml:space="preserve">Wykres </w:t>
      </w:r>
      <w:r w:rsidRPr="004D365E">
        <w:rPr>
          <w:rFonts w:ascii="Arial" w:hAnsi="Arial" w:cs="Arial"/>
          <w:color w:val="auto"/>
        </w:rPr>
        <w:fldChar w:fldCharType="begin"/>
      </w:r>
      <w:r w:rsidRPr="004D365E">
        <w:rPr>
          <w:rFonts w:ascii="Arial" w:hAnsi="Arial" w:cs="Arial"/>
          <w:color w:val="auto"/>
        </w:rPr>
        <w:instrText xml:space="preserve"> SEQ Wykres \* ARABIC </w:instrText>
      </w:r>
      <w:r w:rsidRPr="004D365E">
        <w:rPr>
          <w:rFonts w:ascii="Arial" w:hAnsi="Arial" w:cs="Arial"/>
          <w:color w:val="auto"/>
        </w:rPr>
        <w:fldChar w:fldCharType="separate"/>
      </w:r>
      <w:r w:rsidR="00795476">
        <w:rPr>
          <w:rFonts w:ascii="Arial" w:hAnsi="Arial" w:cs="Arial"/>
          <w:noProof/>
          <w:color w:val="auto"/>
        </w:rPr>
        <w:t>1</w:t>
      </w:r>
      <w:r w:rsidRPr="004D365E">
        <w:rPr>
          <w:rFonts w:ascii="Arial" w:hAnsi="Arial" w:cs="Arial"/>
          <w:color w:val="auto"/>
        </w:rPr>
        <w:fldChar w:fldCharType="end"/>
      </w:r>
      <w:r w:rsidRPr="004D365E">
        <w:rPr>
          <w:rFonts w:ascii="Arial" w:hAnsi="Arial" w:cs="Arial"/>
          <w:color w:val="auto"/>
        </w:rPr>
        <w:t xml:space="preserve">. </w:t>
      </w:r>
      <w:r w:rsidR="002E732F" w:rsidRPr="004D365E">
        <w:rPr>
          <w:rFonts w:ascii="Arial" w:hAnsi="Arial" w:cs="Arial"/>
          <w:color w:val="auto"/>
        </w:rPr>
        <w:t xml:space="preserve">Analiza liczby zabytków ujętych w rejestrze zabytków z terenu </w:t>
      </w:r>
      <w:r w:rsidR="00455355" w:rsidRPr="004D365E">
        <w:rPr>
          <w:rFonts w:ascii="Arial" w:hAnsi="Arial" w:cs="Arial"/>
          <w:color w:val="auto"/>
        </w:rPr>
        <w:t>p</w:t>
      </w:r>
      <w:r w:rsidR="002E732F" w:rsidRPr="004D365E">
        <w:rPr>
          <w:rFonts w:ascii="Arial" w:hAnsi="Arial" w:cs="Arial"/>
          <w:color w:val="auto"/>
        </w:rPr>
        <w:t>owiatu</w:t>
      </w:r>
      <w:r w:rsidR="00D4461E" w:rsidRPr="004D365E">
        <w:rPr>
          <w:rFonts w:ascii="Arial" w:hAnsi="Arial" w:cs="Arial"/>
          <w:color w:val="auto"/>
        </w:rPr>
        <w:t xml:space="preserve"> </w:t>
      </w:r>
      <w:r w:rsidR="004D365E" w:rsidRPr="004D365E">
        <w:rPr>
          <w:rFonts w:ascii="Arial" w:hAnsi="Arial" w:cs="Arial"/>
          <w:color w:val="auto"/>
        </w:rPr>
        <w:t>ostrowskiego</w:t>
      </w:r>
      <w:r w:rsidR="007E4E0B" w:rsidRPr="004D365E">
        <w:rPr>
          <w:rFonts w:ascii="Arial" w:hAnsi="Arial" w:cs="Arial"/>
          <w:color w:val="auto"/>
        </w:rPr>
        <w:br/>
      </w:r>
      <w:r w:rsidR="002E732F" w:rsidRPr="004D365E">
        <w:rPr>
          <w:rFonts w:ascii="Arial" w:hAnsi="Arial" w:cs="Arial"/>
          <w:color w:val="auto"/>
        </w:rPr>
        <w:t>w podziale na gminy</w:t>
      </w:r>
      <w:bookmarkEnd w:id="141"/>
      <w:bookmarkEnd w:id="142"/>
      <w:bookmarkEnd w:id="143"/>
      <w:bookmarkEnd w:id="144"/>
      <w:bookmarkEnd w:id="145"/>
      <w:bookmarkEnd w:id="146"/>
      <w:bookmarkEnd w:id="147"/>
      <w:bookmarkEnd w:id="148"/>
      <w:bookmarkEnd w:id="149"/>
    </w:p>
    <w:p w14:paraId="07EB3FD8" w14:textId="081960E0" w:rsidR="00EB0CDF" w:rsidRPr="004D365E" w:rsidRDefault="00123CBF" w:rsidP="00123CBF">
      <w:pPr>
        <w:spacing w:before="0" w:line="276" w:lineRule="auto"/>
        <w:jc w:val="center"/>
        <w:rPr>
          <w:rFonts w:ascii="Arial" w:hAnsi="Arial" w:cs="Arial"/>
          <w:sz w:val="18"/>
          <w:szCs w:val="18"/>
        </w:rPr>
      </w:pPr>
      <w:r w:rsidRPr="004D365E">
        <w:rPr>
          <w:rFonts w:ascii="Arial" w:hAnsi="Arial" w:cs="Arial"/>
          <w:sz w:val="18"/>
          <w:szCs w:val="18"/>
        </w:rPr>
        <w:t xml:space="preserve">Źródło: </w:t>
      </w:r>
      <w:r w:rsidR="00B95CBF" w:rsidRPr="004D365E">
        <w:rPr>
          <w:rFonts w:ascii="Arial" w:hAnsi="Arial" w:cs="Arial"/>
          <w:sz w:val="18"/>
          <w:szCs w:val="18"/>
        </w:rPr>
        <w:t xml:space="preserve">Opracowanie na podstawie danych pozyskanych </w:t>
      </w:r>
      <w:r w:rsidR="00DB4701" w:rsidRPr="004D365E">
        <w:rPr>
          <w:rFonts w:ascii="Arial" w:hAnsi="Arial" w:cs="Arial"/>
          <w:sz w:val="18"/>
          <w:szCs w:val="18"/>
        </w:rPr>
        <w:t xml:space="preserve">z </w:t>
      </w:r>
      <w:r w:rsidR="00B95CBF" w:rsidRPr="004D365E">
        <w:rPr>
          <w:rFonts w:ascii="Arial" w:hAnsi="Arial" w:cs="Arial"/>
          <w:sz w:val="18"/>
          <w:szCs w:val="18"/>
        </w:rPr>
        <w:t xml:space="preserve">Wojewódzkiego Urzędu Ochrony Zabytków </w:t>
      </w:r>
      <w:r w:rsidR="00B95CBF" w:rsidRPr="004D365E">
        <w:rPr>
          <w:rFonts w:ascii="Arial" w:hAnsi="Arial" w:cs="Arial"/>
          <w:sz w:val="18"/>
          <w:szCs w:val="18"/>
        </w:rPr>
        <w:br/>
        <w:t xml:space="preserve">w </w:t>
      </w:r>
      <w:r w:rsidR="00537BA7" w:rsidRPr="004D365E">
        <w:rPr>
          <w:rFonts w:ascii="Arial" w:hAnsi="Arial" w:cs="Arial"/>
          <w:sz w:val="18"/>
          <w:szCs w:val="18"/>
        </w:rPr>
        <w:t xml:space="preserve">Poznaniu, delegatura w Kaliszu </w:t>
      </w:r>
    </w:p>
    <w:p w14:paraId="32C85D00" w14:textId="31A7C282" w:rsidR="002E732F" w:rsidRDefault="002E732F" w:rsidP="008E42ED">
      <w:pPr>
        <w:spacing w:line="276" w:lineRule="auto"/>
        <w:rPr>
          <w:rFonts w:ascii="Arial" w:hAnsi="Arial" w:cs="Arial"/>
          <w:sz w:val="20"/>
        </w:rPr>
      </w:pPr>
      <w:r>
        <w:rPr>
          <w:rFonts w:ascii="Arial" w:hAnsi="Arial" w:cs="Arial"/>
          <w:sz w:val="20"/>
        </w:rPr>
        <w:t xml:space="preserve">Zakres i formy ochrony oraz opieki nad zabytkami rejestrowymi przez ich właścicieli i użytkowników reguluje przede wszystkim </w:t>
      </w:r>
      <w:r w:rsidR="00DB4701">
        <w:rPr>
          <w:rFonts w:ascii="Arial" w:hAnsi="Arial" w:cs="Arial"/>
          <w:sz w:val="20"/>
        </w:rPr>
        <w:t>U</w:t>
      </w:r>
      <w:r>
        <w:rPr>
          <w:rFonts w:ascii="Arial" w:hAnsi="Arial" w:cs="Arial"/>
          <w:sz w:val="20"/>
        </w:rPr>
        <w:t xml:space="preserve">stawa o ochronie zabytków i opiece nad zabytkami z dnia 23 lipca 2003 r. </w:t>
      </w:r>
      <w:r>
        <w:rPr>
          <w:rFonts w:ascii="Arial" w:hAnsi="Arial" w:cs="Arial"/>
          <w:sz w:val="20"/>
        </w:rPr>
        <w:br/>
        <w:t xml:space="preserve">oraz akty wykonawcze do </w:t>
      </w:r>
      <w:r w:rsidR="00DB4701">
        <w:rPr>
          <w:rFonts w:ascii="Arial" w:hAnsi="Arial" w:cs="Arial"/>
          <w:sz w:val="20"/>
        </w:rPr>
        <w:t>U</w:t>
      </w:r>
      <w:r>
        <w:rPr>
          <w:rFonts w:ascii="Arial" w:hAnsi="Arial" w:cs="Arial"/>
          <w:sz w:val="20"/>
        </w:rPr>
        <w:t>stawy, w tym m.in. rozporządzenie Ministra Kultury i Dziedzictwa Narodowego z dnia 27 lipca 2011 r. w sprawie prowadzenia prac konserwatorskich, prac restauratorskich, robót budowlanych, badań konserwatorskich, badań architektonicznych i innych działań przy zabytku wpisanym do rejestru zabytków oraz badań archeologicznych.</w:t>
      </w:r>
    </w:p>
    <w:p w14:paraId="0EA6CFC0" w14:textId="2899874D" w:rsidR="001F0698" w:rsidRPr="001F0698" w:rsidRDefault="001F0698" w:rsidP="001F0698">
      <w:pPr>
        <w:spacing w:line="276" w:lineRule="auto"/>
        <w:rPr>
          <w:rFonts w:ascii="Arial" w:hAnsi="Arial" w:cs="Arial"/>
          <w:sz w:val="20"/>
        </w:rPr>
      </w:pPr>
      <w:r w:rsidRPr="001F0698">
        <w:rPr>
          <w:rFonts w:ascii="Arial" w:hAnsi="Arial" w:cs="Arial"/>
          <w:sz w:val="20"/>
        </w:rPr>
        <w:t>Ochrona zabytków polega, w szczególności, na podejmowaniu przez organy administracji publicznej działań mających na celu:</w:t>
      </w:r>
    </w:p>
    <w:p w14:paraId="4CE01F44" w14:textId="59496C3B" w:rsidR="001F0698" w:rsidRDefault="001F0698">
      <w:pPr>
        <w:pStyle w:val="Akapitzlist"/>
        <w:numPr>
          <w:ilvl w:val="0"/>
          <w:numId w:val="33"/>
        </w:numPr>
        <w:spacing w:line="276" w:lineRule="auto"/>
        <w:rPr>
          <w:rFonts w:ascii="Arial" w:hAnsi="Arial" w:cs="Arial"/>
          <w:sz w:val="20"/>
        </w:rPr>
      </w:pPr>
      <w:r w:rsidRPr="001F0698">
        <w:rPr>
          <w:rFonts w:ascii="Arial" w:hAnsi="Arial" w:cs="Arial"/>
          <w:sz w:val="20"/>
        </w:rPr>
        <w:t>zapewnienie warunków prawnych, organizacyjnych i finansowych umożliwiających trwałe zachowanie zabytków oraz ich zagospodarowanie i utrzymanie</w:t>
      </w:r>
      <w:r>
        <w:rPr>
          <w:rFonts w:ascii="Arial" w:hAnsi="Arial" w:cs="Arial"/>
          <w:sz w:val="20"/>
        </w:rPr>
        <w:t>,</w:t>
      </w:r>
    </w:p>
    <w:p w14:paraId="52AA97FB" w14:textId="77777777" w:rsidR="001F0698" w:rsidRDefault="001F0698">
      <w:pPr>
        <w:pStyle w:val="Akapitzlist"/>
        <w:numPr>
          <w:ilvl w:val="0"/>
          <w:numId w:val="33"/>
        </w:numPr>
        <w:spacing w:line="276" w:lineRule="auto"/>
        <w:rPr>
          <w:rFonts w:ascii="Arial" w:hAnsi="Arial" w:cs="Arial"/>
          <w:sz w:val="20"/>
        </w:rPr>
      </w:pPr>
      <w:r w:rsidRPr="001F0698">
        <w:rPr>
          <w:rFonts w:ascii="Arial" w:hAnsi="Arial" w:cs="Arial"/>
          <w:sz w:val="20"/>
        </w:rPr>
        <w:t>zapobieganie zagrożeniom mogącym spowodować uszczerbek dla wartości zabytków;</w:t>
      </w:r>
    </w:p>
    <w:p w14:paraId="10FC3A0A" w14:textId="77777777" w:rsidR="001F0698" w:rsidRDefault="001F0698">
      <w:pPr>
        <w:pStyle w:val="Akapitzlist"/>
        <w:numPr>
          <w:ilvl w:val="0"/>
          <w:numId w:val="33"/>
        </w:numPr>
        <w:spacing w:line="276" w:lineRule="auto"/>
        <w:rPr>
          <w:rFonts w:ascii="Arial" w:hAnsi="Arial" w:cs="Arial"/>
          <w:sz w:val="20"/>
        </w:rPr>
      </w:pPr>
      <w:r w:rsidRPr="001F0698">
        <w:rPr>
          <w:rFonts w:ascii="Arial" w:hAnsi="Arial" w:cs="Arial"/>
          <w:sz w:val="20"/>
        </w:rPr>
        <w:t>udaremnianie niszczenia i niewłaściwego korzystania z zabytków;</w:t>
      </w:r>
    </w:p>
    <w:p w14:paraId="61CE5DBC" w14:textId="77777777" w:rsidR="001F0698" w:rsidRDefault="001F0698">
      <w:pPr>
        <w:pStyle w:val="Akapitzlist"/>
        <w:numPr>
          <w:ilvl w:val="0"/>
          <w:numId w:val="33"/>
        </w:numPr>
        <w:spacing w:line="276" w:lineRule="auto"/>
        <w:rPr>
          <w:rFonts w:ascii="Arial" w:hAnsi="Arial" w:cs="Arial"/>
          <w:sz w:val="20"/>
        </w:rPr>
      </w:pPr>
      <w:r w:rsidRPr="001F0698">
        <w:rPr>
          <w:rFonts w:ascii="Arial" w:hAnsi="Arial" w:cs="Arial"/>
          <w:sz w:val="20"/>
        </w:rPr>
        <w:t>przeciwdziałanie kradzieży, zaginięciu lub nielegalnemu wywozowi zabytków za granicę;</w:t>
      </w:r>
    </w:p>
    <w:p w14:paraId="218B558C" w14:textId="77777777" w:rsidR="001F0698" w:rsidRDefault="001F0698">
      <w:pPr>
        <w:pStyle w:val="Akapitzlist"/>
        <w:numPr>
          <w:ilvl w:val="0"/>
          <w:numId w:val="33"/>
        </w:numPr>
        <w:spacing w:line="276" w:lineRule="auto"/>
        <w:rPr>
          <w:rFonts w:ascii="Arial" w:hAnsi="Arial" w:cs="Arial"/>
          <w:sz w:val="20"/>
        </w:rPr>
      </w:pPr>
      <w:r w:rsidRPr="001F0698">
        <w:rPr>
          <w:rFonts w:ascii="Arial" w:hAnsi="Arial" w:cs="Arial"/>
          <w:sz w:val="20"/>
        </w:rPr>
        <w:t>kontrolę stanu zachowania i przeznaczenia zabytków;</w:t>
      </w:r>
    </w:p>
    <w:p w14:paraId="2830B178" w14:textId="3753FE88" w:rsidR="001F0698" w:rsidRPr="001F0698" w:rsidRDefault="001F0698">
      <w:pPr>
        <w:pStyle w:val="Akapitzlist"/>
        <w:numPr>
          <w:ilvl w:val="0"/>
          <w:numId w:val="33"/>
        </w:numPr>
        <w:spacing w:line="276" w:lineRule="auto"/>
        <w:rPr>
          <w:rFonts w:ascii="Arial" w:hAnsi="Arial" w:cs="Arial"/>
          <w:sz w:val="20"/>
        </w:rPr>
      </w:pPr>
      <w:r w:rsidRPr="001F0698">
        <w:rPr>
          <w:rFonts w:ascii="Arial" w:hAnsi="Arial" w:cs="Arial"/>
          <w:sz w:val="20"/>
        </w:rPr>
        <w:t>uwzględnianie zadań ochronnych w planowaniu i zagospodarowaniu przestrzennym oraz przy kształtowaniu środowiska.</w:t>
      </w:r>
    </w:p>
    <w:p w14:paraId="4BA4A516" w14:textId="025F9701" w:rsidR="002E732F" w:rsidRDefault="002E732F" w:rsidP="008E42ED">
      <w:pPr>
        <w:spacing w:line="276" w:lineRule="auto"/>
        <w:rPr>
          <w:rFonts w:ascii="Arial" w:hAnsi="Arial" w:cs="Arial"/>
          <w:sz w:val="20"/>
        </w:rPr>
      </w:pPr>
      <w:r>
        <w:rPr>
          <w:rFonts w:ascii="Arial" w:hAnsi="Arial" w:cs="Arial"/>
          <w:sz w:val="20"/>
        </w:rPr>
        <w:t>Obowiązek zgodnego z przepisami użytkowania i zarządzania obiektem zabytkowym spoczywa na jego właścicielu lub posiadaczu. Opieka nad zabytkiem sprawowana przez jego właściciela lub posiadacza polega, w szczególności, na zapewnieniu warunków:</w:t>
      </w:r>
    </w:p>
    <w:p w14:paraId="427175A3" w14:textId="4B1788DB" w:rsidR="008E42ED" w:rsidRDefault="002E732F">
      <w:pPr>
        <w:pStyle w:val="Akapitzlist"/>
        <w:numPr>
          <w:ilvl w:val="0"/>
          <w:numId w:val="25"/>
        </w:numPr>
        <w:spacing w:line="276" w:lineRule="auto"/>
        <w:rPr>
          <w:rFonts w:ascii="Arial" w:hAnsi="Arial" w:cs="Arial"/>
          <w:sz w:val="20"/>
        </w:rPr>
      </w:pPr>
      <w:r w:rsidRPr="008E42ED">
        <w:rPr>
          <w:rFonts w:ascii="Arial" w:hAnsi="Arial" w:cs="Arial"/>
          <w:sz w:val="20"/>
        </w:rPr>
        <w:t>naukowego badania i dokumentowania zabytku</w:t>
      </w:r>
      <w:r w:rsidR="008E42ED">
        <w:rPr>
          <w:rFonts w:ascii="Arial" w:hAnsi="Arial" w:cs="Arial"/>
          <w:sz w:val="20"/>
        </w:rPr>
        <w:t>,</w:t>
      </w:r>
    </w:p>
    <w:p w14:paraId="1571A408" w14:textId="0F501DB9" w:rsidR="008E42ED" w:rsidRDefault="002E732F">
      <w:pPr>
        <w:pStyle w:val="Akapitzlist"/>
        <w:numPr>
          <w:ilvl w:val="0"/>
          <w:numId w:val="25"/>
        </w:numPr>
        <w:spacing w:line="276" w:lineRule="auto"/>
        <w:rPr>
          <w:rFonts w:ascii="Arial" w:hAnsi="Arial" w:cs="Arial"/>
          <w:sz w:val="20"/>
        </w:rPr>
      </w:pPr>
      <w:r w:rsidRPr="008E42ED">
        <w:rPr>
          <w:rFonts w:ascii="Arial" w:hAnsi="Arial" w:cs="Arial"/>
          <w:sz w:val="20"/>
        </w:rPr>
        <w:t>prowadzenia prac konserwatorskich, restauratorskich i robót budowlanych przy zabytku</w:t>
      </w:r>
      <w:r w:rsidR="008E42ED">
        <w:rPr>
          <w:rFonts w:ascii="Arial" w:hAnsi="Arial" w:cs="Arial"/>
          <w:sz w:val="20"/>
        </w:rPr>
        <w:t>,</w:t>
      </w:r>
    </w:p>
    <w:p w14:paraId="7B40783A" w14:textId="453702E1" w:rsidR="008E42ED" w:rsidRDefault="002E732F">
      <w:pPr>
        <w:pStyle w:val="Akapitzlist"/>
        <w:numPr>
          <w:ilvl w:val="0"/>
          <w:numId w:val="25"/>
        </w:numPr>
        <w:spacing w:line="276" w:lineRule="auto"/>
        <w:rPr>
          <w:rFonts w:ascii="Arial" w:hAnsi="Arial" w:cs="Arial"/>
          <w:sz w:val="20"/>
        </w:rPr>
      </w:pPr>
      <w:r w:rsidRPr="008E42ED">
        <w:rPr>
          <w:rFonts w:ascii="Arial" w:hAnsi="Arial" w:cs="Arial"/>
          <w:sz w:val="20"/>
        </w:rPr>
        <w:t>zabezpieczenia i utrzymania zabytku oraz jego otoczenia w jak najlepszym stanie</w:t>
      </w:r>
      <w:r w:rsidR="008E42ED">
        <w:rPr>
          <w:rFonts w:ascii="Arial" w:hAnsi="Arial" w:cs="Arial"/>
          <w:sz w:val="20"/>
        </w:rPr>
        <w:t>,</w:t>
      </w:r>
    </w:p>
    <w:p w14:paraId="769D549B" w14:textId="5604EC88" w:rsidR="008E42ED" w:rsidRDefault="002E732F">
      <w:pPr>
        <w:pStyle w:val="Akapitzlist"/>
        <w:numPr>
          <w:ilvl w:val="0"/>
          <w:numId w:val="25"/>
        </w:numPr>
        <w:spacing w:line="276" w:lineRule="auto"/>
        <w:rPr>
          <w:rFonts w:ascii="Arial" w:hAnsi="Arial" w:cs="Arial"/>
          <w:sz w:val="20"/>
        </w:rPr>
      </w:pPr>
      <w:r w:rsidRPr="008E42ED">
        <w:rPr>
          <w:rFonts w:ascii="Arial" w:hAnsi="Arial" w:cs="Arial"/>
          <w:sz w:val="20"/>
        </w:rPr>
        <w:t>korzystania z zabytku w sposób zapewniający trwałe zachowanie jego wartości</w:t>
      </w:r>
      <w:r w:rsidR="008E42ED">
        <w:rPr>
          <w:rFonts w:ascii="Arial" w:hAnsi="Arial" w:cs="Arial"/>
          <w:sz w:val="20"/>
        </w:rPr>
        <w:t>,</w:t>
      </w:r>
    </w:p>
    <w:p w14:paraId="0D7A713F" w14:textId="1D9BABD7" w:rsidR="002E732F" w:rsidRPr="008E42ED" w:rsidRDefault="002E732F">
      <w:pPr>
        <w:pStyle w:val="Akapitzlist"/>
        <w:numPr>
          <w:ilvl w:val="0"/>
          <w:numId w:val="25"/>
        </w:numPr>
        <w:spacing w:line="276" w:lineRule="auto"/>
        <w:rPr>
          <w:rFonts w:ascii="Arial" w:hAnsi="Arial" w:cs="Arial"/>
          <w:sz w:val="20"/>
        </w:rPr>
      </w:pPr>
      <w:r w:rsidRPr="008E42ED">
        <w:rPr>
          <w:rFonts w:ascii="Arial" w:hAnsi="Arial" w:cs="Arial"/>
          <w:sz w:val="20"/>
        </w:rPr>
        <w:t>popularyzowania i upowszechniania wiedzy o zabytku oraz jego znaczeniu dla historii i kultury.</w:t>
      </w:r>
    </w:p>
    <w:p w14:paraId="2D5723E0" w14:textId="692205AC" w:rsidR="002E732F" w:rsidRDefault="002E732F" w:rsidP="008E42ED">
      <w:pPr>
        <w:spacing w:line="276" w:lineRule="auto"/>
        <w:rPr>
          <w:rFonts w:ascii="Arial" w:hAnsi="Arial" w:cs="Arial"/>
          <w:sz w:val="20"/>
        </w:rPr>
      </w:pPr>
      <w:r>
        <w:rPr>
          <w:rFonts w:ascii="Arial" w:hAnsi="Arial" w:cs="Arial"/>
          <w:sz w:val="20"/>
        </w:rPr>
        <w:t>Niezależnie od w</w:t>
      </w:r>
      <w:r w:rsidR="00017B5C">
        <w:rPr>
          <w:rFonts w:ascii="Arial" w:hAnsi="Arial" w:cs="Arial"/>
          <w:sz w:val="20"/>
        </w:rPr>
        <w:t>w.</w:t>
      </w:r>
      <w:r>
        <w:rPr>
          <w:rFonts w:ascii="Arial" w:hAnsi="Arial" w:cs="Arial"/>
          <w:sz w:val="20"/>
        </w:rPr>
        <w:t xml:space="preserve"> obowiązków użytkownik zabytku jest zobowiązany zawiadomić służby konserwatorskie </w:t>
      </w:r>
      <w:r w:rsidR="00017B5C">
        <w:rPr>
          <w:rFonts w:ascii="Arial" w:hAnsi="Arial" w:cs="Arial"/>
          <w:sz w:val="20"/>
        </w:rPr>
        <w:t>w przypadku</w:t>
      </w:r>
      <w:r>
        <w:rPr>
          <w:rFonts w:ascii="Arial" w:hAnsi="Arial" w:cs="Arial"/>
          <w:sz w:val="20"/>
        </w:rPr>
        <w:t>:</w:t>
      </w:r>
    </w:p>
    <w:p w14:paraId="030825BD" w14:textId="44DE4079" w:rsidR="002E732F" w:rsidRDefault="002E732F" w:rsidP="008E42ED">
      <w:pPr>
        <w:spacing w:line="276" w:lineRule="auto"/>
        <w:rPr>
          <w:rFonts w:ascii="Arial" w:hAnsi="Arial" w:cs="Arial"/>
          <w:sz w:val="20"/>
        </w:rPr>
      </w:pPr>
      <w:r>
        <w:rPr>
          <w:rFonts w:ascii="Arial" w:hAnsi="Arial" w:cs="Arial"/>
          <w:sz w:val="20"/>
        </w:rPr>
        <w:lastRenderedPageBreak/>
        <w:t>1) uszkodzeni</w:t>
      </w:r>
      <w:r w:rsidR="00017B5C">
        <w:rPr>
          <w:rFonts w:ascii="Arial" w:hAnsi="Arial" w:cs="Arial"/>
          <w:sz w:val="20"/>
        </w:rPr>
        <w:t>a</w:t>
      </w:r>
      <w:r>
        <w:rPr>
          <w:rFonts w:ascii="Arial" w:hAnsi="Arial" w:cs="Arial"/>
          <w:sz w:val="20"/>
        </w:rPr>
        <w:t>, zniszczeni</w:t>
      </w:r>
      <w:r w:rsidR="00017B5C">
        <w:rPr>
          <w:rFonts w:ascii="Arial" w:hAnsi="Arial" w:cs="Arial"/>
          <w:sz w:val="20"/>
        </w:rPr>
        <w:t>a</w:t>
      </w:r>
      <w:r>
        <w:rPr>
          <w:rFonts w:ascii="Arial" w:hAnsi="Arial" w:cs="Arial"/>
          <w:sz w:val="20"/>
        </w:rPr>
        <w:t>, zaginięci</w:t>
      </w:r>
      <w:r w:rsidR="00017B5C">
        <w:rPr>
          <w:rFonts w:ascii="Arial" w:hAnsi="Arial" w:cs="Arial"/>
          <w:sz w:val="20"/>
        </w:rPr>
        <w:t>a</w:t>
      </w:r>
      <w:r>
        <w:rPr>
          <w:rFonts w:ascii="Arial" w:hAnsi="Arial" w:cs="Arial"/>
          <w:sz w:val="20"/>
        </w:rPr>
        <w:t xml:space="preserve"> lub kradzieży zabytku, niezwłocznie po powzięciu wiadomości </w:t>
      </w:r>
      <w:r>
        <w:rPr>
          <w:rFonts w:ascii="Arial" w:hAnsi="Arial" w:cs="Arial"/>
          <w:sz w:val="20"/>
        </w:rPr>
        <w:br/>
        <w:t>o wystąpieniu zdarzenia;</w:t>
      </w:r>
    </w:p>
    <w:p w14:paraId="6A9C8392" w14:textId="76E1CD9B" w:rsidR="002E732F" w:rsidRDefault="002E732F" w:rsidP="008E42ED">
      <w:pPr>
        <w:spacing w:line="276" w:lineRule="auto"/>
        <w:rPr>
          <w:rFonts w:ascii="Arial" w:hAnsi="Arial" w:cs="Arial"/>
          <w:sz w:val="20"/>
        </w:rPr>
      </w:pPr>
      <w:r>
        <w:rPr>
          <w:rFonts w:ascii="Arial" w:hAnsi="Arial" w:cs="Arial"/>
          <w:sz w:val="20"/>
        </w:rPr>
        <w:t>2) zagrożeni</w:t>
      </w:r>
      <w:r w:rsidR="00017B5C">
        <w:rPr>
          <w:rFonts w:ascii="Arial" w:hAnsi="Arial" w:cs="Arial"/>
          <w:sz w:val="20"/>
        </w:rPr>
        <w:t>a</w:t>
      </w:r>
      <w:r>
        <w:rPr>
          <w:rFonts w:ascii="Arial" w:hAnsi="Arial" w:cs="Arial"/>
          <w:sz w:val="20"/>
        </w:rPr>
        <w:t xml:space="preserve"> dla zabytku, niezwłocznie po powzięciu wiadomości o wystąpieniu zagrożenia;</w:t>
      </w:r>
    </w:p>
    <w:p w14:paraId="117075ED" w14:textId="7CE98F8E" w:rsidR="002E732F" w:rsidRDefault="002E732F" w:rsidP="008E42ED">
      <w:pPr>
        <w:spacing w:line="276" w:lineRule="auto"/>
        <w:rPr>
          <w:rFonts w:ascii="Arial" w:hAnsi="Arial" w:cs="Arial"/>
          <w:sz w:val="20"/>
        </w:rPr>
      </w:pPr>
      <w:r>
        <w:rPr>
          <w:rFonts w:ascii="Arial" w:hAnsi="Arial" w:cs="Arial"/>
          <w:sz w:val="20"/>
        </w:rPr>
        <w:t>3) zmian</w:t>
      </w:r>
      <w:r w:rsidR="00084C5B">
        <w:rPr>
          <w:rFonts w:ascii="Arial" w:hAnsi="Arial" w:cs="Arial"/>
          <w:sz w:val="20"/>
        </w:rPr>
        <w:t>y</w:t>
      </w:r>
      <w:r>
        <w:rPr>
          <w:rFonts w:ascii="Arial" w:hAnsi="Arial" w:cs="Arial"/>
          <w:sz w:val="20"/>
        </w:rPr>
        <w:t xml:space="preserve"> miejsca przecho</w:t>
      </w:r>
      <w:r w:rsidR="00084C5B">
        <w:rPr>
          <w:rFonts w:ascii="Arial" w:hAnsi="Arial" w:cs="Arial"/>
          <w:sz w:val="20"/>
        </w:rPr>
        <w:t>w</w:t>
      </w:r>
      <w:r>
        <w:rPr>
          <w:rFonts w:ascii="Arial" w:hAnsi="Arial" w:cs="Arial"/>
          <w:sz w:val="20"/>
        </w:rPr>
        <w:t>ania zabytku ruchomego w terminie miesiąca od dnia nastąpienia tej zmiany;</w:t>
      </w:r>
    </w:p>
    <w:p w14:paraId="2268AF36" w14:textId="3E1725CA" w:rsidR="002E732F" w:rsidRDefault="002E732F" w:rsidP="008E42ED">
      <w:pPr>
        <w:spacing w:line="276" w:lineRule="auto"/>
        <w:rPr>
          <w:rFonts w:ascii="Arial" w:hAnsi="Arial" w:cs="Arial"/>
          <w:sz w:val="20"/>
        </w:rPr>
      </w:pPr>
      <w:r>
        <w:rPr>
          <w:rFonts w:ascii="Arial" w:hAnsi="Arial" w:cs="Arial"/>
          <w:sz w:val="20"/>
        </w:rPr>
        <w:t>4) zmian dotyczących stanu prawnego zabytku, nie później niż w terminie miesiąca od dnia ich wystąpienia lub powzięcia o nich wiadomości.</w:t>
      </w:r>
    </w:p>
    <w:p w14:paraId="2516613E" w14:textId="0BDDC1F5" w:rsidR="002E732F" w:rsidRDefault="002E732F" w:rsidP="008E42ED">
      <w:pPr>
        <w:spacing w:line="276" w:lineRule="auto"/>
        <w:rPr>
          <w:rFonts w:ascii="Arial" w:hAnsi="Arial" w:cs="Arial"/>
          <w:sz w:val="20"/>
        </w:rPr>
      </w:pPr>
      <w:r>
        <w:rPr>
          <w:rFonts w:ascii="Arial" w:hAnsi="Arial" w:cs="Arial"/>
          <w:sz w:val="20"/>
        </w:rPr>
        <w:t xml:space="preserve">Zgodnie z zapisami Ustawy z dnia 23 lipca 2003 r. o ochronie zabytków i opiece nad zabytkami </w:t>
      </w:r>
      <w:r w:rsidR="00A43899">
        <w:rPr>
          <w:rFonts w:ascii="Arial" w:hAnsi="Arial" w:cs="Arial"/>
          <w:sz w:val="20"/>
        </w:rPr>
        <w:br/>
      </w:r>
      <w:r>
        <w:rPr>
          <w:rFonts w:ascii="Arial" w:hAnsi="Arial" w:cs="Arial"/>
          <w:sz w:val="20"/>
        </w:rPr>
        <w:t>pozwolenia konserwatorskiego wymaga:</w:t>
      </w:r>
    </w:p>
    <w:p w14:paraId="669D4AF5" w14:textId="35B9CC4A" w:rsidR="002E732F" w:rsidRDefault="002E732F">
      <w:pPr>
        <w:pStyle w:val="Akapitzlist"/>
        <w:numPr>
          <w:ilvl w:val="0"/>
          <w:numId w:val="18"/>
        </w:numPr>
        <w:spacing w:line="276" w:lineRule="auto"/>
        <w:rPr>
          <w:rFonts w:ascii="Arial" w:hAnsi="Arial" w:cs="Arial"/>
          <w:sz w:val="20"/>
        </w:rPr>
      </w:pPr>
      <w:r>
        <w:rPr>
          <w:rFonts w:ascii="Arial" w:hAnsi="Arial" w:cs="Arial"/>
          <w:sz w:val="20"/>
        </w:rPr>
        <w:t>prowadzenie prac konserwatorskich, restauratorskich lub robót budowlanych przy zabytku wpisanym do rejestru</w:t>
      </w:r>
      <w:r w:rsidR="008E42ED">
        <w:rPr>
          <w:rFonts w:ascii="Arial" w:hAnsi="Arial" w:cs="Arial"/>
          <w:sz w:val="20"/>
        </w:rPr>
        <w:t>,</w:t>
      </w:r>
    </w:p>
    <w:p w14:paraId="3B518520" w14:textId="0DF53286" w:rsidR="002E732F" w:rsidRDefault="002E732F">
      <w:pPr>
        <w:pStyle w:val="Akapitzlist"/>
        <w:numPr>
          <w:ilvl w:val="0"/>
          <w:numId w:val="18"/>
        </w:numPr>
        <w:spacing w:line="276" w:lineRule="auto"/>
        <w:rPr>
          <w:rFonts w:ascii="Arial" w:hAnsi="Arial" w:cs="Arial"/>
          <w:sz w:val="20"/>
        </w:rPr>
      </w:pPr>
      <w:r>
        <w:rPr>
          <w:rFonts w:ascii="Arial" w:hAnsi="Arial" w:cs="Arial"/>
          <w:sz w:val="20"/>
        </w:rPr>
        <w:t>wykonywanie robót budowlanych w otoczeniu zabytku</w:t>
      </w:r>
      <w:r w:rsidR="008E42ED">
        <w:rPr>
          <w:rFonts w:ascii="Arial" w:hAnsi="Arial" w:cs="Arial"/>
          <w:sz w:val="20"/>
        </w:rPr>
        <w:t>,</w:t>
      </w:r>
    </w:p>
    <w:p w14:paraId="416CFA96" w14:textId="1B1FD0F8" w:rsidR="002E732F" w:rsidRDefault="002E732F">
      <w:pPr>
        <w:pStyle w:val="Akapitzlist"/>
        <w:numPr>
          <w:ilvl w:val="0"/>
          <w:numId w:val="18"/>
        </w:numPr>
        <w:spacing w:line="276" w:lineRule="auto"/>
        <w:rPr>
          <w:rFonts w:ascii="Arial" w:hAnsi="Arial" w:cs="Arial"/>
          <w:sz w:val="20"/>
        </w:rPr>
      </w:pPr>
      <w:r>
        <w:rPr>
          <w:rFonts w:ascii="Arial" w:hAnsi="Arial" w:cs="Arial"/>
          <w:sz w:val="20"/>
        </w:rPr>
        <w:t>prowadzenie badań konserwatorskich zabytku wpisanego do rejestru</w:t>
      </w:r>
      <w:r w:rsidR="008E42ED">
        <w:rPr>
          <w:rFonts w:ascii="Arial" w:hAnsi="Arial" w:cs="Arial"/>
          <w:sz w:val="20"/>
        </w:rPr>
        <w:t>,</w:t>
      </w:r>
    </w:p>
    <w:p w14:paraId="0CD61DCB" w14:textId="5AFD12B1" w:rsidR="002E732F" w:rsidRDefault="002E732F">
      <w:pPr>
        <w:pStyle w:val="Akapitzlist"/>
        <w:numPr>
          <w:ilvl w:val="0"/>
          <w:numId w:val="18"/>
        </w:numPr>
        <w:spacing w:line="276" w:lineRule="auto"/>
        <w:rPr>
          <w:rFonts w:ascii="Arial" w:hAnsi="Arial" w:cs="Arial"/>
          <w:sz w:val="20"/>
        </w:rPr>
      </w:pPr>
      <w:r>
        <w:rPr>
          <w:rFonts w:ascii="Arial" w:hAnsi="Arial" w:cs="Arial"/>
          <w:sz w:val="20"/>
        </w:rPr>
        <w:t>prowadzenie badań architektonicznych zabytku wpisanego do rejestru</w:t>
      </w:r>
      <w:r w:rsidR="008E42ED">
        <w:rPr>
          <w:rFonts w:ascii="Arial" w:hAnsi="Arial" w:cs="Arial"/>
          <w:sz w:val="20"/>
        </w:rPr>
        <w:t>,</w:t>
      </w:r>
    </w:p>
    <w:p w14:paraId="0D41AB4C" w14:textId="0A268482" w:rsidR="002E732F" w:rsidRDefault="002E732F">
      <w:pPr>
        <w:pStyle w:val="Akapitzlist"/>
        <w:numPr>
          <w:ilvl w:val="0"/>
          <w:numId w:val="18"/>
        </w:numPr>
        <w:spacing w:line="276" w:lineRule="auto"/>
        <w:rPr>
          <w:rFonts w:ascii="Arial" w:hAnsi="Arial" w:cs="Arial"/>
          <w:sz w:val="20"/>
        </w:rPr>
      </w:pPr>
      <w:r>
        <w:rPr>
          <w:rFonts w:ascii="Arial" w:hAnsi="Arial" w:cs="Arial"/>
          <w:sz w:val="20"/>
        </w:rPr>
        <w:t>prowadzenie badań archeologicznych</w:t>
      </w:r>
      <w:r w:rsidR="008E42ED">
        <w:rPr>
          <w:rFonts w:ascii="Arial" w:hAnsi="Arial" w:cs="Arial"/>
          <w:sz w:val="20"/>
        </w:rPr>
        <w:t>,</w:t>
      </w:r>
    </w:p>
    <w:p w14:paraId="2B553F14" w14:textId="1E028039" w:rsidR="002E732F" w:rsidRDefault="002E732F">
      <w:pPr>
        <w:pStyle w:val="Akapitzlist"/>
        <w:numPr>
          <w:ilvl w:val="0"/>
          <w:numId w:val="18"/>
        </w:numPr>
        <w:spacing w:line="276" w:lineRule="auto"/>
        <w:rPr>
          <w:rFonts w:ascii="Arial" w:hAnsi="Arial" w:cs="Arial"/>
          <w:sz w:val="20"/>
        </w:rPr>
      </w:pPr>
      <w:r>
        <w:rPr>
          <w:rFonts w:ascii="Arial" w:hAnsi="Arial" w:cs="Arial"/>
          <w:sz w:val="20"/>
        </w:rPr>
        <w:t>przemieszczanie zabytku nieruchomego wpisanego do rejestru</w:t>
      </w:r>
      <w:r w:rsidR="008E42ED">
        <w:rPr>
          <w:rFonts w:ascii="Arial" w:hAnsi="Arial" w:cs="Arial"/>
          <w:sz w:val="20"/>
        </w:rPr>
        <w:t>,</w:t>
      </w:r>
    </w:p>
    <w:p w14:paraId="0061AC26" w14:textId="049AD58B" w:rsidR="002E732F" w:rsidRDefault="002E732F">
      <w:pPr>
        <w:pStyle w:val="Akapitzlist"/>
        <w:numPr>
          <w:ilvl w:val="0"/>
          <w:numId w:val="18"/>
        </w:numPr>
        <w:spacing w:line="276" w:lineRule="auto"/>
        <w:rPr>
          <w:rFonts w:ascii="Arial" w:hAnsi="Arial" w:cs="Arial"/>
          <w:sz w:val="20"/>
        </w:rPr>
      </w:pPr>
      <w:r>
        <w:rPr>
          <w:rFonts w:ascii="Arial" w:hAnsi="Arial" w:cs="Arial"/>
          <w:sz w:val="20"/>
        </w:rPr>
        <w:t>trwałe przeniesienie zabytku ruchomego wpisanego do rejestru, z naruszeniem ustalonego tradycją wystroju wnętrza, w którym zabytek ten się znajduje</w:t>
      </w:r>
      <w:r w:rsidR="008E42ED">
        <w:rPr>
          <w:rFonts w:ascii="Arial" w:hAnsi="Arial" w:cs="Arial"/>
          <w:sz w:val="20"/>
        </w:rPr>
        <w:t>,</w:t>
      </w:r>
    </w:p>
    <w:p w14:paraId="3E15E507" w14:textId="465C5FBA" w:rsidR="002E732F" w:rsidRDefault="002E732F">
      <w:pPr>
        <w:pStyle w:val="Akapitzlist"/>
        <w:numPr>
          <w:ilvl w:val="0"/>
          <w:numId w:val="18"/>
        </w:numPr>
        <w:spacing w:line="276" w:lineRule="auto"/>
        <w:rPr>
          <w:rFonts w:ascii="Arial" w:hAnsi="Arial" w:cs="Arial"/>
          <w:sz w:val="20"/>
        </w:rPr>
      </w:pPr>
      <w:r>
        <w:rPr>
          <w:rFonts w:ascii="Arial" w:hAnsi="Arial" w:cs="Arial"/>
          <w:sz w:val="20"/>
        </w:rPr>
        <w:t>dokonywanie podziału zabytku nieruchomego wpisanego do rejestru</w:t>
      </w:r>
      <w:r w:rsidR="008E42ED">
        <w:rPr>
          <w:rFonts w:ascii="Arial" w:hAnsi="Arial" w:cs="Arial"/>
          <w:sz w:val="20"/>
        </w:rPr>
        <w:t>,</w:t>
      </w:r>
    </w:p>
    <w:p w14:paraId="6900125C" w14:textId="559CFE9A" w:rsidR="002E732F" w:rsidRDefault="002E732F">
      <w:pPr>
        <w:pStyle w:val="Akapitzlist"/>
        <w:numPr>
          <w:ilvl w:val="0"/>
          <w:numId w:val="18"/>
        </w:numPr>
        <w:spacing w:line="276" w:lineRule="auto"/>
        <w:rPr>
          <w:rFonts w:ascii="Arial" w:hAnsi="Arial" w:cs="Arial"/>
          <w:sz w:val="20"/>
        </w:rPr>
      </w:pPr>
      <w:r>
        <w:rPr>
          <w:rFonts w:ascii="Arial" w:hAnsi="Arial" w:cs="Arial"/>
          <w:sz w:val="20"/>
        </w:rPr>
        <w:t>zmiana przeznaczenia zabytku wpisanego do rejestru lub sposobu korzystania z tego zabytku</w:t>
      </w:r>
      <w:r w:rsidR="008E42ED">
        <w:rPr>
          <w:rFonts w:ascii="Arial" w:hAnsi="Arial" w:cs="Arial"/>
          <w:sz w:val="20"/>
        </w:rPr>
        <w:t>,</w:t>
      </w:r>
    </w:p>
    <w:p w14:paraId="42CD5353" w14:textId="77777777" w:rsidR="002E732F" w:rsidRDefault="002E732F">
      <w:pPr>
        <w:pStyle w:val="Akapitzlist"/>
        <w:numPr>
          <w:ilvl w:val="0"/>
          <w:numId w:val="18"/>
        </w:numPr>
        <w:spacing w:line="276" w:lineRule="auto"/>
        <w:rPr>
          <w:rFonts w:ascii="Arial" w:hAnsi="Arial" w:cs="Arial"/>
          <w:sz w:val="20"/>
        </w:rPr>
      </w:pPr>
      <w:r>
        <w:rPr>
          <w:rFonts w:ascii="Arial" w:hAnsi="Arial" w:cs="Arial"/>
          <w:sz w:val="20"/>
        </w:rPr>
        <w:t>umieszczanie na zabytku wpisanym do rejestru urządzeń technicznych, tablic, reklam oraz napisów,</w:t>
      </w:r>
    </w:p>
    <w:p w14:paraId="5A027350" w14:textId="6DF8DA25" w:rsidR="002E732F" w:rsidRDefault="002E732F">
      <w:pPr>
        <w:pStyle w:val="Akapitzlist"/>
        <w:numPr>
          <w:ilvl w:val="0"/>
          <w:numId w:val="18"/>
        </w:numPr>
        <w:spacing w:line="276" w:lineRule="auto"/>
        <w:rPr>
          <w:rFonts w:ascii="Arial" w:hAnsi="Arial" w:cs="Arial"/>
          <w:sz w:val="20"/>
        </w:rPr>
      </w:pPr>
      <w:r>
        <w:rPr>
          <w:rFonts w:ascii="Arial" w:hAnsi="Arial" w:cs="Arial"/>
          <w:sz w:val="20"/>
        </w:rPr>
        <w:t>podejmowanie innych działań, które mogłyby prowadzić do naruszenia substancji lub zmiany wyglądu zabytku wpisanego do rejestru</w:t>
      </w:r>
      <w:r w:rsidR="008E42ED">
        <w:rPr>
          <w:rFonts w:ascii="Arial" w:hAnsi="Arial" w:cs="Arial"/>
          <w:sz w:val="20"/>
        </w:rPr>
        <w:t>,</w:t>
      </w:r>
    </w:p>
    <w:p w14:paraId="2B0EADF0" w14:textId="77777777" w:rsidR="002E732F" w:rsidRDefault="002E732F">
      <w:pPr>
        <w:pStyle w:val="Akapitzlist"/>
        <w:numPr>
          <w:ilvl w:val="0"/>
          <w:numId w:val="18"/>
        </w:numPr>
        <w:spacing w:line="276" w:lineRule="auto"/>
        <w:rPr>
          <w:rFonts w:ascii="Arial" w:hAnsi="Arial" w:cs="Arial"/>
          <w:sz w:val="20"/>
        </w:rPr>
      </w:pPr>
      <w:r>
        <w:rPr>
          <w:rFonts w:ascii="Arial" w:hAnsi="Arial" w:cs="Arial"/>
          <w:sz w:val="20"/>
        </w:rPr>
        <w:t>poszukiwanie ukrytych lub porzuconych zabytków ruchomych, w tym zabytków archeologicznych, przy użyciu wszelkiego rodzaju urządzeń elektronicznych i technicznych oraz sprzętu do nurkowania.</w:t>
      </w:r>
    </w:p>
    <w:p w14:paraId="719993AA" w14:textId="283DD190" w:rsidR="000A0999" w:rsidRDefault="000A0999" w:rsidP="008E42ED">
      <w:pPr>
        <w:spacing w:line="276" w:lineRule="auto"/>
        <w:rPr>
          <w:rFonts w:ascii="Arial" w:hAnsi="Arial" w:cs="Arial"/>
          <w:sz w:val="20"/>
        </w:rPr>
      </w:pPr>
      <w:r w:rsidRPr="000A0999">
        <w:rPr>
          <w:rFonts w:ascii="Arial" w:hAnsi="Arial" w:cs="Arial"/>
          <w:sz w:val="20"/>
        </w:rPr>
        <w:t xml:space="preserve">W przypadku stanowisk archeologicznych wpisanych do rejestru zabytków istnieje zakaz prowadzenia wszelkich działań naruszających strukturę gruntu, a prace porządkowe prowadzone w jego obrębie wymagają uzgodnienia z </w:t>
      </w:r>
      <w:r w:rsidR="004D365E">
        <w:rPr>
          <w:rFonts w:ascii="Arial" w:hAnsi="Arial" w:cs="Arial"/>
          <w:sz w:val="20"/>
        </w:rPr>
        <w:t>Wielkopolskim</w:t>
      </w:r>
      <w:r w:rsidR="00B82AF7">
        <w:rPr>
          <w:rFonts w:ascii="Arial" w:hAnsi="Arial" w:cs="Arial"/>
          <w:sz w:val="20"/>
        </w:rPr>
        <w:t xml:space="preserve"> </w:t>
      </w:r>
      <w:r w:rsidRPr="000A0999">
        <w:rPr>
          <w:rFonts w:ascii="Arial" w:hAnsi="Arial" w:cs="Arial"/>
          <w:sz w:val="20"/>
        </w:rPr>
        <w:t>Wojewódzkim Konserwatorem Zabytków.</w:t>
      </w:r>
    </w:p>
    <w:p w14:paraId="6D339CE9" w14:textId="7F40BCD7" w:rsidR="002E732F" w:rsidRDefault="002E732F" w:rsidP="008E42ED">
      <w:pPr>
        <w:spacing w:line="276" w:lineRule="auto"/>
        <w:rPr>
          <w:rFonts w:ascii="Arial" w:hAnsi="Arial" w:cs="Arial"/>
          <w:sz w:val="20"/>
        </w:rPr>
      </w:pPr>
      <w:r>
        <w:rPr>
          <w:rFonts w:ascii="Arial" w:hAnsi="Arial" w:cs="Arial"/>
          <w:sz w:val="20"/>
        </w:rPr>
        <w:t xml:space="preserve">Właściciel lub posiadacz zabytku może wystąpić do właściwego konserwatora zabytków o wydanie </w:t>
      </w:r>
      <w:r>
        <w:rPr>
          <w:rFonts w:ascii="Arial" w:hAnsi="Arial" w:cs="Arial"/>
          <w:sz w:val="20"/>
        </w:rPr>
        <w:br/>
        <w:t>w formie pisemnej zaleceń konserwatorskich, pomocnych w przygotowaniu dokumentacji projektowej czy sformułowaniu zakresu planowanych prac. Zalecenia konserwatorskie mają na celu określenie sposobu korzystania z zabytku, jego zabezpieczenia i wykonania prac konserwatorskich, a także określenie zakresu dopuszczalnych zmian, które mogą być wprowadzone w tym zabytku.</w:t>
      </w:r>
    </w:p>
    <w:p w14:paraId="3856A5C5" w14:textId="0966F902" w:rsidR="002E1687" w:rsidRDefault="005349BF" w:rsidP="008E42ED">
      <w:pPr>
        <w:spacing w:line="276" w:lineRule="auto"/>
        <w:rPr>
          <w:rFonts w:ascii="Arial" w:hAnsi="Arial" w:cs="Arial"/>
          <w:sz w:val="20"/>
        </w:rPr>
      </w:pPr>
      <w:r w:rsidRPr="005349BF">
        <w:rPr>
          <w:rFonts w:ascii="Arial" w:hAnsi="Arial" w:cs="Arial"/>
          <w:sz w:val="20"/>
        </w:rPr>
        <w:t xml:space="preserve">Z dniem 9 września 2018 r. </w:t>
      </w:r>
      <w:r w:rsidR="002E1687" w:rsidRPr="005349BF">
        <w:rPr>
          <w:rFonts w:ascii="Arial" w:hAnsi="Arial" w:cs="Arial"/>
          <w:sz w:val="20"/>
        </w:rPr>
        <w:t xml:space="preserve">weszła w życie zmiana art. 108 </w:t>
      </w:r>
      <w:r w:rsidR="002E1687">
        <w:rPr>
          <w:rFonts w:ascii="Arial" w:hAnsi="Arial" w:cs="Arial"/>
          <w:sz w:val="20"/>
        </w:rPr>
        <w:t>Ustawy z dnia 23 lipca 2003 r. o ochronie zabytków i opiece nad zabytkami</w:t>
      </w:r>
      <w:r w:rsidR="00E41667">
        <w:rPr>
          <w:rFonts w:ascii="Arial" w:hAnsi="Arial" w:cs="Arial"/>
          <w:sz w:val="20"/>
        </w:rPr>
        <w:t xml:space="preserve">, </w:t>
      </w:r>
      <w:r w:rsidR="002E1687">
        <w:rPr>
          <w:rFonts w:ascii="Arial" w:hAnsi="Arial" w:cs="Arial"/>
          <w:sz w:val="20"/>
        </w:rPr>
        <w:t xml:space="preserve">w ramach której określono karę </w:t>
      </w:r>
      <w:r w:rsidR="002E1687" w:rsidRPr="002E1687">
        <w:rPr>
          <w:rFonts w:ascii="Arial" w:hAnsi="Arial" w:cs="Arial"/>
          <w:sz w:val="20"/>
        </w:rPr>
        <w:t>pozbawienia wolności od 6 miesięcy do lat 8</w:t>
      </w:r>
      <w:r w:rsidR="002E1687">
        <w:rPr>
          <w:rFonts w:ascii="Arial" w:hAnsi="Arial" w:cs="Arial"/>
          <w:sz w:val="20"/>
        </w:rPr>
        <w:t xml:space="preserve"> za niszczenie lub uszkodzenie zabytku.</w:t>
      </w:r>
    </w:p>
    <w:p w14:paraId="55BC8FD9" w14:textId="781C2507" w:rsidR="005349BF" w:rsidRDefault="005349BF" w:rsidP="008E42ED">
      <w:pPr>
        <w:spacing w:line="276" w:lineRule="auto"/>
        <w:rPr>
          <w:rFonts w:ascii="Arial" w:hAnsi="Arial" w:cs="Arial"/>
          <w:sz w:val="20"/>
        </w:rPr>
      </w:pPr>
      <w:r w:rsidRPr="005349BF">
        <w:rPr>
          <w:rFonts w:ascii="Arial" w:hAnsi="Arial" w:cs="Arial"/>
          <w:sz w:val="20"/>
        </w:rPr>
        <w:t xml:space="preserve">Wspomnianą nowelizacją podwyższono dolną i górną granicę ustawowego zagrożenia </w:t>
      </w:r>
      <w:r>
        <w:rPr>
          <w:rFonts w:ascii="Arial" w:hAnsi="Arial" w:cs="Arial"/>
          <w:sz w:val="20"/>
        </w:rPr>
        <w:t>karą</w:t>
      </w:r>
      <w:r w:rsidRPr="005349BF">
        <w:rPr>
          <w:rFonts w:ascii="Arial" w:hAnsi="Arial" w:cs="Arial"/>
          <w:sz w:val="20"/>
        </w:rPr>
        <w:t xml:space="preserve"> pozbawienia wolności za niszczenie lub uszkodzenie zabytku – wcześniej zagrożenie to wynosiło od </w:t>
      </w:r>
      <w:r w:rsidR="00041E34">
        <w:rPr>
          <w:rFonts w:ascii="Arial" w:hAnsi="Arial" w:cs="Arial"/>
          <w:sz w:val="20"/>
        </w:rPr>
        <w:br/>
      </w:r>
      <w:r w:rsidRPr="005349BF">
        <w:rPr>
          <w:rFonts w:ascii="Arial" w:hAnsi="Arial" w:cs="Arial"/>
          <w:sz w:val="20"/>
        </w:rPr>
        <w:t xml:space="preserve">3 miesięcy do lat 5. Na mocy nowelizacji zniesiono również ograniczenie kwotowe nawiązki, orzekanej przez sąd – zamiast widełek od trzykrotnego do trzydziestokrotnego minimalnego wynagrodzenia wskazano, iż może ona zostać określona do wartości zniszczonego lub uszkodzono zabytku, a także wprowadzono nową formę odpowiedzialności w postaci możliwości orzeczenia obowiązku przywrócenia zabytku do stanu poprzedniego. Dodatkowo ustalono, że nawiązki wpływają na rzecz utworzonego </w:t>
      </w:r>
      <w:r w:rsidR="00C24B5B">
        <w:rPr>
          <w:rFonts w:ascii="Arial" w:hAnsi="Arial" w:cs="Arial"/>
          <w:sz w:val="20"/>
        </w:rPr>
        <w:br/>
      </w:r>
      <w:r w:rsidRPr="005349BF">
        <w:rPr>
          <w:rFonts w:ascii="Arial" w:hAnsi="Arial" w:cs="Arial"/>
          <w:sz w:val="20"/>
        </w:rPr>
        <w:t>z dniem 1 stycznia 2018 r. Narodowego Funduszu Ochrony Zabytków.</w:t>
      </w:r>
    </w:p>
    <w:p w14:paraId="52BD27F9" w14:textId="12C68F38" w:rsidR="002E732F" w:rsidRPr="003F57B7" w:rsidRDefault="002E732F">
      <w:pPr>
        <w:pStyle w:val="Nagwek2"/>
        <w:numPr>
          <w:ilvl w:val="3"/>
          <w:numId w:val="22"/>
        </w:numPr>
        <w:rPr>
          <w:sz w:val="24"/>
          <w:szCs w:val="20"/>
        </w:rPr>
      </w:pPr>
      <w:bookmarkStart w:id="150" w:name="_Toc82118910"/>
      <w:bookmarkStart w:id="151" w:name="_Toc82118948"/>
      <w:bookmarkStart w:id="152" w:name="_Toc86869634"/>
      <w:bookmarkStart w:id="153" w:name="_Toc86869747"/>
      <w:bookmarkStart w:id="154" w:name="_Toc86907896"/>
      <w:bookmarkStart w:id="155" w:name="_Toc89206134"/>
      <w:bookmarkStart w:id="156" w:name="_Toc206675704"/>
      <w:r w:rsidRPr="003F57B7">
        <w:rPr>
          <w:sz w:val="24"/>
          <w:szCs w:val="20"/>
        </w:rPr>
        <w:lastRenderedPageBreak/>
        <w:t>Zabytki ruchome</w:t>
      </w:r>
      <w:bookmarkEnd w:id="150"/>
      <w:bookmarkEnd w:id="151"/>
      <w:bookmarkEnd w:id="152"/>
      <w:bookmarkEnd w:id="153"/>
      <w:bookmarkEnd w:id="154"/>
      <w:bookmarkEnd w:id="155"/>
      <w:bookmarkEnd w:id="156"/>
    </w:p>
    <w:p w14:paraId="3DB3675B" w14:textId="4E6B671D" w:rsidR="002E732F" w:rsidRDefault="002E732F" w:rsidP="00475982">
      <w:pPr>
        <w:spacing w:line="276" w:lineRule="auto"/>
        <w:contextualSpacing/>
        <w:rPr>
          <w:rFonts w:ascii="Arial" w:hAnsi="Arial" w:cs="Arial"/>
          <w:sz w:val="20"/>
        </w:rPr>
      </w:pPr>
      <w:r>
        <w:rPr>
          <w:rFonts w:ascii="Arial" w:hAnsi="Arial" w:cs="Arial"/>
          <w:sz w:val="20"/>
        </w:rPr>
        <w:t>Ustawa z dnia 23 lipca 2003 r. o ochronie zabytków i opiece nad zabytkami definiuje zabytek ruchomy, jako „rzecz ruchomą, jej część lub zespół rzeczy ruchomych, będących dziełem człowieka lub związanych z jego działalnością i stanowiących świadectwo minionej epoki bądź zdarzenia, których zachowanie leży w interesie społecznym ze względu na posiadaną wartość historyczną, artystyczną lub naukową”.</w:t>
      </w:r>
    </w:p>
    <w:p w14:paraId="2690D71E" w14:textId="5CB7BEBE" w:rsidR="002E732F" w:rsidRDefault="002E732F" w:rsidP="00475982">
      <w:pPr>
        <w:spacing w:line="276" w:lineRule="auto"/>
        <w:contextualSpacing/>
        <w:rPr>
          <w:rFonts w:ascii="Arial" w:hAnsi="Arial" w:cs="Arial"/>
          <w:sz w:val="20"/>
        </w:rPr>
      </w:pPr>
      <w:r>
        <w:rPr>
          <w:rFonts w:ascii="Arial" w:hAnsi="Arial" w:cs="Arial"/>
          <w:sz w:val="20"/>
        </w:rPr>
        <w:t xml:space="preserve">Do zabytków ruchomych podlegających ochronie i opiece zalicza się dzieła sztuk plastycznych, rzemiosła artystycznego i sztuki użytkowej, prezentujące minione kierunki artystyczne oraz inne obiekty niebędące w pełni dziełami sztuki (np. wytwory sztuki ludowej i rękodzieła, obiekty etnograficzne, instrumenty muzyczne, przedmioty zgromadzone w kolekcjach, numizmaty, pieczęcie, medale i ordery, militaria, pamiątki historyczne, przedmioty związane z wybitnymi osobistościami lub instytucjami). </w:t>
      </w:r>
    </w:p>
    <w:p w14:paraId="1D995133" w14:textId="77777777" w:rsidR="002E732F" w:rsidRDefault="002E732F" w:rsidP="00475982">
      <w:pPr>
        <w:spacing w:line="276" w:lineRule="auto"/>
        <w:contextualSpacing/>
        <w:rPr>
          <w:rFonts w:ascii="Arial" w:hAnsi="Arial" w:cs="Arial"/>
          <w:sz w:val="20"/>
        </w:rPr>
      </w:pPr>
      <w:r>
        <w:rPr>
          <w:rFonts w:ascii="Arial" w:hAnsi="Arial" w:cs="Arial"/>
          <w:sz w:val="20"/>
        </w:rPr>
        <w:t>Ponadto do zabytków ruchomych zalicza się obiekty wchodzące w skład wyposażenia budowli, także ich wystrój architektoniczny (np. rzeźby, płaskorzeźby, malowidła ścienne, mozaiki, sztukaterie i detal architektoniczny: gzymsy, obramowania otworów okiennych i drzwiowych oraz rzeźby ogrodowe, fontanny, kapliczki i krzyże przydrożne, drogowskazy kamienne, nagrobki itp.).</w:t>
      </w:r>
    </w:p>
    <w:p w14:paraId="29ADC94C" w14:textId="7C7FF8C9" w:rsidR="00CF093C" w:rsidRDefault="002E732F" w:rsidP="00475982">
      <w:pPr>
        <w:spacing w:line="276" w:lineRule="auto"/>
        <w:contextualSpacing/>
        <w:rPr>
          <w:rFonts w:ascii="Arial" w:hAnsi="Arial" w:cs="Arial"/>
          <w:sz w:val="20"/>
        </w:rPr>
      </w:pPr>
      <w:r>
        <w:rPr>
          <w:rFonts w:ascii="Arial" w:hAnsi="Arial" w:cs="Arial"/>
          <w:sz w:val="20"/>
        </w:rPr>
        <w:t xml:space="preserve">Rejestr Zabytków Ruchomych prowadzony jest podobnie jak Rejestr Zabytków Nieruchomych przez Wojewódzkiego Konserwatora Zabytków. Do rejestru wpisuje się zabytek ruchomy na podstawie decyzji wydanej przez Wojewódzkiego Konserwatora Zabytków na wniosek właściciela zabytku lub </w:t>
      </w:r>
      <w:r w:rsidR="00EB0CDF">
        <w:rPr>
          <w:rFonts w:ascii="Arial" w:hAnsi="Arial" w:cs="Arial"/>
          <w:sz w:val="20"/>
        </w:rPr>
        <w:br/>
      </w:r>
      <w:r>
        <w:rPr>
          <w:rFonts w:ascii="Arial" w:hAnsi="Arial" w:cs="Arial"/>
          <w:sz w:val="20"/>
        </w:rPr>
        <w:t>z obawy zniszczenia, uszkodzenia lub nielegalnego wywiezienia zabytku za granicę. Do rejestru zabytków nieruchomych nie wpisuje się obiektów znajdujących się w inwentarzu muzeum lub wchodzącego w skład narodowego zasobu bibliotecznego.</w:t>
      </w:r>
    </w:p>
    <w:p w14:paraId="67223BA3" w14:textId="77777777" w:rsidR="002E16D8" w:rsidRDefault="002E16D8" w:rsidP="00475982">
      <w:pPr>
        <w:spacing w:line="276" w:lineRule="auto"/>
        <w:contextualSpacing/>
        <w:rPr>
          <w:rFonts w:ascii="Arial" w:hAnsi="Arial" w:cs="Arial"/>
          <w:sz w:val="20"/>
        </w:rPr>
      </w:pPr>
    </w:p>
    <w:p w14:paraId="2889C00A" w14:textId="2BCFEB22" w:rsidR="002E16D8" w:rsidRPr="002E16D8" w:rsidRDefault="002E16D8" w:rsidP="002E16D8">
      <w:pPr>
        <w:spacing w:line="276" w:lineRule="auto"/>
        <w:contextualSpacing/>
        <w:rPr>
          <w:rFonts w:ascii="Arial" w:hAnsi="Arial" w:cs="Arial"/>
          <w:sz w:val="20"/>
        </w:rPr>
      </w:pPr>
      <w:r w:rsidRPr="002E16D8">
        <w:rPr>
          <w:rFonts w:ascii="Arial" w:hAnsi="Arial" w:cs="Arial"/>
          <w:sz w:val="20"/>
        </w:rPr>
        <w:t xml:space="preserve">Na terenie powiatu ostrowskiego znajduje się bogaty zbiór zabytków ruchomych, który odzwierciedla zarówno historię regionu, jak i jego wielowiekowe tradycje religijne, społeczne i artystyczne. Najliczniejszą grupę stanowią wyposażenia świątyń parafialnych, które dokumentują rozwój sztuki sakralnej od późnego średniowiecza po czasy nowożytne. Wyjątkowo wartościowe są zespoły wyposażenia kościołów w Ostrowie Wielkopolskim, Skalmierzycach, Ołoboku, Jankowie Zaleśnym </w:t>
      </w:r>
      <w:r>
        <w:rPr>
          <w:rFonts w:ascii="Arial" w:hAnsi="Arial" w:cs="Arial"/>
          <w:sz w:val="20"/>
        </w:rPr>
        <w:br/>
      </w:r>
      <w:r w:rsidRPr="002E16D8">
        <w:rPr>
          <w:rFonts w:ascii="Arial" w:hAnsi="Arial" w:cs="Arial"/>
          <w:sz w:val="20"/>
        </w:rPr>
        <w:t>i Korytach, gdzie zachowały się zarówno ołtarze, polichromie, witraże, rzeźby, jak i instrumenty organowe.</w:t>
      </w:r>
    </w:p>
    <w:p w14:paraId="479907DD" w14:textId="627C34F1" w:rsidR="002E16D8" w:rsidRPr="002E16D8" w:rsidRDefault="002E16D8" w:rsidP="002E16D8">
      <w:pPr>
        <w:spacing w:line="276" w:lineRule="auto"/>
        <w:contextualSpacing/>
        <w:rPr>
          <w:rFonts w:ascii="Arial" w:hAnsi="Arial" w:cs="Arial"/>
          <w:sz w:val="20"/>
        </w:rPr>
      </w:pPr>
      <w:r w:rsidRPr="002E16D8">
        <w:rPr>
          <w:rFonts w:ascii="Arial" w:hAnsi="Arial" w:cs="Arial"/>
          <w:sz w:val="20"/>
        </w:rPr>
        <w:t xml:space="preserve">Na uwagę zasługują liczne przydrożne krzyże i rzeźby, będące świadectwem dawnej pobożności ludowej i lokalnych tradycji. Przykłady takich obiektów znajdują się m.in. w Chotowie, Droszewie, Kurochu czy Raczycach. Ciekawostką jest zachowany w Garkach fortepian marki Traugott Breslau </w:t>
      </w:r>
      <w:r>
        <w:rPr>
          <w:rFonts w:ascii="Arial" w:hAnsi="Arial" w:cs="Arial"/>
          <w:sz w:val="20"/>
        </w:rPr>
        <w:br/>
      </w:r>
      <w:r w:rsidRPr="002E16D8">
        <w:rPr>
          <w:rFonts w:ascii="Arial" w:hAnsi="Arial" w:cs="Arial"/>
          <w:sz w:val="20"/>
        </w:rPr>
        <w:t>z przełomu XIX i XX wieku, obecnie eksponowany w prywatnym muzeum etnograficznym.</w:t>
      </w:r>
    </w:p>
    <w:p w14:paraId="54CF8705" w14:textId="77777777" w:rsidR="002E16D8" w:rsidRPr="002E16D8" w:rsidRDefault="002E16D8" w:rsidP="002E16D8">
      <w:pPr>
        <w:spacing w:line="276" w:lineRule="auto"/>
        <w:contextualSpacing/>
        <w:rPr>
          <w:rFonts w:ascii="Arial" w:hAnsi="Arial" w:cs="Arial"/>
          <w:sz w:val="20"/>
        </w:rPr>
      </w:pPr>
      <w:r w:rsidRPr="002E16D8">
        <w:rPr>
          <w:rFonts w:ascii="Arial" w:hAnsi="Arial" w:cs="Arial"/>
          <w:sz w:val="20"/>
        </w:rPr>
        <w:t>W zasobie zabytków ruchomych istotne miejsce zajmują również elementy związane z dziedzictwem rodów ziemiańskich i arystokratycznych. W Antoninie znajduje się zabytkowy grobowiec dzieci Antoniego Radziwiłła w zespole pałacowo-parkowym, natomiast w Lewkowie zachowały się polichromie zdobiące sale pałacowe, stanowiące przykład dawnej sztuki rezydencjonalnej.</w:t>
      </w:r>
    </w:p>
    <w:p w14:paraId="387BAD93" w14:textId="77777777" w:rsidR="002E16D8" w:rsidRPr="002E16D8" w:rsidRDefault="002E16D8" w:rsidP="002E16D8">
      <w:pPr>
        <w:spacing w:line="276" w:lineRule="auto"/>
        <w:contextualSpacing/>
        <w:rPr>
          <w:rFonts w:ascii="Arial" w:hAnsi="Arial" w:cs="Arial"/>
          <w:sz w:val="20"/>
        </w:rPr>
      </w:pPr>
      <w:r w:rsidRPr="002E16D8">
        <w:rPr>
          <w:rFonts w:ascii="Arial" w:hAnsi="Arial" w:cs="Arial"/>
          <w:sz w:val="20"/>
        </w:rPr>
        <w:t>Na terenie powiatu występują także przykłady zabytków o szczególnej wartości artystycznej, takie jak barwne witraże i portrety ścienne w I Liceum Ogólnokształcącym w Ostrowie Wielkopolskim czy rzeźby Chrystusa Frasobliwego i św. Wawrzyńca w Sieroszewicach i Wielowsi Klasztornej.</w:t>
      </w:r>
    </w:p>
    <w:p w14:paraId="7BBEA34F" w14:textId="77777777" w:rsidR="002E16D8" w:rsidRPr="002E16D8" w:rsidRDefault="002E16D8" w:rsidP="002E16D8">
      <w:pPr>
        <w:spacing w:line="276" w:lineRule="auto"/>
        <w:contextualSpacing/>
        <w:rPr>
          <w:rFonts w:ascii="Arial" w:hAnsi="Arial" w:cs="Arial"/>
          <w:sz w:val="20"/>
        </w:rPr>
      </w:pPr>
      <w:r w:rsidRPr="002E16D8">
        <w:rPr>
          <w:rFonts w:ascii="Arial" w:hAnsi="Arial" w:cs="Arial"/>
          <w:sz w:val="20"/>
        </w:rPr>
        <w:t>Łącznie na terenie powiatu zinwentaryzowano niemal dwieście obiektów wpisanych do rejestru zabytków ruchomych, co świadczy o wyjątkowym nasyceniu tego obszaru wartościowym dziedzictwem materialnym. Zabytki te nie tylko dokumentują przemiany artystyczne i kulturowe regionu, lecz także pozostają ważnym elementem lokalnej tożsamości, łącząc mieszkańców z ich historią i tradycją.</w:t>
      </w:r>
    </w:p>
    <w:p w14:paraId="47A98531" w14:textId="77777777" w:rsidR="002E16D8" w:rsidRDefault="002E16D8" w:rsidP="00475982">
      <w:pPr>
        <w:spacing w:line="276" w:lineRule="auto"/>
        <w:contextualSpacing/>
        <w:rPr>
          <w:rFonts w:ascii="Arial" w:hAnsi="Arial" w:cs="Arial"/>
          <w:sz w:val="20"/>
        </w:rPr>
      </w:pPr>
    </w:p>
    <w:p w14:paraId="143E8892" w14:textId="33AD94AD" w:rsidR="002E16D8" w:rsidRDefault="002E16D8" w:rsidP="00475982">
      <w:pPr>
        <w:spacing w:line="276" w:lineRule="auto"/>
        <w:contextualSpacing/>
        <w:rPr>
          <w:rFonts w:ascii="Arial" w:hAnsi="Arial" w:cs="Arial"/>
          <w:sz w:val="20"/>
        </w:rPr>
      </w:pPr>
      <w:r>
        <w:rPr>
          <w:rFonts w:ascii="Arial" w:hAnsi="Arial" w:cs="Arial"/>
          <w:sz w:val="20"/>
        </w:rPr>
        <w:t xml:space="preserve">Wykaz zabytków ruchomych wpisanych do rejestru zabytków stanowi załącznik nr III do przedmiotowego opracowania. </w:t>
      </w:r>
    </w:p>
    <w:p w14:paraId="7B1331BA" w14:textId="01DF4688" w:rsidR="00FF3447" w:rsidRPr="003F57B7" w:rsidRDefault="00FF3447">
      <w:pPr>
        <w:pStyle w:val="Nagwek2"/>
        <w:numPr>
          <w:ilvl w:val="3"/>
          <w:numId w:val="22"/>
        </w:numPr>
        <w:rPr>
          <w:sz w:val="24"/>
          <w:szCs w:val="20"/>
        </w:rPr>
      </w:pPr>
      <w:bookmarkStart w:id="157" w:name="_Toc82118911"/>
      <w:bookmarkStart w:id="158" w:name="_Toc82118949"/>
      <w:bookmarkStart w:id="159" w:name="_Toc86869635"/>
      <w:bookmarkStart w:id="160" w:name="_Toc86869748"/>
      <w:bookmarkStart w:id="161" w:name="_Toc86907897"/>
      <w:bookmarkStart w:id="162" w:name="_Toc89206135"/>
      <w:bookmarkStart w:id="163" w:name="_Toc206675705"/>
      <w:r w:rsidRPr="003F57B7">
        <w:rPr>
          <w:sz w:val="24"/>
          <w:szCs w:val="20"/>
        </w:rPr>
        <w:lastRenderedPageBreak/>
        <w:t>Zabytki archeologiczne</w:t>
      </w:r>
      <w:bookmarkEnd w:id="157"/>
      <w:bookmarkEnd w:id="158"/>
      <w:bookmarkEnd w:id="159"/>
      <w:bookmarkEnd w:id="160"/>
      <w:bookmarkEnd w:id="161"/>
      <w:bookmarkEnd w:id="162"/>
      <w:bookmarkEnd w:id="163"/>
    </w:p>
    <w:p w14:paraId="4B1E6EEB" w14:textId="078A1D86" w:rsidR="00957464" w:rsidRDefault="00957464" w:rsidP="00957464">
      <w:pPr>
        <w:spacing w:line="276" w:lineRule="auto"/>
        <w:rPr>
          <w:rFonts w:ascii="Arial" w:hAnsi="Arial" w:cs="Arial"/>
          <w:sz w:val="20"/>
          <w:szCs w:val="20"/>
        </w:rPr>
      </w:pPr>
      <w:r w:rsidRPr="00957464">
        <w:rPr>
          <w:rFonts w:ascii="Arial" w:hAnsi="Arial" w:cs="Arial"/>
          <w:sz w:val="20"/>
          <w:szCs w:val="20"/>
        </w:rPr>
        <w:t xml:space="preserve">Przeprowadzone w poprzednich latach badania archeologiczne w ramach ogólnopolskiego programu badawczo-konserwatorskiego Archeologiczne Zdjęcie Polski umożliwiło zinwentaryzowanie </w:t>
      </w:r>
      <w:r>
        <w:rPr>
          <w:rFonts w:ascii="Arial" w:hAnsi="Arial" w:cs="Arial"/>
          <w:sz w:val="20"/>
          <w:szCs w:val="20"/>
        </w:rPr>
        <w:br/>
      </w:r>
      <w:r w:rsidRPr="00957464">
        <w:rPr>
          <w:rFonts w:ascii="Arial" w:hAnsi="Arial" w:cs="Arial"/>
          <w:sz w:val="20"/>
          <w:szCs w:val="20"/>
        </w:rPr>
        <w:t>i archiwizację</w:t>
      </w:r>
      <w:r>
        <w:rPr>
          <w:rFonts w:ascii="Arial" w:hAnsi="Arial" w:cs="Arial"/>
          <w:sz w:val="20"/>
          <w:szCs w:val="20"/>
        </w:rPr>
        <w:t xml:space="preserve"> </w:t>
      </w:r>
      <w:r w:rsidR="002E70B8">
        <w:rPr>
          <w:rFonts w:ascii="Arial" w:hAnsi="Arial" w:cs="Arial"/>
          <w:sz w:val="20"/>
          <w:szCs w:val="20"/>
        </w:rPr>
        <w:t xml:space="preserve">2193 </w:t>
      </w:r>
      <w:r w:rsidRPr="00957464">
        <w:rPr>
          <w:rFonts w:ascii="Arial" w:hAnsi="Arial" w:cs="Arial"/>
          <w:sz w:val="20"/>
          <w:szCs w:val="20"/>
        </w:rPr>
        <w:t xml:space="preserve">stanowisk archeologicznych znajdujących się na terenie powiatu. Ich karty ewidencyjne są przechowywane w Wojewódzkim Urzędzie Ochrony Zabytków </w:t>
      </w:r>
      <w:r w:rsidR="00BE21E9">
        <w:rPr>
          <w:rFonts w:ascii="Arial" w:hAnsi="Arial" w:cs="Arial"/>
          <w:sz w:val="20"/>
          <w:szCs w:val="20"/>
        </w:rPr>
        <w:t xml:space="preserve">w </w:t>
      </w:r>
      <w:r w:rsidR="00C46C38">
        <w:rPr>
          <w:rFonts w:ascii="Arial" w:hAnsi="Arial" w:cs="Arial"/>
          <w:sz w:val="20"/>
          <w:szCs w:val="20"/>
        </w:rPr>
        <w:t xml:space="preserve">Poznaniu, delegatura w Kaliszu. </w:t>
      </w:r>
      <w:r w:rsidR="00BE21E9">
        <w:rPr>
          <w:rFonts w:ascii="Arial" w:hAnsi="Arial" w:cs="Arial"/>
          <w:sz w:val="20"/>
          <w:szCs w:val="20"/>
        </w:rPr>
        <w:t xml:space="preserve"> </w:t>
      </w:r>
      <w:r w:rsidRPr="00957464">
        <w:rPr>
          <w:rFonts w:ascii="Arial" w:hAnsi="Arial" w:cs="Arial"/>
          <w:sz w:val="20"/>
          <w:szCs w:val="20"/>
        </w:rPr>
        <w:t xml:space="preserve"> </w:t>
      </w:r>
    </w:p>
    <w:p w14:paraId="49FD26FF" w14:textId="04C33694" w:rsidR="00887AF9" w:rsidRDefault="00887AF9" w:rsidP="00957464">
      <w:pPr>
        <w:spacing w:line="276" w:lineRule="auto"/>
        <w:rPr>
          <w:rFonts w:ascii="Arial" w:hAnsi="Arial" w:cs="Arial"/>
          <w:sz w:val="20"/>
          <w:szCs w:val="20"/>
        </w:rPr>
      </w:pPr>
      <w:r>
        <w:rPr>
          <w:rFonts w:ascii="Arial" w:hAnsi="Arial" w:cs="Arial"/>
          <w:sz w:val="20"/>
          <w:szCs w:val="20"/>
        </w:rPr>
        <w:t xml:space="preserve">Na terenie powiatu zlokalizowanych jest osiem stanowisk archeologicznych wpisanych do rejestru zabytków. Ich wykaz stanowi załącznik nr II do przedmiotowego opracowania. </w:t>
      </w:r>
    </w:p>
    <w:p w14:paraId="1292EDD9" w14:textId="130D5C7F" w:rsidR="002E70B8" w:rsidRDefault="002E70B8" w:rsidP="00957464">
      <w:pPr>
        <w:spacing w:line="276" w:lineRule="auto"/>
        <w:rPr>
          <w:rFonts w:ascii="Arial" w:hAnsi="Arial" w:cs="Arial"/>
          <w:sz w:val="20"/>
          <w:szCs w:val="20"/>
        </w:rPr>
      </w:pPr>
      <w:r w:rsidRPr="00D96904">
        <w:rPr>
          <w:rFonts w:ascii="Arial" w:hAnsi="Arial" w:cs="Arial"/>
          <w:sz w:val="20"/>
          <w:szCs w:val="20"/>
        </w:rPr>
        <w:t>Najstarsze znaleziska potwierdzają, że teren dzisiejszego powiatu był zamieszkany już w neolicie, epoce brązu i w okresie wpływów rzymskich. Pozostałości osad ludności kultury przeworskiej, sięgające nawet pierwszych wieków n.e., zostały odkryte m.in. w Nowych Skalmierzycach. Wykopalisko to odsłonięto dzięki pracom prowadzonym od 2021 r. i zaprezentowano w nowej wystawie lokalnej</w:t>
      </w:r>
      <w:r w:rsidR="00D96904" w:rsidRPr="00D96904">
        <w:rPr>
          <w:rFonts w:ascii="Arial" w:hAnsi="Arial" w:cs="Arial"/>
          <w:sz w:val="20"/>
          <w:szCs w:val="20"/>
        </w:rPr>
        <w:t>.</w:t>
      </w:r>
    </w:p>
    <w:p w14:paraId="08B55BC9" w14:textId="50117ECB" w:rsidR="00D96904" w:rsidRPr="00D96904" w:rsidRDefault="00D96904" w:rsidP="00957464">
      <w:pPr>
        <w:spacing w:line="276" w:lineRule="auto"/>
        <w:rPr>
          <w:rFonts w:ascii="Arial" w:hAnsi="Arial" w:cs="Arial"/>
          <w:sz w:val="20"/>
          <w:szCs w:val="20"/>
        </w:rPr>
      </w:pPr>
      <w:r w:rsidRPr="00D96904">
        <w:rPr>
          <w:rFonts w:ascii="Arial" w:hAnsi="Arial" w:cs="Arial"/>
          <w:sz w:val="20"/>
          <w:szCs w:val="20"/>
        </w:rPr>
        <w:t xml:space="preserve">Najkorzystniejsze warunki dla osadnictwa pradziejowego i wczesnośredniowiecznego występowały </w:t>
      </w:r>
      <w:r>
        <w:rPr>
          <w:rFonts w:ascii="Arial" w:hAnsi="Arial" w:cs="Arial"/>
          <w:sz w:val="20"/>
          <w:szCs w:val="20"/>
        </w:rPr>
        <w:br/>
      </w:r>
      <w:r w:rsidRPr="00D96904">
        <w:rPr>
          <w:rFonts w:ascii="Arial" w:hAnsi="Arial" w:cs="Arial"/>
          <w:sz w:val="20"/>
          <w:szCs w:val="20"/>
        </w:rPr>
        <w:t xml:space="preserve">w rejonie dolin rzek oraz zbiorników wodnych. Stanowiska archeologiczne koncentrują się głównie </w:t>
      </w:r>
      <w:r w:rsidR="00887AF9">
        <w:rPr>
          <w:rFonts w:ascii="Arial" w:hAnsi="Arial" w:cs="Arial"/>
          <w:sz w:val="20"/>
          <w:szCs w:val="20"/>
        </w:rPr>
        <w:br/>
      </w:r>
      <w:r w:rsidRPr="00D96904">
        <w:rPr>
          <w:rFonts w:ascii="Arial" w:hAnsi="Arial" w:cs="Arial"/>
          <w:sz w:val="20"/>
          <w:szCs w:val="20"/>
        </w:rPr>
        <w:t>w ich rejonie.</w:t>
      </w:r>
    </w:p>
    <w:p w14:paraId="06BBACC4" w14:textId="105CE7E1" w:rsidR="00DC04C8" w:rsidRDefault="000B5877" w:rsidP="00DC04C8">
      <w:pPr>
        <w:spacing w:line="276" w:lineRule="auto"/>
        <w:rPr>
          <w:rFonts w:ascii="Arial" w:hAnsi="Arial" w:cs="Arial"/>
          <w:sz w:val="20"/>
          <w:szCs w:val="20"/>
        </w:rPr>
      </w:pPr>
      <w:r>
        <w:rPr>
          <w:rFonts w:ascii="Arial" w:hAnsi="Arial" w:cs="Arial"/>
          <w:sz w:val="20"/>
          <w:szCs w:val="20"/>
        </w:rPr>
        <w:t>O</w:t>
      </w:r>
      <w:r w:rsidR="00DC04C8" w:rsidRPr="00DC04C8">
        <w:rPr>
          <w:rFonts w:ascii="Arial" w:hAnsi="Arial" w:cs="Arial"/>
          <w:sz w:val="20"/>
          <w:szCs w:val="20"/>
        </w:rPr>
        <w:t xml:space="preserve">chrona stanowisk archeologicznych i nawarstwień kulturowych przy inwestycjach związanych </w:t>
      </w:r>
      <w:r>
        <w:rPr>
          <w:rFonts w:ascii="Arial" w:hAnsi="Arial" w:cs="Arial"/>
          <w:sz w:val="20"/>
          <w:szCs w:val="20"/>
        </w:rPr>
        <w:br/>
      </w:r>
      <w:r w:rsidR="00DC04C8" w:rsidRPr="00DC04C8">
        <w:rPr>
          <w:rFonts w:ascii="Arial" w:hAnsi="Arial" w:cs="Arial"/>
          <w:sz w:val="20"/>
          <w:szCs w:val="20"/>
        </w:rPr>
        <w:t>z zabudowaniem i zagospodarowaniem terenu, powinna mieć swoje odbicie w ujmowaniu zagadnień związanych z ochroną zabytków w planach zagospodarowania przestrzennego, warunkach zabudowy i inwestycjach celu publicznego oraz respektowaniu zapisów dotyczących ochrony zabytków archeologicznych w opiniach i decyzjach właściwego miejscowo konserwatora zabytków.</w:t>
      </w:r>
    </w:p>
    <w:p w14:paraId="306342C8" w14:textId="1B3BA48D" w:rsidR="00743181" w:rsidRPr="00743181" w:rsidRDefault="00743181" w:rsidP="00743181">
      <w:pPr>
        <w:spacing w:line="276" w:lineRule="auto"/>
        <w:rPr>
          <w:rFonts w:ascii="Arial" w:hAnsi="Arial" w:cs="Arial"/>
          <w:sz w:val="20"/>
          <w:szCs w:val="20"/>
        </w:rPr>
      </w:pPr>
      <w:r w:rsidRPr="00743181">
        <w:rPr>
          <w:rFonts w:ascii="Arial" w:hAnsi="Arial" w:cs="Arial"/>
          <w:sz w:val="20"/>
          <w:szCs w:val="20"/>
        </w:rPr>
        <w:t>Szczególnie zagrożone są zabytki archeologiczne tam</w:t>
      </w:r>
      <w:r w:rsidR="00455355">
        <w:rPr>
          <w:rFonts w:ascii="Arial" w:hAnsi="Arial" w:cs="Arial"/>
          <w:sz w:val="20"/>
          <w:szCs w:val="20"/>
        </w:rPr>
        <w:t>,</w:t>
      </w:r>
      <w:r w:rsidRPr="00743181">
        <w:rPr>
          <w:rFonts w:ascii="Arial" w:hAnsi="Arial" w:cs="Arial"/>
          <w:sz w:val="20"/>
          <w:szCs w:val="20"/>
        </w:rPr>
        <w:t xml:space="preserve"> gdzie trwa intensyfikacja zabudowy mieszkalnej.</w:t>
      </w:r>
      <w:r>
        <w:rPr>
          <w:rFonts w:ascii="Arial" w:hAnsi="Arial" w:cs="Arial"/>
          <w:sz w:val="20"/>
          <w:szCs w:val="20"/>
        </w:rPr>
        <w:t xml:space="preserve"> </w:t>
      </w:r>
      <w:r w:rsidRPr="00743181">
        <w:rPr>
          <w:rFonts w:ascii="Arial" w:hAnsi="Arial" w:cs="Arial"/>
          <w:sz w:val="20"/>
          <w:szCs w:val="20"/>
        </w:rPr>
        <w:t>Zagrożenia dla stanowisk archeologicznych stanowią miejsca rozwoju działalności gospodarczej. Duże</w:t>
      </w:r>
      <w:r>
        <w:rPr>
          <w:rFonts w:ascii="Arial" w:hAnsi="Arial" w:cs="Arial"/>
          <w:sz w:val="20"/>
          <w:szCs w:val="20"/>
        </w:rPr>
        <w:t xml:space="preserve"> </w:t>
      </w:r>
      <w:r w:rsidRPr="00743181">
        <w:rPr>
          <w:rFonts w:ascii="Arial" w:hAnsi="Arial" w:cs="Arial"/>
          <w:sz w:val="20"/>
          <w:szCs w:val="20"/>
        </w:rPr>
        <w:t>zagrożenie dla zabytków archeologicznych stanowi rozwój infrastruktury komunikacyjnej we</w:t>
      </w:r>
      <w:r>
        <w:rPr>
          <w:rFonts w:ascii="Arial" w:hAnsi="Arial" w:cs="Arial"/>
          <w:sz w:val="20"/>
          <w:szCs w:val="20"/>
        </w:rPr>
        <w:t xml:space="preserve"> </w:t>
      </w:r>
      <w:r w:rsidRPr="00743181">
        <w:rPr>
          <w:rFonts w:ascii="Arial" w:hAnsi="Arial" w:cs="Arial"/>
          <w:sz w:val="20"/>
          <w:szCs w:val="20"/>
        </w:rPr>
        <w:t>wszystkich gminach powiatu. Do zagrożeń zaliczyć można także rozbudowę sieci wodociągowej i</w:t>
      </w:r>
      <w:r>
        <w:rPr>
          <w:rFonts w:ascii="Arial" w:hAnsi="Arial" w:cs="Arial"/>
          <w:sz w:val="20"/>
          <w:szCs w:val="20"/>
        </w:rPr>
        <w:t xml:space="preserve"> </w:t>
      </w:r>
      <w:r w:rsidRPr="00743181">
        <w:rPr>
          <w:rFonts w:ascii="Arial" w:hAnsi="Arial" w:cs="Arial"/>
          <w:sz w:val="20"/>
          <w:szCs w:val="20"/>
        </w:rPr>
        <w:t>kanalizacyjnej – generalnie uzbrojenie terenu, wszelkie inwestycje związane z ingerencją w grunt w</w:t>
      </w:r>
      <w:r>
        <w:rPr>
          <w:rFonts w:ascii="Arial" w:hAnsi="Arial" w:cs="Arial"/>
          <w:sz w:val="20"/>
          <w:szCs w:val="20"/>
        </w:rPr>
        <w:t xml:space="preserve"> </w:t>
      </w:r>
      <w:r w:rsidRPr="00743181">
        <w:rPr>
          <w:rFonts w:ascii="Arial" w:hAnsi="Arial" w:cs="Arial"/>
          <w:sz w:val="20"/>
          <w:szCs w:val="20"/>
        </w:rPr>
        <w:t>gminach powiatu. Na zabytki archeologiczne można natrafić także podczas eksploatacji złóż piasku i</w:t>
      </w:r>
      <w:r>
        <w:rPr>
          <w:rFonts w:ascii="Arial" w:hAnsi="Arial" w:cs="Arial"/>
          <w:sz w:val="20"/>
          <w:szCs w:val="20"/>
        </w:rPr>
        <w:t xml:space="preserve"> </w:t>
      </w:r>
      <w:r w:rsidRPr="00743181">
        <w:rPr>
          <w:rFonts w:ascii="Arial" w:hAnsi="Arial" w:cs="Arial"/>
          <w:sz w:val="20"/>
          <w:szCs w:val="20"/>
        </w:rPr>
        <w:t>żwiru.</w:t>
      </w:r>
    </w:p>
    <w:p w14:paraId="12AF6FB1" w14:textId="0FC7D070" w:rsidR="00743181" w:rsidRDefault="00743181" w:rsidP="00EB0CDF">
      <w:pPr>
        <w:spacing w:line="276" w:lineRule="auto"/>
        <w:rPr>
          <w:rFonts w:ascii="Arial" w:hAnsi="Arial" w:cs="Arial"/>
          <w:sz w:val="20"/>
          <w:szCs w:val="20"/>
        </w:rPr>
      </w:pPr>
      <w:r w:rsidRPr="00743181">
        <w:rPr>
          <w:rFonts w:ascii="Arial" w:hAnsi="Arial" w:cs="Arial"/>
          <w:sz w:val="20"/>
          <w:szCs w:val="20"/>
        </w:rPr>
        <w:t>Jako zagrożenie dla zachowania zabytków archeologicznych należy także wskazać osobno samowolę</w:t>
      </w:r>
      <w:r>
        <w:rPr>
          <w:rFonts w:ascii="Arial" w:hAnsi="Arial" w:cs="Arial"/>
          <w:sz w:val="20"/>
          <w:szCs w:val="20"/>
        </w:rPr>
        <w:t xml:space="preserve"> </w:t>
      </w:r>
      <w:r w:rsidRPr="00743181">
        <w:rPr>
          <w:rFonts w:ascii="Arial" w:hAnsi="Arial" w:cs="Arial"/>
          <w:sz w:val="20"/>
          <w:szCs w:val="20"/>
        </w:rPr>
        <w:t xml:space="preserve">budowlaną i pomijanie przez organy wydające pozwolenia na realizację inwestycji </w:t>
      </w:r>
      <w:r w:rsidR="004D365E">
        <w:rPr>
          <w:rFonts w:ascii="Arial" w:hAnsi="Arial" w:cs="Arial"/>
          <w:sz w:val="20"/>
          <w:szCs w:val="20"/>
        </w:rPr>
        <w:t>Wielkopolskiego</w:t>
      </w:r>
      <w:r>
        <w:rPr>
          <w:rFonts w:ascii="Arial" w:hAnsi="Arial" w:cs="Arial"/>
          <w:sz w:val="20"/>
          <w:szCs w:val="20"/>
        </w:rPr>
        <w:t xml:space="preserve"> </w:t>
      </w:r>
      <w:r w:rsidRPr="00743181">
        <w:rPr>
          <w:rFonts w:ascii="Arial" w:hAnsi="Arial" w:cs="Arial"/>
          <w:sz w:val="20"/>
          <w:szCs w:val="20"/>
        </w:rPr>
        <w:t>Wojewódzkiego Konserwatora Zabytków w procesie uzgadniania inwestycji, a także brak</w:t>
      </w:r>
      <w:r>
        <w:rPr>
          <w:rFonts w:ascii="Arial" w:hAnsi="Arial" w:cs="Arial"/>
          <w:sz w:val="20"/>
          <w:szCs w:val="20"/>
        </w:rPr>
        <w:t xml:space="preserve"> </w:t>
      </w:r>
      <w:r w:rsidRPr="00743181">
        <w:rPr>
          <w:rFonts w:ascii="Arial" w:hAnsi="Arial" w:cs="Arial"/>
          <w:sz w:val="20"/>
          <w:szCs w:val="20"/>
        </w:rPr>
        <w:t>wywiązywania się z obowiązku (nakładanego przez uprawniony organ, tj. WKZ - na podstawie</w:t>
      </w:r>
      <w:r>
        <w:rPr>
          <w:rFonts w:ascii="Arial" w:hAnsi="Arial" w:cs="Arial"/>
          <w:sz w:val="20"/>
          <w:szCs w:val="20"/>
        </w:rPr>
        <w:t xml:space="preserve"> </w:t>
      </w:r>
      <w:r w:rsidRPr="00743181">
        <w:rPr>
          <w:rFonts w:ascii="Arial" w:hAnsi="Arial" w:cs="Arial"/>
          <w:sz w:val="20"/>
          <w:szCs w:val="20"/>
        </w:rPr>
        <w:t>obowiązującego prawa o ochronie zabytków i opiece nad zabytkami) prowadzenia badań</w:t>
      </w:r>
      <w:r>
        <w:rPr>
          <w:rFonts w:ascii="Arial" w:hAnsi="Arial" w:cs="Arial"/>
          <w:sz w:val="20"/>
          <w:szCs w:val="20"/>
        </w:rPr>
        <w:t xml:space="preserve"> </w:t>
      </w:r>
      <w:r w:rsidRPr="00743181">
        <w:rPr>
          <w:rFonts w:ascii="Arial" w:hAnsi="Arial" w:cs="Arial"/>
          <w:sz w:val="20"/>
          <w:szCs w:val="20"/>
        </w:rPr>
        <w:t xml:space="preserve">archeologicznych w związku </w:t>
      </w:r>
      <w:r w:rsidR="004D365E">
        <w:rPr>
          <w:rFonts w:ascii="Arial" w:hAnsi="Arial" w:cs="Arial"/>
          <w:sz w:val="20"/>
          <w:szCs w:val="20"/>
        </w:rPr>
        <w:br/>
      </w:r>
      <w:r w:rsidRPr="00743181">
        <w:rPr>
          <w:rFonts w:ascii="Arial" w:hAnsi="Arial" w:cs="Arial"/>
          <w:sz w:val="20"/>
          <w:szCs w:val="20"/>
        </w:rPr>
        <w:t>z zamiarem realizacji inwestycji.</w:t>
      </w:r>
    </w:p>
    <w:p w14:paraId="70B5F5DD" w14:textId="76B4E8E2" w:rsidR="00D96904" w:rsidRDefault="00D96904" w:rsidP="00EB0CDF">
      <w:pPr>
        <w:spacing w:line="276" w:lineRule="auto"/>
        <w:rPr>
          <w:rFonts w:ascii="Arial" w:hAnsi="Arial" w:cs="Arial"/>
          <w:sz w:val="20"/>
          <w:szCs w:val="20"/>
        </w:rPr>
      </w:pPr>
      <w:r>
        <w:rPr>
          <w:rFonts w:ascii="Arial" w:hAnsi="Arial" w:cs="Arial"/>
          <w:sz w:val="20"/>
          <w:szCs w:val="20"/>
        </w:rPr>
        <w:t>Lista zabytków archeologicznych stale ulega zmianom m.in. dzięki nowym odkryciom m.in. w trakcie inwestycji drogowych i budowlanych np. w</w:t>
      </w:r>
      <w:r w:rsidRPr="00D96904">
        <w:rPr>
          <w:rFonts w:ascii="Arial" w:hAnsi="Arial" w:cs="Arial"/>
          <w:sz w:val="20"/>
          <w:szCs w:val="20"/>
        </w:rPr>
        <w:t xml:space="preserve"> trakcie prac związanych z obwodnicą Ostrowa oraz przebudową drogi krajowej nr 25 (Ostrów–Kalisz), archeolodzy natrafili na liczne stanowiska osadnicze i cmentarzyska, fragmenty ceramiki, szczątki budynków i palenisk oraz obiekty obronne.</w:t>
      </w:r>
    </w:p>
    <w:p w14:paraId="332DFEDA" w14:textId="70E3E470" w:rsidR="002E732F" w:rsidRDefault="002E732F">
      <w:pPr>
        <w:pStyle w:val="Nagwek2"/>
        <w:numPr>
          <w:ilvl w:val="2"/>
          <w:numId w:val="22"/>
        </w:numPr>
      </w:pPr>
      <w:bookmarkStart w:id="164" w:name="_Toc82118912"/>
      <w:bookmarkStart w:id="165" w:name="_Toc82118950"/>
      <w:bookmarkStart w:id="166" w:name="_Toc86907898"/>
      <w:bookmarkStart w:id="167" w:name="_Toc89206136"/>
      <w:bookmarkStart w:id="168" w:name="_Toc206675706"/>
      <w:r>
        <w:t>Dziedzictwo niematerialne</w:t>
      </w:r>
      <w:bookmarkEnd w:id="164"/>
      <w:bookmarkEnd w:id="165"/>
      <w:bookmarkEnd w:id="166"/>
      <w:bookmarkEnd w:id="167"/>
      <w:bookmarkEnd w:id="168"/>
    </w:p>
    <w:p w14:paraId="31F12C48" w14:textId="28CEB5FB" w:rsidR="00641333" w:rsidRPr="00903119" w:rsidRDefault="002E732F" w:rsidP="007E280F">
      <w:pPr>
        <w:spacing w:line="276" w:lineRule="auto"/>
        <w:rPr>
          <w:rFonts w:ascii="Arial" w:hAnsi="Arial" w:cs="Arial"/>
          <w:sz w:val="20"/>
        </w:rPr>
      </w:pPr>
      <w:r w:rsidRPr="00903119">
        <w:rPr>
          <w:rFonts w:ascii="Arial" w:hAnsi="Arial" w:cs="Arial"/>
          <w:sz w:val="20"/>
        </w:rPr>
        <w:t>Dziedzictwo niematerialne odgrywa istotną rolę w jednoczeniu i określaniu kulturowej tożsamości grup społecznych. Odzwierciedla jej oczekiwania, które są wyrażane m.in. w formie języka, literatury, muzyki, tańca, obyczajów, ubioru.</w:t>
      </w:r>
    </w:p>
    <w:p w14:paraId="44A0404A" w14:textId="5DD6F66B" w:rsidR="002960FB" w:rsidRDefault="002960FB" w:rsidP="000F2961">
      <w:pPr>
        <w:shd w:val="clear" w:color="auto" w:fill="FFFFFF" w:themeFill="background1"/>
        <w:spacing w:line="276" w:lineRule="auto"/>
        <w:rPr>
          <w:rFonts w:ascii="Arial" w:hAnsi="Arial" w:cs="Arial"/>
          <w:sz w:val="20"/>
        </w:rPr>
      </w:pPr>
      <w:r w:rsidRPr="002960FB">
        <w:rPr>
          <w:rFonts w:ascii="Arial" w:hAnsi="Arial" w:cs="Arial"/>
          <w:sz w:val="20"/>
        </w:rPr>
        <w:t xml:space="preserve">Do dziedzictwa niematerialnego </w:t>
      </w:r>
      <w:r>
        <w:rPr>
          <w:rFonts w:ascii="Arial" w:hAnsi="Arial" w:cs="Arial"/>
          <w:sz w:val="20"/>
        </w:rPr>
        <w:t xml:space="preserve">powiatu </w:t>
      </w:r>
      <w:r w:rsidRPr="002960FB">
        <w:rPr>
          <w:rFonts w:ascii="Arial" w:hAnsi="Arial" w:cs="Arial"/>
          <w:sz w:val="20"/>
        </w:rPr>
        <w:t xml:space="preserve"> można zaliczyć kulturę ludową, obejmującą przede wszystkim folklor, co wyraża się przede wszystkim w gwarze i strojach ludowych.</w:t>
      </w:r>
    </w:p>
    <w:p w14:paraId="5E7FC25C" w14:textId="77777777" w:rsidR="00EE0DB6" w:rsidRDefault="00EE0DB6" w:rsidP="000F2961">
      <w:pPr>
        <w:shd w:val="clear" w:color="auto" w:fill="FFFFFF" w:themeFill="background1"/>
        <w:spacing w:line="276" w:lineRule="auto"/>
        <w:rPr>
          <w:rFonts w:ascii="Arial" w:hAnsi="Arial" w:cs="Arial"/>
          <w:sz w:val="20"/>
        </w:rPr>
      </w:pPr>
    </w:p>
    <w:p w14:paraId="2E117BE3" w14:textId="77777777" w:rsidR="00EE0DB6" w:rsidRDefault="00EE0DB6" w:rsidP="000F2961">
      <w:pPr>
        <w:shd w:val="clear" w:color="auto" w:fill="FFFFFF" w:themeFill="background1"/>
        <w:spacing w:line="276" w:lineRule="auto"/>
        <w:rPr>
          <w:rFonts w:ascii="Arial" w:hAnsi="Arial" w:cs="Arial"/>
          <w:sz w:val="20"/>
        </w:rPr>
      </w:pPr>
    </w:p>
    <w:p w14:paraId="17E5396C" w14:textId="77777777" w:rsidR="002960FB" w:rsidRPr="002960FB" w:rsidRDefault="002960FB" w:rsidP="002960FB">
      <w:pPr>
        <w:shd w:val="clear" w:color="auto" w:fill="F2F2F2" w:themeFill="background1" w:themeFillShade="F2"/>
        <w:spacing w:line="276" w:lineRule="auto"/>
        <w:rPr>
          <w:rFonts w:ascii="Arial" w:hAnsi="Arial" w:cs="Arial"/>
          <w:b/>
          <w:bCs/>
          <w:sz w:val="20"/>
        </w:rPr>
      </w:pPr>
      <w:r w:rsidRPr="002960FB">
        <w:rPr>
          <w:rFonts w:ascii="Arial" w:hAnsi="Arial" w:cs="Arial"/>
          <w:b/>
          <w:bCs/>
          <w:sz w:val="20"/>
        </w:rPr>
        <w:lastRenderedPageBreak/>
        <w:t xml:space="preserve">Strój ludowy </w:t>
      </w:r>
    </w:p>
    <w:p w14:paraId="6FEF0D80" w14:textId="7212EB9C" w:rsidR="002960FB" w:rsidRDefault="002960FB" w:rsidP="000F2961">
      <w:pPr>
        <w:shd w:val="clear" w:color="auto" w:fill="FFFFFF" w:themeFill="background1"/>
        <w:spacing w:line="276" w:lineRule="auto"/>
        <w:rPr>
          <w:rFonts w:ascii="Arial" w:hAnsi="Arial" w:cs="Arial"/>
          <w:sz w:val="20"/>
        </w:rPr>
      </w:pPr>
      <w:r w:rsidRPr="002960FB">
        <w:rPr>
          <w:rFonts w:ascii="Arial" w:hAnsi="Arial" w:cs="Arial"/>
          <w:sz w:val="20"/>
        </w:rPr>
        <w:t>Kobiety z okolic i powiatu ostrowskiego chodził</w:t>
      </w:r>
      <w:r>
        <w:rPr>
          <w:rFonts w:ascii="Arial" w:hAnsi="Arial" w:cs="Arial"/>
          <w:sz w:val="20"/>
        </w:rPr>
        <w:t>y</w:t>
      </w:r>
      <w:r w:rsidRPr="002960FB">
        <w:rPr>
          <w:rFonts w:ascii="Arial" w:hAnsi="Arial" w:cs="Arial"/>
          <w:sz w:val="20"/>
        </w:rPr>
        <w:t xml:space="preserve"> dawniej w szerokich czarnych spódnicach, w misternie marszczonych fartuchach, w ciemnych, jedwabnych kabatach oraz w karbowanych czepcach z wieloma fałdami. Mężczyźni natomiast ubierali się długie buty z cholewami, czarne spodnie, czarną długą sukmanę na wzór kontusza, czarny kapelusz z wąskim rondem oraz czarną jedwabną kamizelkę, wyszywaną białymi koralikami.</w:t>
      </w:r>
    </w:p>
    <w:p w14:paraId="4CAAFF2C" w14:textId="77777777" w:rsidR="002960FB" w:rsidRPr="002960FB" w:rsidRDefault="002960FB" w:rsidP="002960FB">
      <w:pPr>
        <w:shd w:val="clear" w:color="auto" w:fill="F2F2F2" w:themeFill="background1" w:themeFillShade="F2"/>
        <w:spacing w:line="276" w:lineRule="auto"/>
        <w:rPr>
          <w:rFonts w:ascii="Arial" w:hAnsi="Arial" w:cs="Arial"/>
          <w:b/>
          <w:bCs/>
          <w:sz w:val="20"/>
        </w:rPr>
      </w:pPr>
      <w:r w:rsidRPr="002960FB">
        <w:rPr>
          <w:rFonts w:ascii="Arial" w:hAnsi="Arial" w:cs="Arial"/>
          <w:b/>
          <w:bCs/>
          <w:sz w:val="20"/>
        </w:rPr>
        <w:t xml:space="preserve">Gwara </w:t>
      </w:r>
    </w:p>
    <w:p w14:paraId="4BD79A17" w14:textId="20EEBCB6" w:rsidR="002960FB" w:rsidRDefault="002960FB" w:rsidP="000F2961">
      <w:pPr>
        <w:shd w:val="clear" w:color="auto" w:fill="FFFFFF" w:themeFill="background1"/>
        <w:spacing w:line="276" w:lineRule="auto"/>
        <w:rPr>
          <w:rFonts w:ascii="Arial" w:hAnsi="Arial" w:cs="Arial"/>
          <w:sz w:val="20"/>
        </w:rPr>
      </w:pPr>
      <w:r w:rsidRPr="002960FB">
        <w:rPr>
          <w:rFonts w:ascii="Arial" w:hAnsi="Arial" w:cs="Arial"/>
          <w:sz w:val="20"/>
        </w:rPr>
        <w:t>Gwara ludowa z regionu należy do dialektu wielkopolskiego, a dokładniej do kaliskiego regionu gwarowego. Podobnie jak w pozostałych gwarach z obszarów, które przez dekady były pod zaborem pruskim, tak i tutaj występuje wiele germanizmów, czyli zapożyczeń z języka niemieckiego. W ostatnim czasie obserwowalny jest zanik gwary ludowej, zwłaszcza u młodego pokolenia spowodowany przemianami społeczno cywilizacyjnymi, a posługiwanie się nią jest domeną w większości osób starszych zamieszkałych na terenach wiejskich i rolniczych. Pomimo tego gwara jest ważnym elementem kultury ludowej i folkloru, a umiejętność mówienia nią jest zaletą</w:t>
      </w:r>
    </w:p>
    <w:p w14:paraId="7A72B3A2" w14:textId="7F95A2A0" w:rsidR="002960FB" w:rsidRDefault="002960FB" w:rsidP="000F2961">
      <w:pPr>
        <w:shd w:val="clear" w:color="auto" w:fill="FFFFFF" w:themeFill="background1"/>
        <w:spacing w:line="276" w:lineRule="auto"/>
        <w:rPr>
          <w:rFonts w:ascii="Arial" w:hAnsi="Arial" w:cs="Arial"/>
          <w:sz w:val="20"/>
        </w:rPr>
      </w:pPr>
      <w:r w:rsidRPr="002960FB">
        <w:rPr>
          <w:rFonts w:ascii="Arial" w:hAnsi="Arial" w:cs="Arial"/>
          <w:sz w:val="20"/>
        </w:rPr>
        <w:t>Do dziedzictwa niematerialnego można zaliczyć także historyczne i geograficzne nazwy miejscowości oraz innych elementów geograficznych.</w:t>
      </w:r>
    </w:p>
    <w:p w14:paraId="7D75DFC9" w14:textId="7F8B28DF" w:rsidR="002960FB" w:rsidRPr="002960FB" w:rsidRDefault="002960FB" w:rsidP="002960FB">
      <w:pPr>
        <w:shd w:val="clear" w:color="auto" w:fill="F2F2F2" w:themeFill="background1" w:themeFillShade="F2"/>
        <w:spacing w:line="276" w:lineRule="auto"/>
        <w:rPr>
          <w:rFonts w:ascii="Arial" w:hAnsi="Arial" w:cs="Arial"/>
          <w:b/>
          <w:bCs/>
          <w:sz w:val="20"/>
        </w:rPr>
      </w:pPr>
      <w:r w:rsidRPr="002960FB">
        <w:rPr>
          <w:rFonts w:ascii="Arial" w:hAnsi="Arial" w:cs="Arial"/>
          <w:b/>
          <w:bCs/>
          <w:sz w:val="20"/>
        </w:rPr>
        <w:t>Dziedzictwo niematerialne obecnie</w:t>
      </w:r>
    </w:p>
    <w:p w14:paraId="63FF5FA6" w14:textId="0C8F71F1" w:rsidR="009D3BC8" w:rsidRPr="00FC6206" w:rsidRDefault="007F6E70" w:rsidP="000F2961">
      <w:pPr>
        <w:shd w:val="clear" w:color="auto" w:fill="FFFFFF" w:themeFill="background1"/>
        <w:spacing w:line="276" w:lineRule="auto"/>
        <w:rPr>
          <w:rFonts w:ascii="Arial" w:hAnsi="Arial" w:cs="Arial"/>
          <w:sz w:val="20"/>
        </w:rPr>
      </w:pPr>
      <w:r w:rsidRPr="00FC6206">
        <w:rPr>
          <w:rFonts w:ascii="Arial" w:hAnsi="Arial" w:cs="Arial"/>
          <w:sz w:val="20"/>
        </w:rPr>
        <w:t xml:space="preserve">Obecnie na terenie powiatu dziedzictwo niematerialne jest kultywowane poprzez licznie i prężnie działające placówki kulturalne. </w:t>
      </w:r>
    </w:p>
    <w:p w14:paraId="56DD73C5" w14:textId="6325F1F3" w:rsidR="00903119" w:rsidRPr="00FE03C8" w:rsidRDefault="00903119" w:rsidP="000F2961">
      <w:pPr>
        <w:shd w:val="clear" w:color="auto" w:fill="FFFFFF" w:themeFill="background1"/>
        <w:spacing w:line="276" w:lineRule="auto"/>
        <w:rPr>
          <w:rFonts w:ascii="Arial" w:hAnsi="Arial" w:cs="Arial"/>
          <w:color w:val="EE0000"/>
          <w:sz w:val="20"/>
        </w:rPr>
      </w:pPr>
      <w:r w:rsidRPr="00FC6206">
        <w:rPr>
          <w:rFonts w:ascii="Arial" w:hAnsi="Arial" w:cs="Arial"/>
          <w:sz w:val="20"/>
        </w:rPr>
        <w:t xml:space="preserve">Na terenie </w:t>
      </w:r>
      <w:r w:rsidR="007F6E70" w:rsidRPr="00FC6206">
        <w:rPr>
          <w:rFonts w:ascii="Arial" w:hAnsi="Arial" w:cs="Arial"/>
          <w:sz w:val="20"/>
        </w:rPr>
        <w:t>p</w:t>
      </w:r>
      <w:r w:rsidRPr="00FC6206">
        <w:rPr>
          <w:rFonts w:ascii="Arial" w:hAnsi="Arial" w:cs="Arial"/>
          <w:sz w:val="20"/>
        </w:rPr>
        <w:t xml:space="preserve">owiatu działa </w:t>
      </w:r>
      <w:r w:rsidR="00FC6206">
        <w:rPr>
          <w:rFonts w:ascii="Arial" w:hAnsi="Arial" w:cs="Arial"/>
          <w:sz w:val="20"/>
        </w:rPr>
        <w:t>wiele</w:t>
      </w:r>
      <w:r w:rsidRPr="00FC6206">
        <w:rPr>
          <w:rFonts w:ascii="Arial" w:hAnsi="Arial" w:cs="Arial"/>
          <w:sz w:val="20"/>
        </w:rPr>
        <w:t xml:space="preserve"> stowarzyszeń – organizacji pozarządowych skupiających miłośników regionu, zainteresowanych kultywowaniem tradycji, a jednocześnie rozwojem własnej ziemi</w:t>
      </w:r>
      <w:r w:rsidR="00FC6206">
        <w:rPr>
          <w:rFonts w:ascii="Arial" w:hAnsi="Arial" w:cs="Arial"/>
          <w:sz w:val="20"/>
        </w:rPr>
        <w:t xml:space="preserve">, w tym również ochotnicze straże pożarne czy koła gospodyń wiejskich. </w:t>
      </w:r>
    </w:p>
    <w:p w14:paraId="70CCC6FE" w14:textId="4FC7E79D" w:rsidR="002E732F" w:rsidRDefault="005646CE">
      <w:pPr>
        <w:pStyle w:val="Nagwek2"/>
        <w:numPr>
          <w:ilvl w:val="2"/>
          <w:numId w:val="22"/>
        </w:numPr>
      </w:pPr>
      <w:bookmarkStart w:id="169" w:name="_Toc86869636"/>
      <w:bookmarkStart w:id="170" w:name="_Toc86869749"/>
      <w:bookmarkStart w:id="171" w:name="_Toc86907899"/>
      <w:bookmarkStart w:id="172" w:name="_Toc89206137"/>
      <w:bookmarkStart w:id="173" w:name="_Toc206675707"/>
      <w:r>
        <w:t>Muzea i zabytki w</w:t>
      </w:r>
      <w:r w:rsidR="002E732F">
        <w:t xml:space="preserve"> zbiorach muzealnych</w:t>
      </w:r>
      <w:bookmarkEnd w:id="169"/>
      <w:bookmarkEnd w:id="170"/>
      <w:bookmarkEnd w:id="171"/>
      <w:bookmarkEnd w:id="172"/>
      <w:bookmarkEnd w:id="173"/>
    </w:p>
    <w:p w14:paraId="62AFC19D" w14:textId="77777777" w:rsidR="00F27E89" w:rsidRDefault="00F27E89" w:rsidP="009A05F5">
      <w:pPr>
        <w:pStyle w:val="contrast-1"/>
        <w:shd w:val="clear" w:color="auto" w:fill="FFFFFF"/>
        <w:jc w:val="both"/>
        <w:rPr>
          <w:rFonts w:ascii="Arial" w:hAnsi="Arial" w:cs="Arial"/>
          <w:b/>
          <w:bCs/>
          <w:sz w:val="20"/>
          <w:szCs w:val="20"/>
        </w:rPr>
      </w:pPr>
    </w:p>
    <w:p w14:paraId="007F4727" w14:textId="337B3703" w:rsidR="002B3309" w:rsidRPr="002B3309" w:rsidRDefault="002B3309" w:rsidP="002B3309">
      <w:pPr>
        <w:pStyle w:val="contrast-1"/>
        <w:shd w:val="clear" w:color="auto" w:fill="FFFFFF"/>
        <w:spacing w:line="276" w:lineRule="auto"/>
        <w:jc w:val="both"/>
        <w:rPr>
          <w:rFonts w:ascii="Arial" w:hAnsi="Arial" w:cs="Arial"/>
          <w:sz w:val="20"/>
          <w:szCs w:val="20"/>
        </w:rPr>
      </w:pPr>
      <w:r w:rsidRPr="002B3309">
        <w:rPr>
          <w:rFonts w:ascii="Arial" w:hAnsi="Arial" w:cs="Arial"/>
          <w:sz w:val="20"/>
          <w:szCs w:val="20"/>
        </w:rPr>
        <w:t xml:space="preserve">Na terenie </w:t>
      </w:r>
      <w:r w:rsidR="001562DA">
        <w:rPr>
          <w:rFonts w:ascii="Arial" w:hAnsi="Arial" w:cs="Arial"/>
          <w:sz w:val="20"/>
          <w:szCs w:val="20"/>
        </w:rPr>
        <w:t>p</w:t>
      </w:r>
      <w:r w:rsidRPr="002B3309">
        <w:rPr>
          <w:rFonts w:ascii="Arial" w:hAnsi="Arial" w:cs="Arial"/>
          <w:sz w:val="20"/>
          <w:szCs w:val="20"/>
        </w:rPr>
        <w:t>owiatu</w:t>
      </w:r>
      <w:r w:rsidR="00FE03C8">
        <w:rPr>
          <w:rFonts w:ascii="Arial" w:hAnsi="Arial" w:cs="Arial"/>
          <w:sz w:val="20"/>
          <w:szCs w:val="20"/>
        </w:rPr>
        <w:t xml:space="preserve"> ostrowskiego</w:t>
      </w:r>
      <w:r w:rsidRPr="002B3309">
        <w:rPr>
          <w:rFonts w:ascii="Arial" w:hAnsi="Arial" w:cs="Arial"/>
          <w:sz w:val="20"/>
          <w:szCs w:val="20"/>
        </w:rPr>
        <w:t xml:space="preserve"> występują następujące placówki poświęcone historii gmin powiatu: </w:t>
      </w:r>
    </w:p>
    <w:p w14:paraId="1970ADCE" w14:textId="1E007264" w:rsidR="002B3309" w:rsidRPr="002960FB" w:rsidRDefault="00FE03C8" w:rsidP="002960FB">
      <w:pPr>
        <w:pStyle w:val="contrast-1"/>
        <w:shd w:val="clear" w:color="auto" w:fill="F2F2F2" w:themeFill="background1" w:themeFillShade="F2"/>
        <w:spacing w:line="276" w:lineRule="auto"/>
        <w:rPr>
          <w:rFonts w:ascii="Arial" w:hAnsi="Arial" w:cs="Arial"/>
          <w:b/>
          <w:bCs/>
          <w:sz w:val="20"/>
          <w:szCs w:val="20"/>
        </w:rPr>
      </w:pPr>
      <w:r w:rsidRPr="002960FB">
        <w:rPr>
          <w:rFonts w:ascii="Arial" w:hAnsi="Arial" w:cs="Arial"/>
          <w:b/>
          <w:bCs/>
          <w:sz w:val="20"/>
          <w:szCs w:val="20"/>
        </w:rPr>
        <w:t>Muzeum Miasta Ostrowa Wielkopolskiego</w:t>
      </w:r>
    </w:p>
    <w:p w14:paraId="2FEFE706" w14:textId="38CC21DC" w:rsidR="00FE03C8" w:rsidRDefault="00864291" w:rsidP="00864291">
      <w:pPr>
        <w:pStyle w:val="contrast-1"/>
        <w:shd w:val="clear" w:color="auto" w:fill="FFFFFF"/>
        <w:spacing w:line="276" w:lineRule="auto"/>
        <w:jc w:val="both"/>
        <w:rPr>
          <w:rFonts w:ascii="Arial" w:hAnsi="Arial" w:cs="Arial"/>
          <w:sz w:val="20"/>
          <w:szCs w:val="20"/>
        </w:rPr>
      </w:pPr>
      <w:r w:rsidRPr="00864291">
        <w:rPr>
          <w:rFonts w:ascii="Arial" w:hAnsi="Arial" w:cs="Arial"/>
          <w:sz w:val="20"/>
          <w:szCs w:val="20"/>
        </w:rPr>
        <w:t xml:space="preserve">W Ostrowie Wielkopolskim od 1988 r. funkcjonuje Muzeum Miasta Ostrowa Wielkopolskiego mające swoją siedzibę w zabytkowym budynku ostrowskiego Ratusza. Muzeum posiada przede wszystkim bogatą kolekcję zbiorów historycznych, na które składają się muzealia ukazujące przeszłość Ostrowa </w:t>
      </w:r>
      <w:r>
        <w:rPr>
          <w:rFonts w:ascii="Arial" w:hAnsi="Arial" w:cs="Arial"/>
          <w:sz w:val="20"/>
          <w:szCs w:val="20"/>
        </w:rPr>
        <w:br/>
      </w:r>
      <w:r w:rsidRPr="00864291">
        <w:rPr>
          <w:rFonts w:ascii="Arial" w:hAnsi="Arial" w:cs="Arial"/>
          <w:sz w:val="20"/>
          <w:szCs w:val="20"/>
        </w:rPr>
        <w:t>i powiatu ostrowskiego takie jak: dokumenty, fotografie, pieczęci, odznaki, sztandary i trofea związane z działalnością lokalnych urzędów, jednostek oświatowych, organizacji, stowarzyszeń i klubów, zrzeszeń itp. Równie bogaty zbiór tworzy zachowana dokumentacja</w:t>
      </w:r>
      <w:r>
        <w:rPr>
          <w:rFonts w:ascii="Arial" w:hAnsi="Arial" w:cs="Arial"/>
          <w:sz w:val="20"/>
          <w:szCs w:val="20"/>
        </w:rPr>
        <w:t xml:space="preserve">  </w:t>
      </w:r>
      <w:r w:rsidRPr="00864291">
        <w:rPr>
          <w:rFonts w:ascii="Arial" w:hAnsi="Arial" w:cs="Arial"/>
          <w:sz w:val="20"/>
          <w:szCs w:val="20"/>
        </w:rPr>
        <w:t>kartograficzna i ikonograficzna miasta i regionu od końca XIX w. do 1. poł. XX w. W posiadaniu Muzeum Miasta Ostrowa Wielkopolskiego znajduje się zbiór instrumentów ludowych głównie z początku XX w. z prywatnej kolekcji Tadeusza Czwordona i jego rodziny tworzący ciekawy z etnograficznego punktu widzenia zespół eksponatów ukazujących muzyczne tradycje regionu ostrowskiego. Integralną częścią Muzeum jest Gabinet Grafiki Ekslibrysu posiadający szereg prac najwybitniejszych grafików z Polski i świata systematycznie wzbogacany pracami przekazywanymi przez plastyków uczestniczących w cyklicznie organizowanych Międzynarodowych Biennale Małej formy Graficznej i Ekslibrysu oraz Międzynarodowych Wystaw Ekslibrysu Muzycznego.</w:t>
      </w:r>
    </w:p>
    <w:p w14:paraId="32607380" w14:textId="18AC002E" w:rsidR="00FE03C8" w:rsidRPr="002960FB" w:rsidRDefault="00864291" w:rsidP="002960FB">
      <w:pPr>
        <w:pStyle w:val="contrast-1"/>
        <w:shd w:val="clear" w:color="auto" w:fill="F2F2F2" w:themeFill="background1" w:themeFillShade="F2"/>
        <w:spacing w:line="276" w:lineRule="auto"/>
        <w:rPr>
          <w:rFonts w:ascii="Arial" w:hAnsi="Arial" w:cs="Arial"/>
          <w:b/>
          <w:bCs/>
          <w:sz w:val="20"/>
          <w:szCs w:val="20"/>
        </w:rPr>
      </w:pPr>
      <w:r w:rsidRPr="002960FB">
        <w:rPr>
          <w:rFonts w:ascii="Arial" w:hAnsi="Arial" w:cs="Arial"/>
          <w:b/>
          <w:bCs/>
          <w:sz w:val="20"/>
          <w:szCs w:val="20"/>
        </w:rPr>
        <w:t>Muzeum – Izba Pamięci w Lokomotywowni Ostrów Wlkp</w:t>
      </w:r>
      <w:r w:rsidR="002960FB" w:rsidRPr="002960FB">
        <w:rPr>
          <w:rFonts w:ascii="Arial" w:hAnsi="Arial" w:cs="Arial"/>
          <w:b/>
          <w:bCs/>
          <w:sz w:val="20"/>
          <w:szCs w:val="20"/>
        </w:rPr>
        <w:t>.</w:t>
      </w:r>
    </w:p>
    <w:p w14:paraId="6A825EAF" w14:textId="390895BE" w:rsidR="00FE03C8" w:rsidRDefault="00864291" w:rsidP="00864291">
      <w:pPr>
        <w:pStyle w:val="contrast-1"/>
        <w:shd w:val="clear" w:color="auto" w:fill="FFFFFF"/>
        <w:spacing w:line="276" w:lineRule="auto"/>
        <w:jc w:val="both"/>
        <w:rPr>
          <w:rFonts w:ascii="Arial" w:hAnsi="Arial" w:cs="Arial"/>
          <w:sz w:val="20"/>
          <w:szCs w:val="20"/>
        </w:rPr>
      </w:pPr>
      <w:r w:rsidRPr="00864291">
        <w:rPr>
          <w:rFonts w:ascii="Arial" w:hAnsi="Arial" w:cs="Arial"/>
          <w:sz w:val="20"/>
          <w:szCs w:val="20"/>
        </w:rPr>
        <w:t xml:space="preserve">W 2005 r. z okazji 130-lecia kolei w Ostrowie Wlkp. z inicjatywy Marka Płóciennika, pracownika PKP Cargo SA – Zakładu Ta boru w Ostrowie Wlkp. urządzono w pomieszczeniu należącym do lokomotywowni „Muzeum – Izbę Pamięci w Lokomotywowni Ostrów Wlkp.” . W izbie dzięki </w:t>
      </w:r>
      <w:r w:rsidRPr="00864291">
        <w:rPr>
          <w:rFonts w:ascii="Arial" w:hAnsi="Arial" w:cs="Arial"/>
          <w:sz w:val="20"/>
          <w:szCs w:val="20"/>
        </w:rPr>
        <w:lastRenderedPageBreak/>
        <w:t>zaangażowaniu pomysłodawcy i kolejarzy węzła ostrowskiego zgromadzono kilkaset eksponatów typowych dla tego rodzaju placówek. Obecnie funkcjonuje pod opieką Klubu Miłośników Kolei w Ostrowie Wielkopolskim jako Muzeum – Izba Pamięci Kolejnictwa w Ostrowie przy PKP CARGO.</w:t>
      </w:r>
    </w:p>
    <w:p w14:paraId="0453C08C" w14:textId="5FF61090" w:rsidR="00FE03C8" w:rsidRPr="002960FB" w:rsidRDefault="00864291" w:rsidP="002960FB">
      <w:pPr>
        <w:pStyle w:val="contrast-1"/>
        <w:shd w:val="clear" w:color="auto" w:fill="F2F2F2" w:themeFill="background1" w:themeFillShade="F2"/>
        <w:spacing w:line="276" w:lineRule="auto"/>
        <w:rPr>
          <w:rFonts w:ascii="Arial" w:hAnsi="Arial" w:cs="Arial"/>
          <w:b/>
          <w:bCs/>
          <w:sz w:val="20"/>
          <w:szCs w:val="20"/>
        </w:rPr>
      </w:pPr>
      <w:r w:rsidRPr="002960FB">
        <w:rPr>
          <w:rFonts w:ascii="Arial" w:hAnsi="Arial" w:cs="Arial"/>
          <w:b/>
          <w:bCs/>
          <w:sz w:val="20"/>
          <w:szCs w:val="20"/>
        </w:rPr>
        <w:t>Muzeum Regionalne w Odolanowie</w:t>
      </w:r>
    </w:p>
    <w:p w14:paraId="08B9A401" w14:textId="6687E25F" w:rsidR="00864291" w:rsidRDefault="00864291" w:rsidP="00864291">
      <w:pPr>
        <w:pStyle w:val="contrast-1"/>
        <w:shd w:val="clear" w:color="auto" w:fill="FFFFFF"/>
        <w:spacing w:line="276" w:lineRule="auto"/>
        <w:jc w:val="both"/>
        <w:rPr>
          <w:rFonts w:ascii="Arial" w:hAnsi="Arial" w:cs="Arial"/>
          <w:sz w:val="20"/>
          <w:szCs w:val="20"/>
        </w:rPr>
      </w:pPr>
      <w:r w:rsidRPr="00864291">
        <w:rPr>
          <w:rFonts w:ascii="Arial" w:hAnsi="Arial" w:cs="Arial"/>
          <w:sz w:val="20"/>
          <w:szCs w:val="20"/>
        </w:rPr>
        <w:t>Placówka jest miejską jednostką organizacyjną, działającą w ramach Odolanowskiego Domu Kultury.</w:t>
      </w:r>
      <w:r>
        <w:rPr>
          <w:rFonts w:ascii="Arial" w:hAnsi="Arial" w:cs="Arial"/>
          <w:sz w:val="20"/>
          <w:szCs w:val="20"/>
        </w:rPr>
        <w:t xml:space="preserve"> </w:t>
      </w:r>
      <w:r w:rsidRPr="00864291">
        <w:rPr>
          <w:rFonts w:ascii="Arial" w:hAnsi="Arial" w:cs="Arial"/>
          <w:sz w:val="20"/>
          <w:szCs w:val="20"/>
        </w:rPr>
        <w:t>W skład muzealnej ekspozycji wchodzą pamiątki regionalne i historyczne (m.in. stała wystawa poświęcona powstaniu wielkopolskiemu), etnograficzne oraz sztuki (m.in. rzeźby autorstwa Pawła Brylińskiego).</w:t>
      </w:r>
    </w:p>
    <w:p w14:paraId="4833D4EF" w14:textId="4C2D6DAA" w:rsidR="002960FB" w:rsidRDefault="002960FB" w:rsidP="00864291">
      <w:pPr>
        <w:pStyle w:val="contrast-1"/>
        <w:shd w:val="clear" w:color="auto" w:fill="FFFFFF"/>
        <w:spacing w:line="276" w:lineRule="auto"/>
        <w:jc w:val="both"/>
        <w:rPr>
          <w:rFonts w:ascii="Arial" w:hAnsi="Arial" w:cs="Arial"/>
          <w:sz w:val="20"/>
          <w:szCs w:val="20"/>
        </w:rPr>
      </w:pPr>
      <w:r>
        <w:rPr>
          <w:rFonts w:ascii="Arial" w:hAnsi="Arial" w:cs="Arial"/>
          <w:sz w:val="20"/>
          <w:szCs w:val="20"/>
        </w:rPr>
        <w:t>Ponadto na terenie powiatu zlokalizowane są izby pamięci, których celem jest pielęgnowanie historii regionu:</w:t>
      </w:r>
    </w:p>
    <w:p w14:paraId="1E110460" w14:textId="77777777" w:rsidR="002960FB" w:rsidRDefault="002960FB" w:rsidP="002960FB">
      <w:pPr>
        <w:pStyle w:val="contrast-1"/>
        <w:numPr>
          <w:ilvl w:val="0"/>
          <w:numId w:val="64"/>
        </w:numPr>
        <w:shd w:val="clear" w:color="auto" w:fill="FFFFFF"/>
        <w:spacing w:line="276" w:lineRule="auto"/>
        <w:jc w:val="both"/>
        <w:rPr>
          <w:rFonts w:ascii="Arial" w:hAnsi="Arial" w:cs="Arial"/>
          <w:sz w:val="20"/>
          <w:szCs w:val="20"/>
        </w:rPr>
      </w:pPr>
      <w:r w:rsidRPr="002960FB">
        <w:rPr>
          <w:rFonts w:ascii="Arial" w:hAnsi="Arial" w:cs="Arial"/>
          <w:sz w:val="20"/>
          <w:szCs w:val="20"/>
        </w:rPr>
        <w:t>Izba Pamięci w Jankowie Przygodzkim</w:t>
      </w:r>
    </w:p>
    <w:p w14:paraId="21656E96" w14:textId="77777777" w:rsidR="002960FB" w:rsidRDefault="002960FB" w:rsidP="002960FB">
      <w:pPr>
        <w:pStyle w:val="contrast-1"/>
        <w:numPr>
          <w:ilvl w:val="0"/>
          <w:numId w:val="64"/>
        </w:numPr>
        <w:shd w:val="clear" w:color="auto" w:fill="FFFFFF"/>
        <w:spacing w:line="276" w:lineRule="auto"/>
        <w:jc w:val="both"/>
        <w:rPr>
          <w:rFonts w:ascii="Arial" w:hAnsi="Arial" w:cs="Arial"/>
          <w:sz w:val="20"/>
          <w:szCs w:val="20"/>
        </w:rPr>
      </w:pPr>
      <w:r w:rsidRPr="002960FB">
        <w:rPr>
          <w:rFonts w:ascii="Arial" w:hAnsi="Arial" w:cs="Arial"/>
          <w:sz w:val="20"/>
          <w:szCs w:val="20"/>
        </w:rPr>
        <w:t>Izba Regionalna w Raszkowie</w:t>
      </w:r>
    </w:p>
    <w:p w14:paraId="05748C35" w14:textId="77777777" w:rsidR="002960FB" w:rsidRDefault="002960FB" w:rsidP="002960FB">
      <w:pPr>
        <w:pStyle w:val="contrast-1"/>
        <w:numPr>
          <w:ilvl w:val="0"/>
          <w:numId w:val="64"/>
        </w:numPr>
        <w:shd w:val="clear" w:color="auto" w:fill="FFFFFF"/>
        <w:spacing w:line="276" w:lineRule="auto"/>
        <w:jc w:val="both"/>
        <w:rPr>
          <w:rFonts w:ascii="Arial" w:hAnsi="Arial" w:cs="Arial"/>
          <w:sz w:val="20"/>
          <w:szCs w:val="20"/>
        </w:rPr>
      </w:pPr>
      <w:r w:rsidRPr="002960FB">
        <w:rPr>
          <w:rFonts w:ascii="Arial" w:hAnsi="Arial" w:cs="Arial"/>
          <w:sz w:val="20"/>
          <w:szCs w:val="20"/>
        </w:rPr>
        <w:t>Izba Regionalna w Czarnym Lesie</w:t>
      </w:r>
    </w:p>
    <w:p w14:paraId="52B8992E" w14:textId="77777777" w:rsidR="002960FB" w:rsidRDefault="002960FB" w:rsidP="002960FB">
      <w:pPr>
        <w:pStyle w:val="contrast-1"/>
        <w:numPr>
          <w:ilvl w:val="0"/>
          <w:numId w:val="64"/>
        </w:numPr>
        <w:shd w:val="clear" w:color="auto" w:fill="FFFFFF"/>
        <w:spacing w:line="276" w:lineRule="auto"/>
        <w:jc w:val="both"/>
        <w:rPr>
          <w:rFonts w:ascii="Arial" w:hAnsi="Arial" w:cs="Arial"/>
          <w:sz w:val="20"/>
          <w:szCs w:val="20"/>
        </w:rPr>
      </w:pPr>
      <w:r w:rsidRPr="002960FB">
        <w:rPr>
          <w:rFonts w:ascii="Arial" w:hAnsi="Arial" w:cs="Arial"/>
          <w:sz w:val="20"/>
          <w:szCs w:val="20"/>
        </w:rPr>
        <w:t xml:space="preserve">Izba Pamięci Narodowej w Szkole Podstawowej w Nowych Skalmierzycach  </w:t>
      </w:r>
    </w:p>
    <w:p w14:paraId="4F00E965" w14:textId="174F27DA" w:rsidR="002960FB" w:rsidRPr="002960FB" w:rsidRDefault="002960FB" w:rsidP="002960FB">
      <w:pPr>
        <w:pStyle w:val="contrast-1"/>
        <w:numPr>
          <w:ilvl w:val="0"/>
          <w:numId w:val="64"/>
        </w:numPr>
        <w:shd w:val="clear" w:color="auto" w:fill="FFFFFF"/>
        <w:spacing w:line="276" w:lineRule="auto"/>
        <w:jc w:val="both"/>
        <w:rPr>
          <w:rFonts w:ascii="Arial" w:hAnsi="Arial" w:cs="Arial"/>
          <w:sz w:val="20"/>
          <w:szCs w:val="20"/>
        </w:rPr>
      </w:pPr>
      <w:r w:rsidRPr="002960FB">
        <w:rPr>
          <w:rFonts w:ascii="Arial" w:hAnsi="Arial" w:cs="Arial"/>
          <w:sz w:val="20"/>
          <w:szCs w:val="20"/>
        </w:rPr>
        <w:t>Izba Pamiątek przy Terenowym Klubie Olimpijczyka w Wysocku Wielkim</w:t>
      </w:r>
    </w:p>
    <w:p w14:paraId="31D809D8" w14:textId="77777777" w:rsidR="002960FB" w:rsidRPr="006B1B44" w:rsidRDefault="002960FB" w:rsidP="00864291">
      <w:pPr>
        <w:pStyle w:val="contrast-1"/>
        <w:shd w:val="clear" w:color="auto" w:fill="FFFFFF"/>
        <w:spacing w:line="276" w:lineRule="auto"/>
        <w:jc w:val="both"/>
        <w:rPr>
          <w:rFonts w:ascii="Arial" w:hAnsi="Arial" w:cs="Arial"/>
          <w:sz w:val="20"/>
          <w:szCs w:val="20"/>
        </w:rPr>
      </w:pPr>
    </w:p>
    <w:p w14:paraId="00ED2236" w14:textId="25226498" w:rsidR="002E732F" w:rsidRDefault="002E732F">
      <w:pPr>
        <w:pStyle w:val="Nagwek2"/>
        <w:numPr>
          <w:ilvl w:val="2"/>
          <w:numId w:val="22"/>
        </w:numPr>
        <w:spacing w:before="0"/>
      </w:pPr>
      <w:bookmarkStart w:id="174" w:name="_Toc82118913"/>
      <w:bookmarkStart w:id="175" w:name="_Toc82118951"/>
      <w:bookmarkStart w:id="176" w:name="_Toc89206138"/>
      <w:bookmarkStart w:id="177" w:name="_Toc206675708"/>
      <w:r>
        <w:t>Gminne ewidencje zabytków</w:t>
      </w:r>
      <w:bookmarkEnd w:id="174"/>
      <w:bookmarkEnd w:id="175"/>
      <w:bookmarkEnd w:id="176"/>
      <w:bookmarkEnd w:id="177"/>
    </w:p>
    <w:p w14:paraId="244614FC" w14:textId="3D12F649" w:rsidR="002E732F" w:rsidRDefault="002E732F" w:rsidP="004209FB">
      <w:pPr>
        <w:spacing w:line="276" w:lineRule="auto"/>
        <w:rPr>
          <w:rFonts w:ascii="Arial" w:hAnsi="Arial" w:cs="Arial"/>
          <w:sz w:val="20"/>
        </w:rPr>
      </w:pPr>
      <w:r>
        <w:rPr>
          <w:rFonts w:ascii="Arial" w:hAnsi="Arial" w:cs="Arial"/>
          <w:sz w:val="20"/>
        </w:rPr>
        <w:t xml:space="preserve">Do obowiązków samorządu lokalnego należy ochrona zabytków, które znajdują się na terenie gminy. Zadania te precyzuje art. 4 </w:t>
      </w:r>
      <w:r w:rsidR="00DB4701">
        <w:rPr>
          <w:rFonts w:ascii="Arial" w:hAnsi="Arial" w:cs="Arial"/>
          <w:sz w:val="20"/>
        </w:rPr>
        <w:t>U</w:t>
      </w:r>
      <w:r>
        <w:rPr>
          <w:rFonts w:ascii="Arial" w:hAnsi="Arial" w:cs="Arial"/>
          <w:sz w:val="20"/>
        </w:rPr>
        <w:t xml:space="preserve">stawy o ochronie zabytków i opiece nad zabytkami z dnia 23 lipca 2003 r. </w:t>
      </w:r>
      <w:r w:rsidR="00455355">
        <w:rPr>
          <w:rFonts w:ascii="Arial" w:hAnsi="Arial" w:cs="Arial"/>
          <w:sz w:val="20"/>
        </w:rPr>
        <w:t>G</w:t>
      </w:r>
      <w:r>
        <w:rPr>
          <w:rFonts w:ascii="Arial" w:hAnsi="Arial" w:cs="Arial"/>
          <w:sz w:val="20"/>
        </w:rPr>
        <w:t xml:space="preserve">miny </w:t>
      </w:r>
      <w:r w:rsidR="00795BBA">
        <w:rPr>
          <w:rFonts w:ascii="Arial" w:hAnsi="Arial" w:cs="Arial"/>
          <w:sz w:val="20"/>
        </w:rPr>
        <w:t>podejmują działania w zakresie</w:t>
      </w:r>
      <w:r>
        <w:rPr>
          <w:rFonts w:ascii="Arial" w:hAnsi="Arial" w:cs="Arial"/>
          <w:sz w:val="20"/>
        </w:rPr>
        <w:t xml:space="preserve"> „zapewnieni</w:t>
      </w:r>
      <w:r w:rsidR="00795BBA">
        <w:rPr>
          <w:rFonts w:ascii="Arial" w:hAnsi="Arial" w:cs="Arial"/>
          <w:sz w:val="20"/>
        </w:rPr>
        <w:t>a</w:t>
      </w:r>
      <w:r>
        <w:rPr>
          <w:rFonts w:ascii="Arial" w:hAnsi="Arial" w:cs="Arial"/>
          <w:sz w:val="20"/>
        </w:rPr>
        <w:t xml:space="preserve"> warunków prawnych, organizacyjnych </w:t>
      </w:r>
      <w:r w:rsidR="00795BBA">
        <w:rPr>
          <w:rFonts w:ascii="Arial" w:hAnsi="Arial" w:cs="Arial"/>
          <w:sz w:val="20"/>
        </w:rPr>
        <w:br/>
      </w:r>
      <w:r>
        <w:rPr>
          <w:rFonts w:ascii="Arial" w:hAnsi="Arial" w:cs="Arial"/>
          <w:sz w:val="20"/>
        </w:rPr>
        <w:t>i finansowych umożliwiających trwałe zachowanie zabytków oraz ich zagospodarowanie i utrzymanie” oraz zapobiega</w:t>
      </w:r>
      <w:r w:rsidR="00455355">
        <w:rPr>
          <w:rFonts w:ascii="Arial" w:hAnsi="Arial" w:cs="Arial"/>
          <w:sz w:val="20"/>
        </w:rPr>
        <w:t>nia</w:t>
      </w:r>
      <w:r>
        <w:rPr>
          <w:rFonts w:ascii="Arial" w:hAnsi="Arial" w:cs="Arial"/>
          <w:sz w:val="20"/>
        </w:rPr>
        <w:t xml:space="preserve"> „zagrożeniom mogącym spowodować uszczerbek dla wartości zabytków”. </w:t>
      </w:r>
      <w:r w:rsidR="00795BBA">
        <w:rPr>
          <w:rFonts w:ascii="Arial" w:hAnsi="Arial" w:cs="Arial"/>
          <w:sz w:val="20"/>
        </w:rPr>
        <w:br/>
      </w:r>
      <w:r>
        <w:rPr>
          <w:rFonts w:ascii="Arial" w:hAnsi="Arial" w:cs="Arial"/>
          <w:sz w:val="20"/>
        </w:rPr>
        <w:t xml:space="preserve">Do obowiązków nałożonych przez </w:t>
      </w:r>
      <w:r w:rsidR="00DB4701">
        <w:rPr>
          <w:rFonts w:ascii="Arial" w:hAnsi="Arial" w:cs="Arial"/>
          <w:sz w:val="20"/>
        </w:rPr>
        <w:t>U</w:t>
      </w:r>
      <w:r>
        <w:rPr>
          <w:rFonts w:ascii="Arial" w:hAnsi="Arial" w:cs="Arial"/>
          <w:sz w:val="20"/>
        </w:rPr>
        <w:t>stawę</w:t>
      </w:r>
      <w:r w:rsidR="00795BBA">
        <w:rPr>
          <w:rStyle w:val="Odwoanieprzypisudolnego"/>
          <w:rFonts w:ascii="Arial" w:hAnsi="Arial" w:cs="Arial"/>
          <w:sz w:val="20"/>
        </w:rPr>
        <w:footnoteReference w:id="1"/>
      </w:r>
      <w:r>
        <w:rPr>
          <w:rFonts w:ascii="Arial" w:hAnsi="Arial" w:cs="Arial"/>
          <w:sz w:val="20"/>
        </w:rPr>
        <w:t xml:space="preserve"> na gminę należy: „uwzględnienie zadań ochronnych </w:t>
      </w:r>
      <w:r w:rsidR="00795BBA">
        <w:rPr>
          <w:rFonts w:ascii="Arial" w:hAnsi="Arial" w:cs="Arial"/>
          <w:sz w:val="20"/>
        </w:rPr>
        <w:br/>
      </w:r>
      <w:r>
        <w:rPr>
          <w:rFonts w:ascii="Arial" w:hAnsi="Arial" w:cs="Arial"/>
          <w:sz w:val="20"/>
        </w:rPr>
        <w:t>w planowaniu i zagospodarowaniu przestrzennym oraz przy kształtowaniu środowiska”, czemu ma służyć gminna ewidencja zabytków.</w:t>
      </w:r>
    </w:p>
    <w:p w14:paraId="2F9FD733" w14:textId="77777777" w:rsidR="002E732F" w:rsidRDefault="002E732F" w:rsidP="002E732F">
      <w:pPr>
        <w:rPr>
          <w:rFonts w:ascii="Arial" w:hAnsi="Arial" w:cs="Arial"/>
          <w:sz w:val="20"/>
        </w:rPr>
      </w:pPr>
      <w:r>
        <w:rPr>
          <w:rFonts w:ascii="Arial" w:hAnsi="Arial" w:cs="Arial"/>
          <w:sz w:val="20"/>
        </w:rPr>
        <w:t xml:space="preserve">W gminnej ewidencji zabytków powinny być ujęte: </w:t>
      </w:r>
    </w:p>
    <w:p w14:paraId="7D5194A0" w14:textId="77777777" w:rsidR="004209FB" w:rsidRDefault="002E732F">
      <w:pPr>
        <w:pStyle w:val="Akapitzlist"/>
        <w:numPr>
          <w:ilvl w:val="0"/>
          <w:numId w:val="23"/>
        </w:numPr>
        <w:spacing w:before="0" w:after="0" w:line="276" w:lineRule="auto"/>
        <w:rPr>
          <w:rFonts w:ascii="Arial" w:hAnsi="Arial" w:cs="Arial"/>
          <w:sz w:val="20"/>
        </w:rPr>
      </w:pPr>
      <w:r w:rsidRPr="004209FB">
        <w:rPr>
          <w:rFonts w:ascii="Arial" w:hAnsi="Arial" w:cs="Arial"/>
          <w:sz w:val="20"/>
        </w:rPr>
        <w:t xml:space="preserve">zabytki nieruchome wpisane do rejestru; </w:t>
      </w:r>
    </w:p>
    <w:p w14:paraId="3BE2AE08" w14:textId="77777777" w:rsidR="004209FB" w:rsidRDefault="002E732F">
      <w:pPr>
        <w:pStyle w:val="Akapitzlist"/>
        <w:numPr>
          <w:ilvl w:val="0"/>
          <w:numId w:val="23"/>
        </w:numPr>
        <w:spacing w:before="0" w:after="0" w:line="276" w:lineRule="auto"/>
        <w:rPr>
          <w:rFonts w:ascii="Arial" w:hAnsi="Arial" w:cs="Arial"/>
          <w:sz w:val="20"/>
        </w:rPr>
      </w:pPr>
      <w:r w:rsidRPr="004209FB">
        <w:rPr>
          <w:rFonts w:ascii="Arial" w:hAnsi="Arial" w:cs="Arial"/>
          <w:sz w:val="20"/>
        </w:rPr>
        <w:t xml:space="preserve">inne zabytki nieruchome znajdujące się w wojewódzkiej ewidencji zabytków; </w:t>
      </w:r>
    </w:p>
    <w:p w14:paraId="73A8DD2C" w14:textId="241C806F" w:rsidR="002E732F" w:rsidRPr="004209FB" w:rsidRDefault="002E732F">
      <w:pPr>
        <w:pStyle w:val="Akapitzlist"/>
        <w:numPr>
          <w:ilvl w:val="0"/>
          <w:numId w:val="23"/>
        </w:numPr>
        <w:spacing w:before="0" w:after="0" w:line="276" w:lineRule="auto"/>
        <w:rPr>
          <w:rFonts w:ascii="Arial" w:hAnsi="Arial" w:cs="Arial"/>
          <w:sz w:val="20"/>
        </w:rPr>
      </w:pPr>
      <w:r w:rsidRPr="004209FB">
        <w:rPr>
          <w:rFonts w:ascii="Arial" w:hAnsi="Arial" w:cs="Arial"/>
          <w:sz w:val="20"/>
        </w:rPr>
        <w:t xml:space="preserve">inne zabytki nieruchome wyznaczone przez wójta (burmistrza, prezydenta miasta) </w:t>
      </w:r>
      <w:r w:rsidR="00A43899">
        <w:rPr>
          <w:rFonts w:ascii="Arial" w:hAnsi="Arial" w:cs="Arial"/>
          <w:sz w:val="20"/>
        </w:rPr>
        <w:br/>
      </w:r>
      <w:r w:rsidRPr="004209FB">
        <w:rPr>
          <w:rFonts w:ascii="Arial" w:hAnsi="Arial" w:cs="Arial"/>
          <w:sz w:val="20"/>
        </w:rPr>
        <w:t>w porozumieniu z wojewódzkim konserwatorem zabytków.</w:t>
      </w:r>
    </w:p>
    <w:p w14:paraId="354A79BD" w14:textId="7477E66E" w:rsidR="002E732F" w:rsidRDefault="002E732F" w:rsidP="008F0E59">
      <w:pPr>
        <w:spacing w:line="276" w:lineRule="auto"/>
        <w:rPr>
          <w:rFonts w:ascii="Arial" w:hAnsi="Arial" w:cs="Arial"/>
          <w:sz w:val="20"/>
        </w:rPr>
      </w:pPr>
      <w:r>
        <w:rPr>
          <w:rFonts w:ascii="Arial" w:hAnsi="Arial" w:cs="Arial"/>
          <w:sz w:val="20"/>
        </w:rPr>
        <w:t xml:space="preserve">Gminna ewidencja zabytków jest dokumentem otwartym. Powinna być stale weryfikowana </w:t>
      </w:r>
      <w:r w:rsidR="00A43899">
        <w:rPr>
          <w:rFonts w:ascii="Arial" w:hAnsi="Arial" w:cs="Arial"/>
          <w:sz w:val="20"/>
        </w:rPr>
        <w:br/>
      </w:r>
      <w:r>
        <w:rPr>
          <w:rFonts w:ascii="Arial" w:hAnsi="Arial" w:cs="Arial"/>
          <w:sz w:val="20"/>
        </w:rPr>
        <w:t>i aktualizowana.  Podstawą do sporządzenia gminnego programu opieki nad zabytkami jest opracowana gminna ewidencja zabytków.</w:t>
      </w:r>
    </w:p>
    <w:p w14:paraId="59E8D2D3" w14:textId="07737109" w:rsidR="000C6404" w:rsidRDefault="00054923" w:rsidP="00054923">
      <w:pPr>
        <w:spacing w:line="276" w:lineRule="auto"/>
        <w:rPr>
          <w:rFonts w:ascii="Arial" w:hAnsi="Arial" w:cs="Arial"/>
          <w:sz w:val="20"/>
        </w:rPr>
      </w:pPr>
      <w:r w:rsidRPr="00054923">
        <w:rPr>
          <w:rFonts w:ascii="Arial" w:hAnsi="Arial" w:cs="Arial"/>
          <w:sz w:val="20"/>
        </w:rPr>
        <w:t xml:space="preserve">Stan prawny opracowanych gminnych ewidencji przez gminy na terenie </w:t>
      </w:r>
      <w:r w:rsidR="00455355">
        <w:rPr>
          <w:rFonts w:ascii="Arial" w:hAnsi="Arial" w:cs="Arial"/>
          <w:sz w:val="20"/>
        </w:rPr>
        <w:t>p</w:t>
      </w:r>
      <w:r w:rsidRPr="00054923">
        <w:rPr>
          <w:rFonts w:ascii="Arial" w:hAnsi="Arial" w:cs="Arial"/>
          <w:sz w:val="20"/>
        </w:rPr>
        <w:t xml:space="preserve">owiatu </w:t>
      </w:r>
      <w:r w:rsidR="003F5552">
        <w:rPr>
          <w:rFonts w:ascii="Arial" w:hAnsi="Arial" w:cs="Arial"/>
          <w:sz w:val="20"/>
        </w:rPr>
        <w:t>ostrowskiego</w:t>
      </w:r>
      <w:r w:rsidR="008D5626">
        <w:rPr>
          <w:rFonts w:ascii="Arial" w:hAnsi="Arial" w:cs="Arial"/>
          <w:sz w:val="20"/>
        </w:rPr>
        <w:t xml:space="preserve"> </w:t>
      </w:r>
      <w:r w:rsidRPr="00054923">
        <w:rPr>
          <w:rFonts w:ascii="Arial" w:hAnsi="Arial" w:cs="Arial"/>
          <w:sz w:val="20"/>
        </w:rPr>
        <w:t xml:space="preserve">przedstawiono w poniższej tabeli. </w:t>
      </w:r>
    </w:p>
    <w:p w14:paraId="643439C3" w14:textId="6835B4C3" w:rsidR="0097379B" w:rsidRPr="00BC5036" w:rsidRDefault="0097379B" w:rsidP="00BC5036">
      <w:pPr>
        <w:pStyle w:val="Legenda"/>
        <w:rPr>
          <w:rFonts w:ascii="Arial" w:hAnsi="Arial" w:cs="Arial"/>
          <w:color w:val="auto"/>
        </w:rPr>
      </w:pPr>
      <w:bookmarkStart w:id="178" w:name="_Toc128581255"/>
      <w:bookmarkStart w:id="179" w:name="_Toc155611109"/>
      <w:bookmarkStart w:id="180" w:name="_Toc89186514"/>
      <w:bookmarkStart w:id="181" w:name="_Toc183539909"/>
      <w:bookmarkStart w:id="182" w:name="_Toc196202208"/>
      <w:bookmarkStart w:id="183" w:name="_Toc201932302"/>
      <w:bookmarkStart w:id="184" w:name="_Toc201932336"/>
      <w:bookmarkStart w:id="185" w:name="_Toc206675683"/>
      <w:r w:rsidRPr="00BC5036">
        <w:rPr>
          <w:rFonts w:ascii="Arial" w:hAnsi="Arial" w:cs="Arial"/>
          <w:color w:val="auto"/>
        </w:rPr>
        <w:lastRenderedPageBreak/>
        <w:t xml:space="preserve">Tabela </w:t>
      </w:r>
      <w:r w:rsidRPr="00BC5036">
        <w:rPr>
          <w:rFonts w:ascii="Arial" w:hAnsi="Arial" w:cs="Arial"/>
          <w:color w:val="auto"/>
        </w:rPr>
        <w:fldChar w:fldCharType="begin"/>
      </w:r>
      <w:r w:rsidRPr="00BC5036">
        <w:rPr>
          <w:rFonts w:ascii="Arial" w:hAnsi="Arial" w:cs="Arial"/>
          <w:color w:val="auto"/>
        </w:rPr>
        <w:instrText xml:space="preserve"> SEQ Tabela \* ARABIC </w:instrText>
      </w:r>
      <w:r w:rsidRPr="00BC5036">
        <w:rPr>
          <w:rFonts w:ascii="Arial" w:hAnsi="Arial" w:cs="Arial"/>
          <w:color w:val="auto"/>
        </w:rPr>
        <w:fldChar w:fldCharType="separate"/>
      </w:r>
      <w:r w:rsidR="00795476">
        <w:rPr>
          <w:rFonts w:ascii="Arial" w:hAnsi="Arial" w:cs="Arial"/>
          <w:noProof/>
          <w:color w:val="auto"/>
        </w:rPr>
        <w:t>1</w:t>
      </w:r>
      <w:r w:rsidRPr="00BC5036">
        <w:rPr>
          <w:rFonts w:ascii="Arial" w:hAnsi="Arial" w:cs="Arial"/>
          <w:color w:val="auto"/>
        </w:rPr>
        <w:fldChar w:fldCharType="end"/>
      </w:r>
      <w:r w:rsidRPr="00BC5036">
        <w:rPr>
          <w:rFonts w:ascii="Arial" w:hAnsi="Arial" w:cs="Arial"/>
          <w:color w:val="auto"/>
        </w:rPr>
        <w:t>. Stan opracowanych gminnych ewidencji zabytków w gminach na terenie powiatu</w:t>
      </w:r>
      <w:bookmarkEnd w:id="178"/>
      <w:bookmarkEnd w:id="179"/>
      <w:bookmarkEnd w:id="180"/>
      <w:bookmarkEnd w:id="181"/>
      <w:bookmarkEnd w:id="182"/>
      <w:bookmarkEnd w:id="183"/>
      <w:bookmarkEnd w:id="184"/>
      <w:bookmarkEnd w:id="185"/>
    </w:p>
    <w:tbl>
      <w:tblPr>
        <w:tblStyle w:val="Tabela-Siatka"/>
        <w:tblW w:w="4977" w:type="pct"/>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403"/>
        <w:gridCol w:w="3230"/>
        <w:gridCol w:w="3365"/>
      </w:tblGrid>
      <w:tr w:rsidR="009A5A7D" w:rsidRPr="00EC0B71" w14:paraId="129F681A" w14:textId="6ABF27C7" w:rsidTr="003F5552">
        <w:trPr>
          <w:trHeight w:val="868"/>
          <w:tblHeader/>
        </w:trPr>
        <w:tc>
          <w:tcPr>
            <w:tcW w:w="1335" w:type="pct"/>
            <w:shd w:val="clear" w:color="auto" w:fill="A6A6A6" w:themeFill="background1" w:themeFillShade="A6"/>
            <w:vAlign w:val="center"/>
          </w:tcPr>
          <w:p w14:paraId="51E6D307" w14:textId="1A68B68B" w:rsidR="009A5A7D" w:rsidRPr="003F5552" w:rsidRDefault="009A5A7D" w:rsidP="00EC0B71">
            <w:pPr>
              <w:spacing w:line="240" w:lineRule="auto"/>
              <w:jc w:val="center"/>
              <w:rPr>
                <w:rFonts w:ascii="Arial" w:hAnsi="Arial" w:cs="Arial"/>
                <w:b/>
                <w:bCs/>
                <w:sz w:val="20"/>
                <w:szCs w:val="20"/>
              </w:rPr>
            </w:pPr>
            <w:r w:rsidRPr="003F5552">
              <w:rPr>
                <w:rFonts w:ascii="Arial" w:hAnsi="Arial" w:cs="Arial"/>
                <w:b/>
                <w:bCs/>
                <w:sz w:val="20"/>
                <w:szCs w:val="20"/>
              </w:rPr>
              <w:t>Gmina</w:t>
            </w:r>
          </w:p>
        </w:tc>
        <w:tc>
          <w:tcPr>
            <w:tcW w:w="1795" w:type="pct"/>
            <w:shd w:val="clear" w:color="auto" w:fill="A6A6A6" w:themeFill="background1" w:themeFillShade="A6"/>
            <w:vAlign w:val="center"/>
          </w:tcPr>
          <w:p w14:paraId="1F3A8AB0" w14:textId="3A8ABF03" w:rsidR="009A5A7D" w:rsidRPr="003F5552" w:rsidRDefault="009A5A7D" w:rsidP="00EC0B71">
            <w:pPr>
              <w:spacing w:line="240" w:lineRule="auto"/>
              <w:jc w:val="center"/>
              <w:rPr>
                <w:rFonts w:ascii="Arial" w:hAnsi="Arial" w:cs="Arial"/>
                <w:b/>
                <w:bCs/>
                <w:sz w:val="20"/>
                <w:szCs w:val="20"/>
              </w:rPr>
            </w:pPr>
            <w:r w:rsidRPr="003F5552">
              <w:rPr>
                <w:rFonts w:ascii="Arial" w:hAnsi="Arial" w:cs="Arial"/>
                <w:b/>
                <w:bCs/>
                <w:sz w:val="20"/>
                <w:szCs w:val="20"/>
              </w:rPr>
              <w:t xml:space="preserve">Czy gmina posiada </w:t>
            </w:r>
            <w:r w:rsidR="00FB14A5" w:rsidRPr="003F5552">
              <w:rPr>
                <w:rFonts w:ascii="Arial" w:hAnsi="Arial" w:cs="Arial"/>
                <w:b/>
                <w:bCs/>
                <w:sz w:val="20"/>
                <w:szCs w:val="20"/>
              </w:rPr>
              <w:t>opracowaną gminną ewidencję zabytków</w:t>
            </w:r>
          </w:p>
        </w:tc>
        <w:tc>
          <w:tcPr>
            <w:tcW w:w="1870" w:type="pct"/>
            <w:shd w:val="clear" w:color="auto" w:fill="A6A6A6" w:themeFill="background1" w:themeFillShade="A6"/>
          </w:tcPr>
          <w:p w14:paraId="4265E9B7" w14:textId="4C80B888" w:rsidR="009A5A7D" w:rsidRPr="003F5552" w:rsidRDefault="009A5A7D" w:rsidP="00EC0B71">
            <w:pPr>
              <w:spacing w:line="240" w:lineRule="auto"/>
              <w:jc w:val="center"/>
              <w:rPr>
                <w:rFonts w:ascii="Arial" w:hAnsi="Arial" w:cs="Arial"/>
                <w:b/>
                <w:bCs/>
                <w:sz w:val="20"/>
                <w:szCs w:val="20"/>
              </w:rPr>
            </w:pPr>
            <w:r w:rsidRPr="003F5552">
              <w:rPr>
                <w:rFonts w:ascii="Arial" w:hAnsi="Arial" w:cs="Arial"/>
                <w:b/>
                <w:bCs/>
                <w:sz w:val="20"/>
                <w:szCs w:val="20"/>
              </w:rPr>
              <w:t>Czy gmina posiada opracowany aktualny Program Opieki nad Zabytkami</w:t>
            </w:r>
          </w:p>
        </w:tc>
      </w:tr>
      <w:tr w:rsidR="00867D7E" w:rsidRPr="00EC0B71" w14:paraId="5724E0F7" w14:textId="5AC3E4F3" w:rsidTr="00867D7E">
        <w:trPr>
          <w:trHeight w:val="522"/>
        </w:trPr>
        <w:tc>
          <w:tcPr>
            <w:tcW w:w="1335" w:type="pct"/>
            <w:shd w:val="clear" w:color="auto" w:fill="EDEDED" w:themeFill="accent3" w:themeFillTint="33"/>
            <w:vAlign w:val="center"/>
          </w:tcPr>
          <w:p w14:paraId="08697142" w14:textId="048D7774" w:rsidR="00867D7E" w:rsidRPr="00605F23" w:rsidRDefault="00867D7E" w:rsidP="00867D7E">
            <w:pPr>
              <w:spacing w:before="0" w:after="0" w:line="240" w:lineRule="auto"/>
              <w:jc w:val="center"/>
              <w:rPr>
                <w:rFonts w:ascii="Arial" w:hAnsi="Arial" w:cs="Arial"/>
                <w:sz w:val="20"/>
                <w:szCs w:val="20"/>
              </w:rPr>
            </w:pPr>
            <w:r>
              <w:rPr>
                <w:rFonts w:ascii="Arial" w:hAnsi="Arial" w:cs="Arial"/>
                <w:sz w:val="20"/>
                <w:szCs w:val="20"/>
              </w:rPr>
              <w:t>Nowe Skalmierzyce</w:t>
            </w:r>
          </w:p>
        </w:tc>
        <w:tc>
          <w:tcPr>
            <w:tcW w:w="1795" w:type="pct"/>
            <w:shd w:val="clear" w:color="auto" w:fill="EDEDED" w:themeFill="accent3" w:themeFillTint="33"/>
            <w:vAlign w:val="center"/>
          </w:tcPr>
          <w:p w14:paraId="502AB336" w14:textId="42D6032C" w:rsidR="00867D7E" w:rsidRPr="00EC0B71" w:rsidRDefault="00867D7E" w:rsidP="00867D7E">
            <w:pPr>
              <w:spacing w:before="0" w:after="0" w:line="240" w:lineRule="auto"/>
              <w:jc w:val="center"/>
              <w:rPr>
                <w:rFonts w:ascii="Arial" w:hAnsi="Arial" w:cs="Arial"/>
                <w:sz w:val="20"/>
                <w:szCs w:val="20"/>
              </w:rPr>
            </w:pPr>
            <w:r>
              <w:rPr>
                <w:rFonts w:ascii="Arial" w:hAnsi="Arial" w:cs="Arial"/>
                <w:sz w:val="20"/>
                <w:szCs w:val="20"/>
              </w:rPr>
              <w:t>Tak</w:t>
            </w:r>
            <w:r>
              <w:rPr>
                <w:rStyle w:val="Odwoanieprzypisudolnego"/>
                <w:rFonts w:ascii="Arial" w:hAnsi="Arial" w:cs="Arial"/>
                <w:sz w:val="20"/>
                <w:szCs w:val="20"/>
              </w:rPr>
              <w:footnoteReference w:id="2"/>
            </w:r>
          </w:p>
        </w:tc>
        <w:tc>
          <w:tcPr>
            <w:tcW w:w="1870" w:type="pct"/>
            <w:shd w:val="clear" w:color="auto" w:fill="EDEDED" w:themeFill="accent3" w:themeFillTint="33"/>
            <w:vAlign w:val="center"/>
          </w:tcPr>
          <w:p w14:paraId="0B55F76C" w14:textId="6667F123" w:rsidR="00867D7E" w:rsidRDefault="00867D7E" w:rsidP="00867D7E">
            <w:pPr>
              <w:spacing w:before="0" w:after="0" w:line="240" w:lineRule="auto"/>
              <w:jc w:val="center"/>
              <w:rPr>
                <w:rFonts w:ascii="Arial" w:hAnsi="Arial" w:cs="Arial"/>
                <w:sz w:val="20"/>
                <w:szCs w:val="20"/>
              </w:rPr>
            </w:pPr>
            <w:r>
              <w:rPr>
                <w:rFonts w:ascii="Arial" w:hAnsi="Arial" w:cs="Arial"/>
                <w:sz w:val="20"/>
                <w:szCs w:val="20"/>
              </w:rPr>
              <w:t>Tak</w:t>
            </w:r>
          </w:p>
          <w:p w14:paraId="28332575" w14:textId="7C01A6C6" w:rsidR="00867D7E" w:rsidRDefault="00867D7E" w:rsidP="00867D7E">
            <w:pPr>
              <w:spacing w:before="0" w:after="0" w:line="240" w:lineRule="auto"/>
              <w:jc w:val="center"/>
              <w:rPr>
                <w:rFonts w:ascii="Arial" w:hAnsi="Arial" w:cs="Arial"/>
                <w:sz w:val="20"/>
                <w:szCs w:val="20"/>
              </w:rPr>
            </w:pPr>
            <w:r>
              <w:rPr>
                <w:rFonts w:ascii="Arial" w:hAnsi="Arial" w:cs="Arial"/>
                <w:sz w:val="20"/>
                <w:szCs w:val="20"/>
              </w:rPr>
              <w:t>(lata 2023-2026)</w:t>
            </w:r>
          </w:p>
        </w:tc>
      </w:tr>
      <w:tr w:rsidR="009A5A7D" w:rsidRPr="00EC0B71" w14:paraId="3FA07C01" w14:textId="4D30B18D" w:rsidTr="00867D7E">
        <w:trPr>
          <w:trHeight w:val="533"/>
        </w:trPr>
        <w:tc>
          <w:tcPr>
            <w:tcW w:w="1335" w:type="pct"/>
            <w:shd w:val="clear" w:color="auto" w:fill="EDEDED" w:themeFill="accent3" w:themeFillTint="33"/>
            <w:vAlign w:val="center"/>
          </w:tcPr>
          <w:p w14:paraId="3CD73614" w14:textId="51ACE8C9" w:rsidR="009A5A7D" w:rsidRPr="00605F23" w:rsidRDefault="00B86AF3" w:rsidP="00867D7E">
            <w:pPr>
              <w:spacing w:before="0" w:after="0" w:line="240" w:lineRule="auto"/>
              <w:jc w:val="center"/>
              <w:rPr>
                <w:rFonts w:ascii="Arial" w:hAnsi="Arial" w:cs="Arial"/>
                <w:sz w:val="20"/>
                <w:szCs w:val="20"/>
              </w:rPr>
            </w:pPr>
            <w:r>
              <w:rPr>
                <w:rFonts w:ascii="Arial" w:hAnsi="Arial" w:cs="Arial"/>
                <w:sz w:val="20"/>
                <w:szCs w:val="20"/>
              </w:rPr>
              <w:t>Odolanów</w:t>
            </w:r>
          </w:p>
        </w:tc>
        <w:tc>
          <w:tcPr>
            <w:tcW w:w="1795" w:type="pct"/>
            <w:shd w:val="clear" w:color="auto" w:fill="EDEDED" w:themeFill="accent3" w:themeFillTint="33"/>
            <w:vAlign w:val="center"/>
          </w:tcPr>
          <w:p w14:paraId="274268A5" w14:textId="4DD79563" w:rsidR="009A5A7D" w:rsidRPr="00EC0B71" w:rsidRDefault="00B86AF3" w:rsidP="00867D7E">
            <w:pPr>
              <w:spacing w:before="0" w:after="0" w:line="240" w:lineRule="auto"/>
              <w:jc w:val="center"/>
              <w:rPr>
                <w:rFonts w:ascii="Arial" w:hAnsi="Arial" w:cs="Arial"/>
                <w:sz w:val="20"/>
                <w:szCs w:val="20"/>
              </w:rPr>
            </w:pPr>
            <w:r>
              <w:rPr>
                <w:rFonts w:ascii="Arial" w:hAnsi="Arial" w:cs="Arial"/>
                <w:sz w:val="20"/>
                <w:szCs w:val="20"/>
              </w:rPr>
              <w:t>Tak</w:t>
            </w:r>
          </w:p>
        </w:tc>
        <w:tc>
          <w:tcPr>
            <w:tcW w:w="1870" w:type="pct"/>
            <w:shd w:val="clear" w:color="auto" w:fill="EDEDED" w:themeFill="accent3" w:themeFillTint="33"/>
            <w:vAlign w:val="center"/>
          </w:tcPr>
          <w:p w14:paraId="6FD9E501" w14:textId="7B7C4D62" w:rsidR="009A5A7D" w:rsidRDefault="00B86AF3" w:rsidP="00867D7E">
            <w:pPr>
              <w:spacing w:before="0" w:after="0" w:line="240" w:lineRule="auto"/>
              <w:jc w:val="center"/>
              <w:rPr>
                <w:rFonts w:ascii="Arial" w:hAnsi="Arial" w:cs="Arial"/>
                <w:sz w:val="20"/>
                <w:szCs w:val="20"/>
              </w:rPr>
            </w:pPr>
            <w:r>
              <w:rPr>
                <w:rFonts w:ascii="Arial" w:hAnsi="Arial" w:cs="Arial"/>
                <w:sz w:val="20"/>
                <w:szCs w:val="20"/>
              </w:rPr>
              <w:t>Tak</w:t>
            </w:r>
          </w:p>
          <w:p w14:paraId="601842F7" w14:textId="7F7EEFFD" w:rsidR="00B86AF3" w:rsidRDefault="00B86AF3" w:rsidP="00867D7E">
            <w:pPr>
              <w:spacing w:before="0" w:after="0" w:line="240" w:lineRule="auto"/>
              <w:jc w:val="center"/>
              <w:rPr>
                <w:rFonts w:ascii="Arial" w:hAnsi="Arial" w:cs="Arial"/>
                <w:sz w:val="20"/>
                <w:szCs w:val="20"/>
              </w:rPr>
            </w:pPr>
            <w:r>
              <w:rPr>
                <w:rFonts w:ascii="Arial" w:hAnsi="Arial" w:cs="Arial"/>
                <w:sz w:val="20"/>
                <w:szCs w:val="20"/>
              </w:rPr>
              <w:t>(lata 2023-2026)</w:t>
            </w:r>
          </w:p>
        </w:tc>
      </w:tr>
      <w:tr w:rsidR="006B4AD3" w:rsidRPr="00EC0B71" w14:paraId="6C0A7C95" w14:textId="77777777" w:rsidTr="00867D7E">
        <w:trPr>
          <w:trHeight w:val="533"/>
        </w:trPr>
        <w:tc>
          <w:tcPr>
            <w:tcW w:w="1335" w:type="pct"/>
            <w:shd w:val="clear" w:color="auto" w:fill="EDEDED" w:themeFill="accent3" w:themeFillTint="33"/>
            <w:vAlign w:val="center"/>
          </w:tcPr>
          <w:p w14:paraId="7A55C21C" w14:textId="0F1E5C24" w:rsidR="006B4AD3" w:rsidRDefault="006B4AD3" w:rsidP="00867D7E">
            <w:pPr>
              <w:spacing w:before="0" w:after="0" w:line="240" w:lineRule="auto"/>
              <w:jc w:val="center"/>
              <w:rPr>
                <w:rFonts w:ascii="Arial" w:hAnsi="Arial" w:cs="Arial"/>
                <w:sz w:val="20"/>
                <w:szCs w:val="20"/>
              </w:rPr>
            </w:pPr>
            <w:r>
              <w:rPr>
                <w:rFonts w:ascii="Arial" w:hAnsi="Arial" w:cs="Arial"/>
                <w:sz w:val="20"/>
                <w:szCs w:val="20"/>
              </w:rPr>
              <w:t>m. Ostrów Wielkopolski</w:t>
            </w:r>
          </w:p>
        </w:tc>
        <w:tc>
          <w:tcPr>
            <w:tcW w:w="1795" w:type="pct"/>
            <w:shd w:val="clear" w:color="auto" w:fill="EDEDED" w:themeFill="accent3" w:themeFillTint="33"/>
            <w:vAlign w:val="center"/>
          </w:tcPr>
          <w:p w14:paraId="4704A3D5" w14:textId="506EA195" w:rsidR="006B4AD3" w:rsidRDefault="006B4AD3" w:rsidP="00867D7E">
            <w:pPr>
              <w:spacing w:before="0" w:after="0" w:line="240" w:lineRule="auto"/>
              <w:jc w:val="center"/>
              <w:rPr>
                <w:rFonts w:ascii="Arial" w:hAnsi="Arial" w:cs="Arial"/>
                <w:sz w:val="20"/>
                <w:szCs w:val="20"/>
              </w:rPr>
            </w:pPr>
            <w:r>
              <w:rPr>
                <w:rFonts w:ascii="Arial" w:hAnsi="Arial" w:cs="Arial"/>
                <w:sz w:val="20"/>
                <w:szCs w:val="20"/>
              </w:rPr>
              <w:t>Tak</w:t>
            </w:r>
          </w:p>
        </w:tc>
        <w:tc>
          <w:tcPr>
            <w:tcW w:w="1870" w:type="pct"/>
            <w:shd w:val="clear" w:color="auto" w:fill="EDEDED" w:themeFill="accent3" w:themeFillTint="33"/>
            <w:vAlign w:val="center"/>
          </w:tcPr>
          <w:p w14:paraId="3F39C0D9" w14:textId="6AB1A6C7" w:rsidR="006B4AD3" w:rsidRDefault="006B4AD3" w:rsidP="00867D7E">
            <w:pPr>
              <w:spacing w:before="0" w:after="0" w:line="240" w:lineRule="auto"/>
              <w:jc w:val="center"/>
              <w:rPr>
                <w:rFonts w:ascii="Arial" w:hAnsi="Arial" w:cs="Arial"/>
                <w:sz w:val="20"/>
                <w:szCs w:val="20"/>
              </w:rPr>
            </w:pPr>
            <w:r>
              <w:rPr>
                <w:rFonts w:ascii="Arial" w:hAnsi="Arial" w:cs="Arial"/>
                <w:sz w:val="20"/>
                <w:szCs w:val="20"/>
              </w:rPr>
              <w:t>Tak</w:t>
            </w:r>
          </w:p>
          <w:p w14:paraId="180DFF5E" w14:textId="25A81801" w:rsidR="006B4AD3" w:rsidRDefault="006B4AD3" w:rsidP="00867D7E">
            <w:pPr>
              <w:spacing w:before="0" w:after="0" w:line="240" w:lineRule="auto"/>
              <w:jc w:val="center"/>
              <w:rPr>
                <w:rFonts w:ascii="Arial" w:hAnsi="Arial" w:cs="Arial"/>
                <w:sz w:val="20"/>
                <w:szCs w:val="20"/>
              </w:rPr>
            </w:pPr>
            <w:r>
              <w:rPr>
                <w:rFonts w:ascii="Arial" w:hAnsi="Arial" w:cs="Arial"/>
                <w:sz w:val="20"/>
                <w:szCs w:val="20"/>
              </w:rPr>
              <w:t>(lata 2023-2026)</w:t>
            </w:r>
          </w:p>
        </w:tc>
      </w:tr>
      <w:tr w:rsidR="009A5A7D" w:rsidRPr="00EC0B71" w14:paraId="76898C4B" w14:textId="1DCDE848" w:rsidTr="00867D7E">
        <w:trPr>
          <w:trHeight w:val="533"/>
        </w:trPr>
        <w:tc>
          <w:tcPr>
            <w:tcW w:w="1335" w:type="pct"/>
            <w:shd w:val="clear" w:color="auto" w:fill="EDEDED" w:themeFill="accent3" w:themeFillTint="33"/>
            <w:vAlign w:val="center"/>
          </w:tcPr>
          <w:p w14:paraId="26F4794F" w14:textId="43395304" w:rsidR="009A5A7D" w:rsidRPr="00605F23" w:rsidRDefault="00B86AF3" w:rsidP="00867D7E">
            <w:pPr>
              <w:spacing w:before="0" w:after="0" w:line="240" w:lineRule="auto"/>
              <w:jc w:val="center"/>
              <w:rPr>
                <w:rFonts w:ascii="Arial" w:hAnsi="Arial" w:cs="Arial"/>
                <w:sz w:val="20"/>
                <w:szCs w:val="20"/>
              </w:rPr>
            </w:pPr>
            <w:r>
              <w:rPr>
                <w:rFonts w:ascii="Arial" w:hAnsi="Arial" w:cs="Arial"/>
                <w:sz w:val="20"/>
                <w:szCs w:val="20"/>
              </w:rPr>
              <w:t>g. Ostrów Wielkopolski</w:t>
            </w:r>
          </w:p>
        </w:tc>
        <w:tc>
          <w:tcPr>
            <w:tcW w:w="1795" w:type="pct"/>
            <w:shd w:val="clear" w:color="auto" w:fill="EDEDED" w:themeFill="accent3" w:themeFillTint="33"/>
            <w:vAlign w:val="center"/>
          </w:tcPr>
          <w:p w14:paraId="0BDE961B" w14:textId="2E4A955D" w:rsidR="009A5A7D" w:rsidRDefault="00B86AF3" w:rsidP="00867D7E">
            <w:pPr>
              <w:spacing w:before="0" w:after="0" w:line="240" w:lineRule="auto"/>
              <w:jc w:val="center"/>
              <w:rPr>
                <w:rFonts w:ascii="Arial" w:hAnsi="Arial" w:cs="Arial"/>
                <w:sz w:val="20"/>
                <w:szCs w:val="20"/>
              </w:rPr>
            </w:pPr>
            <w:r>
              <w:rPr>
                <w:rFonts w:ascii="Arial" w:hAnsi="Arial" w:cs="Arial"/>
                <w:sz w:val="20"/>
                <w:szCs w:val="20"/>
              </w:rPr>
              <w:t>Tak</w:t>
            </w:r>
          </w:p>
        </w:tc>
        <w:tc>
          <w:tcPr>
            <w:tcW w:w="1870" w:type="pct"/>
            <w:shd w:val="clear" w:color="auto" w:fill="EDEDED" w:themeFill="accent3" w:themeFillTint="33"/>
            <w:vAlign w:val="center"/>
          </w:tcPr>
          <w:p w14:paraId="50D23A1B" w14:textId="3C581C00" w:rsidR="009A5A7D" w:rsidRDefault="00B86AF3" w:rsidP="00867D7E">
            <w:pPr>
              <w:spacing w:before="0" w:after="0" w:line="240" w:lineRule="auto"/>
              <w:jc w:val="center"/>
              <w:rPr>
                <w:rFonts w:ascii="Arial" w:hAnsi="Arial" w:cs="Arial"/>
                <w:sz w:val="20"/>
                <w:szCs w:val="20"/>
              </w:rPr>
            </w:pPr>
            <w:r>
              <w:rPr>
                <w:rFonts w:ascii="Arial" w:hAnsi="Arial" w:cs="Arial"/>
                <w:sz w:val="20"/>
                <w:szCs w:val="20"/>
              </w:rPr>
              <w:t>Tak</w:t>
            </w:r>
          </w:p>
          <w:p w14:paraId="7F54D0DE" w14:textId="01240B23" w:rsidR="00B86AF3" w:rsidRDefault="00B86AF3" w:rsidP="00867D7E">
            <w:pPr>
              <w:spacing w:before="0" w:after="0" w:line="240" w:lineRule="auto"/>
              <w:jc w:val="center"/>
              <w:rPr>
                <w:rFonts w:ascii="Arial" w:hAnsi="Arial" w:cs="Arial"/>
                <w:sz w:val="20"/>
                <w:szCs w:val="20"/>
              </w:rPr>
            </w:pPr>
            <w:r>
              <w:rPr>
                <w:rFonts w:ascii="Arial" w:hAnsi="Arial" w:cs="Arial"/>
                <w:sz w:val="20"/>
                <w:szCs w:val="20"/>
              </w:rPr>
              <w:t>(lata 2022-2025)</w:t>
            </w:r>
          </w:p>
        </w:tc>
      </w:tr>
      <w:tr w:rsidR="00DD7A0B" w:rsidRPr="00EC0B71" w14:paraId="4BD0AC32" w14:textId="73DDD61F" w:rsidTr="00867D7E">
        <w:trPr>
          <w:trHeight w:val="533"/>
        </w:trPr>
        <w:tc>
          <w:tcPr>
            <w:tcW w:w="1335" w:type="pct"/>
            <w:shd w:val="clear" w:color="auto" w:fill="EDEDED" w:themeFill="accent3" w:themeFillTint="33"/>
            <w:vAlign w:val="center"/>
          </w:tcPr>
          <w:p w14:paraId="0AC205D6" w14:textId="1B370192" w:rsidR="00DD7A0B" w:rsidRPr="00605F23" w:rsidRDefault="00DD7A0B" w:rsidP="00DD7A0B">
            <w:pPr>
              <w:spacing w:before="0" w:after="0" w:line="240" w:lineRule="auto"/>
              <w:jc w:val="center"/>
              <w:rPr>
                <w:rFonts w:ascii="Arial" w:hAnsi="Arial" w:cs="Arial"/>
                <w:sz w:val="20"/>
                <w:szCs w:val="20"/>
              </w:rPr>
            </w:pPr>
            <w:r>
              <w:rPr>
                <w:rFonts w:ascii="Arial" w:hAnsi="Arial" w:cs="Arial"/>
                <w:sz w:val="20"/>
                <w:szCs w:val="20"/>
              </w:rPr>
              <w:t>Przygodzice</w:t>
            </w:r>
          </w:p>
        </w:tc>
        <w:tc>
          <w:tcPr>
            <w:tcW w:w="1795" w:type="pct"/>
            <w:shd w:val="clear" w:color="auto" w:fill="EDEDED" w:themeFill="accent3" w:themeFillTint="33"/>
            <w:vAlign w:val="center"/>
          </w:tcPr>
          <w:p w14:paraId="5066A38E" w14:textId="3180B3B4" w:rsidR="00DD7A0B" w:rsidRPr="00EC0B71" w:rsidRDefault="00DD7A0B" w:rsidP="00DD7A0B">
            <w:pPr>
              <w:spacing w:before="0" w:after="0" w:line="240" w:lineRule="auto"/>
              <w:jc w:val="center"/>
              <w:rPr>
                <w:rFonts w:ascii="Arial" w:hAnsi="Arial" w:cs="Arial"/>
                <w:sz w:val="20"/>
                <w:szCs w:val="20"/>
              </w:rPr>
            </w:pPr>
            <w:r>
              <w:rPr>
                <w:rFonts w:ascii="Arial" w:hAnsi="Arial" w:cs="Arial"/>
                <w:sz w:val="20"/>
                <w:szCs w:val="20"/>
              </w:rPr>
              <w:t>Tak</w:t>
            </w:r>
          </w:p>
        </w:tc>
        <w:tc>
          <w:tcPr>
            <w:tcW w:w="1870" w:type="pct"/>
            <w:shd w:val="clear" w:color="auto" w:fill="EDEDED" w:themeFill="accent3" w:themeFillTint="33"/>
            <w:vAlign w:val="center"/>
          </w:tcPr>
          <w:p w14:paraId="317AD06A" w14:textId="77777777" w:rsidR="00DD7A0B" w:rsidRDefault="00DD7A0B" w:rsidP="00DD7A0B">
            <w:pPr>
              <w:spacing w:before="0" w:after="0" w:line="240" w:lineRule="auto"/>
              <w:jc w:val="center"/>
              <w:rPr>
                <w:rFonts w:ascii="Arial" w:hAnsi="Arial" w:cs="Arial"/>
                <w:sz w:val="20"/>
                <w:szCs w:val="20"/>
              </w:rPr>
            </w:pPr>
            <w:r>
              <w:rPr>
                <w:rFonts w:ascii="Arial" w:hAnsi="Arial" w:cs="Arial"/>
                <w:sz w:val="20"/>
                <w:szCs w:val="20"/>
              </w:rPr>
              <w:t>Tak</w:t>
            </w:r>
          </w:p>
          <w:p w14:paraId="206C5EAC" w14:textId="4F9A4C0C" w:rsidR="00DD7A0B" w:rsidRDefault="00DD7A0B" w:rsidP="00DD7A0B">
            <w:pPr>
              <w:spacing w:before="0" w:after="0" w:line="240" w:lineRule="auto"/>
              <w:jc w:val="center"/>
              <w:rPr>
                <w:rFonts w:ascii="Arial" w:hAnsi="Arial" w:cs="Arial"/>
                <w:sz w:val="20"/>
                <w:szCs w:val="20"/>
              </w:rPr>
            </w:pPr>
            <w:r>
              <w:rPr>
                <w:rFonts w:ascii="Arial" w:hAnsi="Arial" w:cs="Arial"/>
                <w:sz w:val="20"/>
                <w:szCs w:val="20"/>
              </w:rPr>
              <w:t>(lata 2023-2026)</w:t>
            </w:r>
          </w:p>
        </w:tc>
      </w:tr>
      <w:tr w:rsidR="009A5A7D" w:rsidRPr="00EC0B71" w14:paraId="34D78275" w14:textId="7878A640" w:rsidTr="00867D7E">
        <w:trPr>
          <w:trHeight w:val="533"/>
        </w:trPr>
        <w:tc>
          <w:tcPr>
            <w:tcW w:w="1335" w:type="pct"/>
            <w:shd w:val="clear" w:color="auto" w:fill="EDEDED" w:themeFill="accent3" w:themeFillTint="33"/>
            <w:vAlign w:val="center"/>
          </w:tcPr>
          <w:p w14:paraId="1F6ACF36" w14:textId="68B8E368" w:rsidR="009A5A7D" w:rsidRPr="00605F23" w:rsidRDefault="00867D7E" w:rsidP="00867D7E">
            <w:pPr>
              <w:spacing w:before="0" w:after="0" w:line="240" w:lineRule="auto"/>
              <w:jc w:val="center"/>
              <w:rPr>
                <w:rFonts w:ascii="Arial" w:hAnsi="Arial" w:cs="Arial"/>
                <w:sz w:val="20"/>
                <w:szCs w:val="20"/>
              </w:rPr>
            </w:pPr>
            <w:r>
              <w:rPr>
                <w:rFonts w:ascii="Arial" w:hAnsi="Arial" w:cs="Arial"/>
                <w:sz w:val="20"/>
                <w:szCs w:val="20"/>
              </w:rPr>
              <w:t>Raszków</w:t>
            </w:r>
          </w:p>
        </w:tc>
        <w:tc>
          <w:tcPr>
            <w:tcW w:w="1795" w:type="pct"/>
            <w:shd w:val="clear" w:color="auto" w:fill="EDEDED" w:themeFill="accent3" w:themeFillTint="33"/>
            <w:vAlign w:val="center"/>
          </w:tcPr>
          <w:p w14:paraId="5F9C044F" w14:textId="6D644485" w:rsidR="009A5A7D" w:rsidRPr="00EC0B71" w:rsidRDefault="00DD7A0B" w:rsidP="00867D7E">
            <w:pPr>
              <w:spacing w:before="0" w:after="0" w:line="240" w:lineRule="auto"/>
              <w:jc w:val="center"/>
              <w:rPr>
                <w:rFonts w:ascii="Arial" w:hAnsi="Arial" w:cs="Arial"/>
                <w:sz w:val="20"/>
                <w:szCs w:val="20"/>
              </w:rPr>
            </w:pPr>
            <w:r>
              <w:rPr>
                <w:rFonts w:ascii="Arial" w:hAnsi="Arial" w:cs="Arial"/>
                <w:sz w:val="20"/>
                <w:szCs w:val="20"/>
              </w:rPr>
              <w:t>-</w:t>
            </w:r>
          </w:p>
        </w:tc>
        <w:tc>
          <w:tcPr>
            <w:tcW w:w="1870" w:type="pct"/>
            <w:shd w:val="clear" w:color="auto" w:fill="EDEDED" w:themeFill="accent3" w:themeFillTint="33"/>
            <w:vAlign w:val="center"/>
          </w:tcPr>
          <w:p w14:paraId="478EE72D" w14:textId="3AA58C31" w:rsidR="009A5A7D" w:rsidRPr="00EC0B71" w:rsidRDefault="00DD7A0B" w:rsidP="00867D7E">
            <w:pPr>
              <w:spacing w:before="0" w:after="0" w:line="240" w:lineRule="auto"/>
              <w:jc w:val="center"/>
              <w:rPr>
                <w:rFonts w:ascii="Arial" w:hAnsi="Arial" w:cs="Arial"/>
                <w:sz w:val="20"/>
                <w:szCs w:val="20"/>
              </w:rPr>
            </w:pPr>
            <w:r>
              <w:rPr>
                <w:rFonts w:ascii="Arial" w:hAnsi="Arial" w:cs="Arial"/>
                <w:sz w:val="20"/>
                <w:szCs w:val="20"/>
              </w:rPr>
              <w:t>-</w:t>
            </w:r>
          </w:p>
        </w:tc>
      </w:tr>
      <w:tr w:rsidR="00DD7A0B" w:rsidRPr="00EC0B71" w14:paraId="4B992321" w14:textId="77777777" w:rsidTr="00867D7E">
        <w:trPr>
          <w:trHeight w:val="533"/>
        </w:trPr>
        <w:tc>
          <w:tcPr>
            <w:tcW w:w="1335" w:type="pct"/>
            <w:shd w:val="clear" w:color="auto" w:fill="EDEDED" w:themeFill="accent3" w:themeFillTint="33"/>
            <w:vAlign w:val="center"/>
          </w:tcPr>
          <w:p w14:paraId="410792C5" w14:textId="532974A7" w:rsidR="00DD7A0B" w:rsidRDefault="00DD7A0B" w:rsidP="00DD7A0B">
            <w:pPr>
              <w:spacing w:before="0" w:after="0" w:line="240" w:lineRule="auto"/>
              <w:jc w:val="center"/>
              <w:rPr>
                <w:rFonts w:ascii="Arial" w:hAnsi="Arial" w:cs="Arial"/>
                <w:sz w:val="20"/>
                <w:szCs w:val="20"/>
              </w:rPr>
            </w:pPr>
            <w:r w:rsidRPr="00867D7E">
              <w:rPr>
                <w:rFonts w:ascii="Arial" w:hAnsi="Arial" w:cs="Arial"/>
                <w:sz w:val="20"/>
                <w:szCs w:val="20"/>
              </w:rPr>
              <w:t>Sieroszewice</w:t>
            </w:r>
          </w:p>
        </w:tc>
        <w:tc>
          <w:tcPr>
            <w:tcW w:w="1795" w:type="pct"/>
            <w:shd w:val="clear" w:color="auto" w:fill="EDEDED" w:themeFill="accent3" w:themeFillTint="33"/>
            <w:vAlign w:val="center"/>
          </w:tcPr>
          <w:p w14:paraId="5A9674A5" w14:textId="1797104B" w:rsidR="00DD7A0B" w:rsidRPr="00EC0B71" w:rsidRDefault="00DD7A0B" w:rsidP="00DD7A0B">
            <w:pPr>
              <w:spacing w:before="0" w:after="0" w:line="240" w:lineRule="auto"/>
              <w:jc w:val="center"/>
              <w:rPr>
                <w:rFonts w:ascii="Arial" w:hAnsi="Arial" w:cs="Arial"/>
                <w:sz w:val="20"/>
                <w:szCs w:val="20"/>
              </w:rPr>
            </w:pPr>
            <w:r>
              <w:rPr>
                <w:rFonts w:ascii="Arial" w:hAnsi="Arial" w:cs="Arial"/>
                <w:sz w:val="20"/>
                <w:szCs w:val="20"/>
              </w:rPr>
              <w:t>Tak</w:t>
            </w:r>
          </w:p>
        </w:tc>
        <w:tc>
          <w:tcPr>
            <w:tcW w:w="1870" w:type="pct"/>
            <w:shd w:val="clear" w:color="auto" w:fill="EDEDED" w:themeFill="accent3" w:themeFillTint="33"/>
            <w:vAlign w:val="center"/>
          </w:tcPr>
          <w:p w14:paraId="1958BBC7" w14:textId="77777777" w:rsidR="00DD7A0B" w:rsidRDefault="00DD7A0B" w:rsidP="00DD7A0B">
            <w:pPr>
              <w:spacing w:before="0" w:after="0" w:line="240" w:lineRule="auto"/>
              <w:jc w:val="center"/>
              <w:rPr>
                <w:rFonts w:ascii="Arial" w:hAnsi="Arial" w:cs="Arial"/>
                <w:sz w:val="20"/>
                <w:szCs w:val="20"/>
              </w:rPr>
            </w:pPr>
            <w:r>
              <w:rPr>
                <w:rFonts w:ascii="Arial" w:hAnsi="Arial" w:cs="Arial"/>
                <w:sz w:val="20"/>
                <w:szCs w:val="20"/>
              </w:rPr>
              <w:t>Tak</w:t>
            </w:r>
          </w:p>
          <w:p w14:paraId="5905B90E" w14:textId="7C289369" w:rsidR="00DD7A0B" w:rsidRPr="00EC0B71" w:rsidRDefault="00DD7A0B" w:rsidP="00DD7A0B">
            <w:pPr>
              <w:spacing w:before="0" w:after="0" w:line="240" w:lineRule="auto"/>
              <w:jc w:val="center"/>
              <w:rPr>
                <w:rFonts w:ascii="Arial" w:hAnsi="Arial" w:cs="Arial"/>
                <w:sz w:val="20"/>
                <w:szCs w:val="20"/>
              </w:rPr>
            </w:pPr>
            <w:r>
              <w:rPr>
                <w:rFonts w:ascii="Arial" w:hAnsi="Arial" w:cs="Arial"/>
                <w:sz w:val="20"/>
                <w:szCs w:val="20"/>
              </w:rPr>
              <w:t>(lata 2022-2025)</w:t>
            </w:r>
          </w:p>
        </w:tc>
      </w:tr>
      <w:tr w:rsidR="00867D7E" w:rsidRPr="00EC0B71" w14:paraId="3D049F87" w14:textId="504781FD" w:rsidTr="00867D7E">
        <w:trPr>
          <w:trHeight w:val="522"/>
        </w:trPr>
        <w:tc>
          <w:tcPr>
            <w:tcW w:w="1335" w:type="pct"/>
            <w:shd w:val="clear" w:color="auto" w:fill="EDEDED" w:themeFill="accent3" w:themeFillTint="33"/>
            <w:vAlign w:val="center"/>
          </w:tcPr>
          <w:p w14:paraId="4AB4A569" w14:textId="28F91FFD" w:rsidR="00867D7E" w:rsidRPr="00605F23" w:rsidRDefault="00867D7E" w:rsidP="00867D7E">
            <w:pPr>
              <w:spacing w:before="0" w:after="0" w:line="240" w:lineRule="auto"/>
              <w:jc w:val="center"/>
              <w:rPr>
                <w:rFonts w:ascii="Arial" w:hAnsi="Arial" w:cs="Arial"/>
                <w:sz w:val="20"/>
                <w:szCs w:val="20"/>
              </w:rPr>
            </w:pPr>
            <w:r>
              <w:rPr>
                <w:rFonts w:ascii="Arial" w:hAnsi="Arial" w:cs="Arial"/>
                <w:sz w:val="20"/>
                <w:szCs w:val="20"/>
              </w:rPr>
              <w:t>Sośnie</w:t>
            </w:r>
          </w:p>
        </w:tc>
        <w:tc>
          <w:tcPr>
            <w:tcW w:w="1795" w:type="pct"/>
            <w:shd w:val="clear" w:color="auto" w:fill="EDEDED" w:themeFill="accent3" w:themeFillTint="33"/>
            <w:vAlign w:val="center"/>
          </w:tcPr>
          <w:p w14:paraId="0F3A7DFF" w14:textId="784D0459" w:rsidR="00867D7E" w:rsidRPr="00EC0B71" w:rsidRDefault="00867D7E" w:rsidP="00867D7E">
            <w:pPr>
              <w:spacing w:before="0" w:after="0" w:line="240" w:lineRule="auto"/>
              <w:jc w:val="center"/>
              <w:rPr>
                <w:rFonts w:ascii="Arial" w:hAnsi="Arial" w:cs="Arial"/>
                <w:sz w:val="20"/>
                <w:szCs w:val="20"/>
              </w:rPr>
            </w:pPr>
            <w:r>
              <w:rPr>
                <w:rFonts w:ascii="Arial" w:hAnsi="Arial" w:cs="Arial"/>
                <w:sz w:val="20"/>
                <w:szCs w:val="20"/>
              </w:rPr>
              <w:t>Tak</w:t>
            </w:r>
          </w:p>
        </w:tc>
        <w:tc>
          <w:tcPr>
            <w:tcW w:w="1870" w:type="pct"/>
            <w:shd w:val="clear" w:color="auto" w:fill="EDEDED" w:themeFill="accent3" w:themeFillTint="33"/>
            <w:vAlign w:val="center"/>
          </w:tcPr>
          <w:p w14:paraId="62529C2D" w14:textId="28440227" w:rsidR="00867D7E" w:rsidRPr="00EC0B71" w:rsidRDefault="00867D7E" w:rsidP="00867D7E">
            <w:pPr>
              <w:spacing w:before="0" w:after="0" w:line="240" w:lineRule="auto"/>
              <w:jc w:val="center"/>
              <w:rPr>
                <w:rFonts w:ascii="Arial" w:hAnsi="Arial" w:cs="Arial"/>
                <w:sz w:val="20"/>
                <w:szCs w:val="20"/>
              </w:rPr>
            </w:pPr>
            <w:r>
              <w:rPr>
                <w:rFonts w:ascii="Arial" w:hAnsi="Arial" w:cs="Arial"/>
                <w:sz w:val="20"/>
                <w:szCs w:val="20"/>
              </w:rPr>
              <w:t>Nie</w:t>
            </w:r>
          </w:p>
        </w:tc>
      </w:tr>
    </w:tbl>
    <w:p w14:paraId="4D0B9E6C" w14:textId="77777777" w:rsidR="00773C9E" w:rsidRDefault="00773C9E" w:rsidP="002D1E8E">
      <w:pPr>
        <w:spacing w:before="0" w:line="276" w:lineRule="auto"/>
        <w:rPr>
          <w:rFonts w:ascii="Arial" w:hAnsi="Arial" w:cs="Arial"/>
          <w:sz w:val="20"/>
          <w:szCs w:val="20"/>
        </w:rPr>
      </w:pPr>
    </w:p>
    <w:p w14:paraId="6DAFE031" w14:textId="77777777" w:rsidR="00773C9E" w:rsidRPr="002D1E8E" w:rsidRDefault="00773C9E" w:rsidP="002D1E8E">
      <w:pPr>
        <w:spacing w:before="0" w:line="276" w:lineRule="auto"/>
        <w:rPr>
          <w:rFonts w:ascii="Arial" w:hAnsi="Arial" w:cs="Arial"/>
          <w:sz w:val="20"/>
          <w:szCs w:val="20"/>
        </w:rPr>
      </w:pPr>
    </w:p>
    <w:p w14:paraId="7B8D6ECE" w14:textId="7F5EB78C" w:rsidR="002E732F" w:rsidRDefault="002E732F">
      <w:pPr>
        <w:pStyle w:val="Nagwek1"/>
        <w:numPr>
          <w:ilvl w:val="0"/>
          <w:numId w:val="22"/>
        </w:numPr>
      </w:pPr>
      <w:bookmarkStart w:id="186" w:name="_Toc82118914"/>
      <w:bookmarkStart w:id="187" w:name="_Toc82118952"/>
      <w:bookmarkStart w:id="188" w:name="_Toc86869637"/>
      <w:bookmarkStart w:id="189" w:name="_Toc86869750"/>
      <w:bookmarkStart w:id="190" w:name="_Toc86907900"/>
      <w:bookmarkStart w:id="191" w:name="_Toc89206140"/>
      <w:bookmarkStart w:id="192" w:name="_Toc206675709"/>
      <w:r>
        <w:t>Ocena stanu dziedzictwa kulturowego powiatu. Analiza szans i zagrożeń</w:t>
      </w:r>
      <w:bookmarkEnd w:id="186"/>
      <w:bookmarkEnd w:id="187"/>
      <w:bookmarkEnd w:id="188"/>
      <w:bookmarkEnd w:id="189"/>
      <w:bookmarkEnd w:id="190"/>
      <w:bookmarkEnd w:id="191"/>
      <w:bookmarkEnd w:id="192"/>
    </w:p>
    <w:p w14:paraId="7BE0D8A2" w14:textId="140B1A04" w:rsidR="002E732F" w:rsidRDefault="002E732F" w:rsidP="004445A2">
      <w:pPr>
        <w:spacing w:after="0" w:line="276" w:lineRule="auto"/>
        <w:rPr>
          <w:rFonts w:ascii="Arial" w:hAnsi="Arial" w:cs="Arial"/>
          <w:sz w:val="20"/>
        </w:rPr>
      </w:pPr>
      <w:r>
        <w:rPr>
          <w:rFonts w:ascii="Arial" w:hAnsi="Arial" w:cs="Arial"/>
          <w:sz w:val="20"/>
        </w:rPr>
        <w:t xml:space="preserve">Diagnoza oraz ocena stanu dziedzictwa kulturowego </w:t>
      </w:r>
      <w:r w:rsidR="000D0D23">
        <w:rPr>
          <w:rFonts w:ascii="Arial" w:hAnsi="Arial" w:cs="Arial"/>
          <w:sz w:val="20"/>
        </w:rPr>
        <w:t xml:space="preserve">powiatu </w:t>
      </w:r>
      <w:r w:rsidR="00C46C38">
        <w:rPr>
          <w:rFonts w:ascii="Arial" w:hAnsi="Arial" w:cs="Arial"/>
          <w:sz w:val="20"/>
        </w:rPr>
        <w:t xml:space="preserve">ostrowskiego </w:t>
      </w:r>
      <w:r>
        <w:rPr>
          <w:rFonts w:ascii="Arial" w:hAnsi="Arial" w:cs="Arial"/>
          <w:sz w:val="20"/>
        </w:rPr>
        <w:t>została wykonana na podstawie:</w:t>
      </w:r>
    </w:p>
    <w:p w14:paraId="7BE3AC2B" w14:textId="244697CD" w:rsidR="002E732F" w:rsidRDefault="002E732F">
      <w:pPr>
        <w:pStyle w:val="Akapitzlist"/>
        <w:numPr>
          <w:ilvl w:val="0"/>
          <w:numId w:val="19"/>
        </w:numPr>
        <w:spacing w:line="276" w:lineRule="auto"/>
        <w:rPr>
          <w:rFonts w:ascii="Arial" w:hAnsi="Arial" w:cs="Arial"/>
          <w:sz w:val="20"/>
        </w:rPr>
      </w:pPr>
      <w:r>
        <w:rPr>
          <w:rFonts w:ascii="Arial" w:hAnsi="Arial" w:cs="Arial"/>
          <w:sz w:val="20"/>
        </w:rPr>
        <w:t>analizy dokumentów strategicznych gmin,</w:t>
      </w:r>
    </w:p>
    <w:p w14:paraId="6850EE6C" w14:textId="77777777" w:rsidR="002E732F" w:rsidRDefault="002E732F">
      <w:pPr>
        <w:pStyle w:val="Akapitzlist"/>
        <w:numPr>
          <w:ilvl w:val="0"/>
          <w:numId w:val="19"/>
        </w:numPr>
        <w:spacing w:line="276" w:lineRule="auto"/>
        <w:rPr>
          <w:rFonts w:ascii="Arial" w:hAnsi="Arial" w:cs="Arial"/>
          <w:sz w:val="20"/>
        </w:rPr>
      </w:pPr>
      <w:r>
        <w:rPr>
          <w:rFonts w:ascii="Arial" w:hAnsi="Arial" w:cs="Arial"/>
          <w:sz w:val="20"/>
        </w:rPr>
        <w:t>publikacji książkowych i wydań broszurowych dotyczących regionu,</w:t>
      </w:r>
    </w:p>
    <w:p w14:paraId="34B4501D" w14:textId="11094238" w:rsidR="008D10A5" w:rsidRDefault="002E732F" w:rsidP="00163637">
      <w:pPr>
        <w:pStyle w:val="Akapitzlist"/>
        <w:numPr>
          <w:ilvl w:val="0"/>
          <w:numId w:val="19"/>
        </w:numPr>
        <w:spacing w:line="276" w:lineRule="auto"/>
        <w:rPr>
          <w:rFonts w:ascii="Arial" w:hAnsi="Arial" w:cs="Arial"/>
          <w:sz w:val="20"/>
        </w:rPr>
      </w:pPr>
      <w:r w:rsidRPr="008D10A5">
        <w:rPr>
          <w:rFonts w:ascii="Arial" w:hAnsi="Arial" w:cs="Arial"/>
          <w:sz w:val="20"/>
        </w:rPr>
        <w:t xml:space="preserve">informacji o inwestycjach zrealizowanych na terenie powiatu </w:t>
      </w:r>
      <w:r w:rsidR="008D10A5">
        <w:rPr>
          <w:rFonts w:ascii="Arial" w:hAnsi="Arial" w:cs="Arial"/>
          <w:sz w:val="20"/>
        </w:rPr>
        <w:t xml:space="preserve">z zakresu dziedzictwa kulturowego. </w:t>
      </w:r>
    </w:p>
    <w:p w14:paraId="7E973D89" w14:textId="26556299" w:rsidR="002E732F" w:rsidRPr="008D10A5" w:rsidRDefault="002E732F" w:rsidP="008D10A5">
      <w:pPr>
        <w:spacing w:line="276" w:lineRule="auto"/>
        <w:rPr>
          <w:rFonts w:ascii="Arial" w:hAnsi="Arial" w:cs="Arial"/>
          <w:sz w:val="20"/>
        </w:rPr>
      </w:pPr>
      <w:r w:rsidRPr="008D10A5">
        <w:rPr>
          <w:rFonts w:ascii="Arial" w:hAnsi="Arial" w:cs="Arial"/>
          <w:sz w:val="20"/>
        </w:rPr>
        <w:t xml:space="preserve">Analiza szans i zagrożeń wynikających ze stanu dziedzictwa kulturowego została przedstawiona poniżej. </w:t>
      </w:r>
    </w:p>
    <w:p w14:paraId="225B7194" w14:textId="230E0865" w:rsidR="0017422A" w:rsidRPr="00C46C38" w:rsidRDefault="004445A2" w:rsidP="00C46C38">
      <w:pPr>
        <w:shd w:val="clear" w:color="auto" w:fill="A6A6A6" w:themeFill="background1" w:themeFillShade="A6"/>
        <w:spacing w:line="276" w:lineRule="auto"/>
        <w:rPr>
          <w:rFonts w:ascii="Arial" w:hAnsi="Arial" w:cs="Arial"/>
          <w:b/>
          <w:bCs/>
          <w:sz w:val="20"/>
        </w:rPr>
      </w:pPr>
      <w:r w:rsidRPr="00C46C38">
        <w:rPr>
          <w:rFonts w:ascii="Arial" w:hAnsi="Arial" w:cs="Arial"/>
          <w:b/>
          <w:bCs/>
          <w:sz w:val="20"/>
        </w:rPr>
        <w:t xml:space="preserve">Mocne strony </w:t>
      </w:r>
    </w:p>
    <w:p w14:paraId="70C552A4" w14:textId="1A67D1FB" w:rsidR="000F6285" w:rsidRPr="000F6285" w:rsidRDefault="000F6285" w:rsidP="000F6285">
      <w:pPr>
        <w:pStyle w:val="Akapitzlist"/>
        <w:numPr>
          <w:ilvl w:val="0"/>
          <w:numId w:val="28"/>
        </w:numPr>
        <w:spacing w:line="276" w:lineRule="auto"/>
        <w:rPr>
          <w:rFonts w:ascii="Arial" w:hAnsi="Arial" w:cs="Arial"/>
          <w:sz w:val="20"/>
        </w:rPr>
      </w:pPr>
      <w:r w:rsidRPr="000F6285">
        <w:rPr>
          <w:rFonts w:ascii="Arial" w:hAnsi="Arial" w:cs="Arial"/>
          <w:sz w:val="20"/>
        </w:rPr>
        <w:t xml:space="preserve">powołany społeczny konserwator zabytków, </w:t>
      </w:r>
    </w:p>
    <w:p w14:paraId="1DB50A8A" w14:textId="0E446437" w:rsidR="00AB169D" w:rsidRDefault="00400EE6" w:rsidP="000F6285">
      <w:pPr>
        <w:pStyle w:val="Akapitzlist"/>
        <w:numPr>
          <w:ilvl w:val="0"/>
          <w:numId w:val="28"/>
        </w:numPr>
        <w:spacing w:after="0" w:line="276" w:lineRule="auto"/>
        <w:rPr>
          <w:rFonts w:ascii="Arial" w:hAnsi="Arial" w:cs="Arial"/>
          <w:sz w:val="20"/>
        </w:rPr>
      </w:pPr>
      <w:r>
        <w:rPr>
          <w:rFonts w:ascii="Arial" w:hAnsi="Arial" w:cs="Arial"/>
          <w:sz w:val="20"/>
        </w:rPr>
        <w:t>d</w:t>
      </w:r>
      <w:r w:rsidR="00AB169D">
        <w:rPr>
          <w:rFonts w:ascii="Arial" w:hAnsi="Arial" w:cs="Arial"/>
          <w:sz w:val="20"/>
        </w:rPr>
        <w:t xml:space="preserve">obrze rozpoznana historia powiatu, </w:t>
      </w:r>
    </w:p>
    <w:p w14:paraId="4DB6A86A" w14:textId="37D3A4C2" w:rsidR="00D43804" w:rsidRDefault="00D43804">
      <w:pPr>
        <w:pStyle w:val="Akapitzlist"/>
        <w:numPr>
          <w:ilvl w:val="0"/>
          <w:numId w:val="28"/>
        </w:numPr>
        <w:spacing w:after="0" w:line="276" w:lineRule="auto"/>
        <w:rPr>
          <w:rFonts w:ascii="Arial" w:hAnsi="Arial" w:cs="Arial"/>
          <w:sz w:val="20"/>
        </w:rPr>
      </w:pPr>
      <w:r>
        <w:rPr>
          <w:rFonts w:ascii="Arial" w:hAnsi="Arial" w:cs="Arial"/>
          <w:sz w:val="20"/>
        </w:rPr>
        <w:t>bogaty zasób przyrodniczy,</w:t>
      </w:r>
      <w:r w:rsidR="00DD7A0B">
        <w:rPr>
          <w:rFonts w:ascii="Arial" w:hAnsi="Arial" w:cs="Arial"/>
          <w:sz w:val="20"/>
        </w:rPr>
        <w:t xml:space="preserve"> liczne obszary chronione</w:t>
      </w:r>
      <w:r w:rsidR="000F6285">
        <w:rPr>
          <w:rFonts w:ascii="Arial" w:hAnsi="Arial" w:cs="Arial"/>
          <w:sz w:val="20"/>
        </w:rPr>
        <w:t>,</w:t>
      </w:r>
    </w:p>
    <w:p w14:paraId="2395B55C" w14:textId="5DD87AB7" w:rsidR="000F6285" w:rsidRDefault="000F6285">
      <w:pPr>
        <w:pStyle w:val="Akapitzlist"/>
        <w:numPr>
          <w:ilvl w:val="0"/>
          <w:numId w:val="28"/>
        </w:numPr>
        <w:spacing w:after="0" w:line="276" w:lineRule="auto"/>
        <w:rPr>
          <w:rFonts w:ascii="Arial" w:hAnsi="Arial" w:cs="Arial"/>
          <w:sz w:val="20"/>
        </w:rPr>
      </w:pPr>
      <w:r>
        <w:rPr>
          <w:rFonts w:ascii="Arial" w:hAnsi="Arial" w:cs="Arial"/>
          <w:sz w:val="20"/>
        </w:rPr>
        <w:t xml:space="preserve">bogactwo różnorodnych dworów i pałaców, które stanowią atrakcję regionu, </w:t>
      </w:r>
    </w:p>
    <w:p w14:paraId="7A52954D" w14:textId="37A653B2" w:rsidR="00C33AEA" w:rsidRDefault="0017422A" w:rsidP="00400EE6">
      <w:pPr>
        <w:pStyle w:val="Akapitzlist"/>
        <w:numPr>
          <w:ilvl w:val="0"/>
          <w:numId w:val="28"/>
        </w:numPr>
        <w:spacing w:after="0" w:line="276" w:lineRule="auto"/>
        <w:rPr>
          <w:rFonts w:ascii="Arial" w:hAnsi="Arial" w:cs="Arial"/>
          <w:sz w:val="20"/>
        </w:rPr>
      </w:pPr>
      <w:r w:rsidRPr="007E5165">
        <w:rPr>
          <w:rFonts w:ascii="Arial" w:hAnsi="Arial" w:cs="Arial"/>
          <w:sz w:val="20"/>
        </w:rPr>
        <w:t>dobry stan obiektów architektury sakralnej</w:t>
      </w:r>
      <w:r w:rsidR="00400EE6">
        <w:rPr>
          <w:rFonts w:ascii="Arial" w:hAnsi="Arial" w:cs="Arial"/>
          <w:sz w:val="20"/>
        </w:rPr>
        <w:t xml:space="preserve"> </w:t>
      </w:r>
      <w:r w:rsidR="00400EE6" w:rsidRPr="00400EE6">
        <w:rPr>
          <w:rFonts w:ascii="Arial" w:hAnsi="Arial" w:cs="Arial"/>
          <w:sz w:val="20"/>
        </w:rPr>
        <w:t>i budynków użyteczności publicznej</w:t>
      </w:r>
      <w:r w:rsidR="00400EE6">
        <w:rPr>
          <w:rFonts w:ascii="Arial" w:hAnsi="Arial" w:cs="Arial"/>
          <w:sz w:val="20"/>
        </w:rPr>
        <w:t>,</w:t>
      </w:r>
    </w:p>
    <w:p w14:paraId="6DF49502" w14:textId="4AD4E24F" w:rsidR="004B2BC3" w:rsidRPr="00400EE6" w:rsidRDefault="004B2BC3" w:rsidP="00400EE6">
      <w:pPr>
        <w:pStyle w:val="Akapitzlist"/>
        <w:numPr>
          <w:ilvl w:val="0"/>
          <w:numId w:val="28"/>
        </w:numPr>
        <w:spacing w:after="0" w:line="276" w:lineRule="auto"/>
        <w:rPr>
          <w:rFonts w:ascii="Arial" w:hAnsi="Arial" w:cs="Arial"/>
          <w:sz w:val="20"/>
        </w:rPr>
      </w:pPr>
      <w:r>
        <w:rPr>
          <w:rFonts w:ascii="Arial" w:hAnsi="Arial" w:cs="Arial"/>
          <w:sz w:val="20"/>
        </w:rPr>
        <w:t xml:space="preserve">systematyczna realizacja działań związanych z dbałością o cenne obiekty sakralne z terenu powiatu, </w:t>
      </w:r>
    </w:p>
    <w:p w14:paraId="726C8641" w14:textId="77777777" w:rsidR="0017422A" w:rsidRPr="0017422A" w:rsidRDefault="002E732F">
      <w:pPr>
        <w:pStyle w:val="Akapitzlist"/>
        <w:numPr>
          <w:ilvl w:val="0"/>
          <w:numId w:val="29"/>
        </w:numPr>
        <w:spacing w:before="0" w:after="0" w:line="276" w:lineRule="auto"/>
        <w:rPr>
          <w:rFonts w:ascii="Arial" w:hAnsi="Arial" w:cs="Arial"/>
          <w:sz w:val="20"/>
        </w:rPr>
      </w:pPr>
      <w:r w:rsidRPr="0017422A">
        <w:rPr>
          <w:rFonts w:ascii="Arial" w:hAnsi="Arial" w:cs="Arial"/>
          <w:sz w:val="20"/>
        </w:rPr>
        <w:t>zwiększająca się świadomość ważności zasobów dziedzictwa kulturowego w promocji regionu,</w:t>
      </w:r>
    </w:p>
    <w:p w14:paraId="3B06DC26" w14:textId="56626D02" w:rsidR="00DA4888" w:rsidRPr="00DD7A0B" w:rsidRDefault="002E732F">
      <w:pPr>
        <w:pStyle w:val="Akapitzlist"/>
        <w:numPr>
          <w:ilvl w:val="0"/>
          <w:numId w:val="29"/>
        </w:numPr>
        <w:spacing w:before="0" w:after="0" w:line="276" w:lineRule="auto"/>
        <w:rPr>
          <w:rFonts w:ascii="Arial" w:hAnsi="Arial" w:cs="Arial"/>
          <w:sz w:val="20"/>
        </w:rPr>
      </w:pPr>
      <w:r w:rsidRPr="00DD7A0B">
        <w:rPr>
          <w:rFonts w:ascii="Arial" w:hAnsi="Arial" w:cs="Arial"/>
          <w:sz w:val="20"/>
        </w:rPr>
        <w:lastRenderedPageBreak/>
        <w:t>prężnie działające ośrodki kultury,</w:t>
      </w:r>
    </w:p>
    <w:p w14:paraId="1AC662C4" w14:textId="77777777" w:rsidR="0017422A" w:rsidRPr="00DD7A0B" w:rsidRDefault="002E732F">
      <w:pPr>
        <w:pStyle w:val="Akapitzlist"/>
        <w:numPr>
          <w:ilvl w:val="0"/>
          <w:numId w:val="29"/>
        </w:numPr>
        <w:spacing w:before="0" w:after="0" w:line="276" w:lineRule="auto"/>
        <w:rPr>
          <w:rFonts w:ascii="Arial" w:hAnsi="Arial" w:cs="Arial"/>
          <w:sz w:val="20"/>
        </w:rPr>
      </w:pPr>
      <w:r w:rsidRPr="00DD7A0B">
        <w:rPr>
          <w:rFonts w:ascii="Arial" w:hAnsi="Arial" w:cs="Arial"/>
          <w:sz w:val="20"/>
        </w:rPr>
        <w:t>możliwości rozwojowe wsi w oparciu o walory zabytkowe, rolnictwo i agroturystykę,</w:t>
      </w:r>
    </w:p>
    <w:p w14:paraId="10A35F9E" w14:textId="7CD9EFC8" w:rsidR="0017422A" w:rsidRDefault="002E732F">
      <w:pPr>
        <w:pStyle w:val="Akapitzlist"/>
        <w:numPr>
          <w:ilvl w:val="0"/>
          <w:numId w:val="29"/>
        </w:numPr>
        <w:spacing w:before="0" w:after="0" w:line="276" w:lineRule="auto"/>
        <w:rPr>
          <w:rFonts w:ascii="Arial" w:hAnsi="Arial" w:cs="Arial"/>
          <w:sz w:val="20"/>
        </w:rPr>
      </w:pPr>
      <w:r w:rsidRPr="00DD7A0B">
        <w:rPr>
          <w:rFonts w:ascii="Arial" w:hAnsi="Arial" w:cs="Arial"/>
          <w:sz w:val="20"/>
        </w:rPr>
        <w:t xml:space="preserve">wsparcie finansowe </w:t>
      </w:r>
      <w:r w:rsidR="004B2BC3" w:rsidRPr="00DD7A0B">
        <w:rPr>
          <w:rFonts w:ascii="Arial" w:hAnsi="Arial" w:cs="Arial"/>
          <w:sz w:val="20"/>
        </w:rPr>
        <w:t>p</w:t>
      </w:r>
      <w:r w:rsidRPr="00DD7A0B">
        <w:rPr>
          <w:rFonts w:ascii="Arial" w:hAnsi="Arial" w:cs="Arial"/>
          <w:sz w:val="20"/>
        </w:rPr>
        <w:t>owiatu dla przedsięwzięć kulturalnych i edukacyjnych,</w:t>
      </w:r>
    </w:p>
    <w:p w14:paraId="112B33F3" w14:textId="2A0A2D7C" w:rsidR="000F6285" w:rsidRPr="00DD7A0B" w:rsidRDefault="000F6285">
      <w:pPr>
        <w:pStyle w:val="Akapitzlist"/>
        <w:numPr>
          <w:ilvl w:val="0"/>
          <w:numId w:val="29"/>
        </w:numPr>
        <w:spacing w:before="0" w:after="0" w:line="276" w:lineRule="auto"/>
        <w:rPr>
          <w:rFonts w:ascii="Arial" w:hAnsi="Arial" w:cs="Arial"/>
          <w:sz w:val="20"/>
        </w:rPr>
      </w:pPr>
      <w:r>
        <w:rPr>
          <w:rFonts w:ascii="Arial" w:hAnsi="Arial" w:cs="Arial"/>
          <w:sz w:val="20"/>
        </w:rPr>
        <w:t xml:space="preserve">wsparcie finansowe powiatu na działania inwestycyjne związane z pracami konserwatorskimi na podstawie stosownej uchwały, </w:t>
      </w:r>
    </w:p>
    <w:p w14:paraId="4A822337" w14:textId="42230892" w:rsidR="00AB169D" w:rsidRPr="000F6285" w:rsidRDefault="00AB169D">
      <w:pPr>
        <w:pStyle w:val="Akapitzlist"/>
        <w:numPr>
          <w:ilvl w:val="0"/>
          <w:numId w:val="29"/>
        </w:numPr>
        <w:spacing w:before="0" w:after="0" w:line="276" w:lineRule="auto"/>
        <w:rPr>
          <w:rFonts w:ascii="Arial" w:hAnsi="Arial" w:cs="Arial"/>
          <w:sz w:val="20"/>
        </w:rPr>
      </w:pPr>
      <w:r w:rsidRPr="000F6285">
        <w:rPr>
          <w:rFonts w:ascii="Arial" w:hAnsi="Arial" w:cs="Arial"/>
          <w:sz w:val="20"/>
        </w:rPr>
        <w:t xml:space="preserve">przykłady wzorcowych rewitalizacji obiektów zabytkowych na terenie powiatu, </w:t>
      </w:r>
    </w:p>
    <w:p w14:paraId="03B98825" w14:textId="77777777" w:rsidR="0017422A" w:rsidRPr="000F6285" w:rsidRDefault="002E732F">
      <w:pPr>
        <w:pStyle w:val="Akapitzlist"/>
        <w:numPr>
          <w:ilvl w:val="0"/>
          <w:numId w:val="29"/>
        </w:numPr>
        <w:spacing w:before="0" w:after="0" w:line="276" w:lineRule="auto"/>
        <w:rPr>
          <w:rFonts w:ascii="Arial" w:hAnsi="Arial" w:cs="Arial"/>
          <w:sz w:val="20"/>
        </w:rPr>
      </w:pPr>
      <w:r w:rsidRPr="000F6285">
        <w:rPr>
          <w:rFonts w:ascii="Arial" w:hAnsi="Arial" w:cs="Arial"/>
          <w:sz w:val="20"/>
        </w:rPr>
        <w:t>dobre warunki do uprawiania aktywności fizycznej,</w:t>
      </w:r>
    </w:p>
    <w:p w14:paraId="3FF5CB72" w14:textId="3C335344" w:rsidR="00AB169D" w:rsidRPr="000F6285" w:rsidRDefault="00AB169D">
      <w:pPr>
        <w:pStyle w:val="Akapitzlist"/>
        <w:numPr>
          <w:ilvl w:val="0"/>
          <w:numId w:val="29"/>
        </w:numPr>
        <w:spacing w:before="0" w:after="0" w:line="276" w:lineRule="auto"/>
        <w:rPr>
          <w:rFonts w:ascii="Arial" w:hAnsi="Arial" w:cs="Arial"/>
          <w:sz w:val="20"/>
        </w:rPr>
      </w:pPr>
      <w:r w:rsidRPr="000F6285">
        <w:rPr>
          <w:rFonts w:ascii="Arial" w:hAnsi="Arial" w:cs="Arial"/>
          <w:sz w:val="20"/>
        </w:rPr>
        <w:t>duża ilość szlaków pieszych i rowerowych,</w:t>
      </w:r>
      <w:r w:rsidR="00FA5F7F" w:rsidRPr="000F6285">
        <w:rPr>
          <w:rFonts w:ascii="Arial" w:hAnsi="Arial" w:cs="Arial"/>
          <w:sz w:val="20"/>
        </w:rPr>
        <w:t xml:space="preserve"> </w:t>
      </w:r>
    </w:p>
    <w:p w14:paraId="440D0D6A" w14:textId="0DC15F51" w:rsidR="00C5744A" w:rsidRPr="000F6285" w:rsidRDefault="00C5744A">
      <w:pPr>
        <w:pStyle w:val="Akapitzlist"/>
        <w:numPr>
          <w:ilvl w:val="0"/>
          <w:numId w:val="29"/>
        </w:numPr>
        <w:spacing w:before="0" w:line="276" w:lineRule="auto"/>
        <w:rPr>
          <w:rFonts w:ascii="Arial" w:hAnsi="Arial" w:cs="Arial"/>
          <w:sz w:val="20"/>
          <w:szCs w:val="20"/>
        </w:rPr>
      </w:pPr>
      <w:r w:rsidRPr="000F6285">
        <w:rPr>
          <w:rFonts w:ascii="Arial" w:hAnsi="Arial" w:cs="Arial"/>
          <w:sz w:val="20"/>
          <w:szCs w:val="20"/>
        </w:rPr>
        <w:t xml:space="preserve">posiadanie przez </w:t>
      </w:r>
      <w:r w:rsidR="000F6285" w:rsidRPr="000F6285">
        <w:rPr>
          <w:rFonts w:ascii="Arial" w:hAnsi="Arial" w:cs="Arial"/>
          <w:sz w:val="20"/>
          <w:szCs w:val="20"/>
        </w:rPr>
        <w:t xml:space="preserve">niemal </w:t>
      </w:r>
      <w:r w:rsidRPr="000F6285">
        <w:rPr>
          <w:rFonts w:ascii="Arial" w:hAnsi="Arial" w:cs="Arial"/>
          <w:sz w:val="20"/>
          <w:szCs w:val="20"/>
        </w:rPr>
        <w:t xml:space="preserve">wszystkie gminy </w:t>
      </w:r>
      <w:r w:rsidR="00427814" w:rsidRPr="000F6285">
        <w:rPr>
          <w:rFonts w:ascii="Arial" w:hAnsi="Arial" w:cs="Arial"/>
          <w:sz w:val="20"/>
          <w:szCs w:val="20"/>
        </w:rPr>
        <w:t>Gminnych Ewidencji Zabytków</w:t>
      </w:r>
      <w:r w:rsidR="000F6285" w:rsidRPr="000F6285">
        <w:rPr>
          <w:rFonts w:ascii="Arial" w:hAnsi="Arial" w:cs="Arial"/>
          <w:sz w:val="20"/>
          <w:szCs w:val="20"/>
        </w:rPr>
        <w:t>,</w:t>
      </w:r>
    </w:p>
    <w:p w14:paraId="62D6CC21" w14:textId="77777777" w:rsidR="00AB169D" w:rsidRPr="000F6285" w:rsidRDefault="00AB169D" w:rsidP="00AB169D">
      <w:pPr>
        <w:pStyle w:val="Akapitzlist"/>
        <w:spacing w:before="0" w:line="276" w:lineRule="auto"/>
        <w:rPr>
          <w:rFonts w:ascii="Arial" w:hAnsi="Arial" w:cs="Arial"/>
          <w:sz w:val="20"/>
          <w:szCs w:val="20"/>
        </w:rPr>
      </w:pPr>
    </w:p>
    <w:p w14:paraId="338E5D56" w14:textId="0F4781CD" w:rsidR="002E732F" w:rsidRPr="000F6285" w:rsidRDefault="002E732F" w:rsidP="00C46C38">
      <w:pPr>
        <w:shd w:val="clear" w:color="auto" w:fill="A6A6A6" w:themeFill="background1" w:themeFillShade="A6"/>
        <w:spacing w:before="0" w:after="0" w:line="276" w:lineRule="auto"/>
        <w:rPr>
          <w:rFonts w:ascii="Arial" w:hAnsi="Arial" w:cs="Arial"/>
          <w:b/>
          <w:bCs/>
          <w:sz w:val="20"/>
          <w:szCs w:val="20"/>
        </w:rPr>
      </w:pPr>
      <w:r w:rsidRPr="000F6285">
        <w:rPr>
          <w:rFonts w:ascii="Arial" w:hAnsi="Arial" w:cs="Arial"/>
          <w:b/>
          <w:bCs/>
          <w:sz w:val="20"/>
          <w:szCs w:val="20"/>
        </w:rPr>
        <w:t>Słabe strony</w:t>
      </w:r>
    </w:p>
    <w:p w14:paraId="62F3F54D" w14:textId="786AD24A" w:rsidR="00770A77" w:rsidRPr="000F6285" w:rsidRDefault="002E732F">
      <w:pPr>
        <w:pStyle w:val="Akapitzlist"/>
        <w:numPr>
          <w:ilvl w:val="0"/>
          <w:numId w:val="30"/>
        </w:numPr>
        <w:spacing w:after="0" w:line="276" w:lineRule="auto"/>
        <w:rPr>
          <w:rFonts w:ascii="Arial" w:hAnsi="Arial" w:cs="Arial"/>
          <w:sz w:val="20"/>
        </w:rPr>
      </w:pPr>
      <w:r w:rsidRPr="000F6285">
        <w:rPr>
          <w:rFonts w:ascii="Arial" w:hAnsi="Arial" w:cs="Arial"/>
          <w:sz w:val="20"/>
        </w:rPr>
        <w:t>zły stan części zespołów dworsko i pałacowo</w:t>
      </w:r>
      <w:r w:rsidR="00455355" w:rsidRPr="000F6285">
        <w:rPr>
          <w:rFonts w:ascii="Arial" w:hAnsi="Arial" w:cs="Arial"/>
          <w:sz w:val="20"/>
        </w:rPr>
        <w:t>-</w:t>
      </w:r>
      <w:r w:rsidRPr="000F6285">
        <w:rPr>
          <w:rFonts w:ascii="Arial" w:hAnsi="Arial" w:cs="Arial"/>
          <w:sz w:val="20"/>
        </w:rPr>
        <w:t>parkowych</w:t>
      </w:r>
      <w:r w:rsidR="00C5744A" w:rsidRPr="000F6285">
        <w:rPr>
          <w:rFonts w:ascii="Arial" w:hAnsi="Arial" w:cs="Arial"/>
          <w:sz w:val="20"/>
        </w:rPr>
        <w:t xml:space="preserve"> i postępująca ich degradacja, </w:t>
      </w:r>
    </w:p>
    <w:p w14:paraId="0C578D7F" w14:textId="3C1E1103" w:rsidR="00427814" w:rsidRPr="000F6285" w:rsidRDefault="00427814">
      <w:pPr>
        <w:pStyle w:val="Akapitzlist"/>
        <w:numPr>
          <w:ilvl w:val="0"/>
          <w:numId w:val="30"/>
        </w:numPr>
        <w:spacing w:before="0" w:after="0" w:line="276" w:lineRule="auto"/>
        <w:rPr>
          <w:rFonts w:ascii="Arial" w:hAnsi="Arial" w:cs="Arial"/>
          <w:sz w:val="20"/>
        </w:rPr>
      </w:pPr>
      <w:r w:rsidRPr="000F6285">
        <w:rPr>
          <w:rFonts w:ascii="Arial" w:hAnsi="Arial" w:cs="Arial"/>
          <w:sz w:val="20"/>
        </w:rPr>
        <w:t xml:space="preserve">brak bieżącej pielęgnacji części parków i zatracanie ich pierwotnej kompozycji, </w:t>
      </w:r>
    </w:p>
    <w:p w14:paraId="6955D14C" w14:textId="0D7AB300" w:rsidR="00770A77" w:rsidRPr="000F6285" w:rsidRDefault="00E31170">
      <w:pPr>
        <w:pStyle w:val="Akapitzlist"/>
        <w:numPr>
          <w:ilvl w:val="0"/>
          <w:numId w:val="30"/>
        </w:numPr>
        <w:spacing w:before="0" w:after="0" w:line="276" w:lineRule="auto"/>
        <w:rPr>
          <w:rFonts w:ascii="Arial" w:hAnsi="Arial" w:cs="Arial"/>
          <w:sz w:val="20"/>
        </w:rPr>
      </w:pPr>
      <w:r w:rsidRPr="000F6285">
        <w:rPr>
          <w:rFonts w:ascii="Arial" w:hAnsi="Arial" w:cs="Arial"/>
          <w:sz w:val="20"/>
        </w:rPr>
        <w:t>brak pełnej wiedzy co do stanu własności, współwłasności, władania w imieniu Skarbu Państwa dla obiektów/obszarów wpisanych do rejestru zabytków</w:t>
      </w:r>
      <w:r w:rsidR="002E732F" w:rsidRPr="000F6285">
        <w:rPr>
          <w:rFonts w:ascii="Arial" w:hAnsi="Arial" w:cs="Arial"/>
          <w:sz w:val="20"/>
        </w:rPr>
        <w:t>,</w:t>
      </w:r>
    </w:p>
    <w:p w14:paraId="4459D05E" w14:textId="26392452" w:rsidR="00427814" w:rsidRPr="000F6285" w:rsidRDefault="00427814">
      <w:pPr>
        <w:pStyle w:val="Akapitzlist"/>
        <w:numPr>
          <w:ilvl w:val="0"/>
          <w:numId w:val="30"/>
        </w:numPr>
        <w:spacing w:before="0" w:after="0" w:line="276" w:lineRule="auto"/>
        <w:rPr>
          <w:rFonts w:ascii="Arial" w:hAnsi="Arial" w:cs="Arial"/>
          <w:sz w:val="20"/>
        </w:rPr>
      </w:pPr>
      <w:r w:rsidRPr="000F6285">
        <w:rPr>
          <w:rFonts w:ascii="Arial" w:hAnsi="Arial" w:cs="Arial"/>
          <w:sz w:val="20"/>
        </w:rPr>
        <w:t xml:space="preserve">brak </w:t>
      </w:r>
      <w:r w:rsidR="00AB169D" w:rsidRPr="000F6285">
        <w:rPr>
          <w:rFonts w:ascii="Arial" w:hAnsi="Arial" w:cs="Arial"/>
          <w:sz w:val="20"/>
        </w:rPr>
        <w:t xml:space="preserve">szerszego </w:t>
      </w:r>
      <w:r w:rsidRPr="000F6285">
        <w:rPr>
          <w:rFonts w:ascii="Arial" w:hAnsi="Arial" w:cs="Arial"/>
          <w:sz w:val="20"/>
        </w:rPr>
        <w:t xml:space="preserve">wsparcia w formie dotacji z budżetu </w:t>
      </w:r>
      <w:r w:rsidR="004B2BC3" w:rsidRPr="000F6285">
        <w:rPr>
          <w:rFonts w:ascii="Arial" w:hAnsi="Arial" w:cs="Arial"/>
          <w:sz w:val="20"/>
        </w:rPr>
        <w:t>p</w:t>
      </w:r>
      <w:r w:rsidRPr="000F6285">
        <w:rPr>
          <w:rFonts w:ascii="Arial" w:hAnsi="Arial" w:cs="Arial"/>
          <w:sz w:val="20"/>
        </w:rPr>
        <w:t xml:space="preserve">owiatu działań związanych z renowacją obiektów zabytkowych, </w:t>
      </w:r>
    </w:p>
    <w:p w14:paraId="714F4177" w14:textId="3748FDF8" w:rsidR="00AB169D" w:rsidRPr="000F6285" w:rsidRDefault="00AB169D">
      <w:pPr>
        <w:pStyle w:val="Akapitzlist"/>
        <w:numPr>
          <w:ilvl w:val="0"/>
          <w:numId w:val="30"/>
        </w:numPr>
        <w:spacing w:before="0" w:after="0" w:line="276" w:lineRule="auto"/>
        <w:rPr>
          <w:rFonts w:ascii="Arial" w:hAnsi="Arial" w:cs="Arial"/>
          <w:sz w:val="20"/>
        </w:rPr>
      </w:pPr>
      <w:r w:rsidRPr="000F6285">
        <w:rPr>
          <w:rFonts w:ascii="Arial" w:hAnsi="Arial" w:cs="Arial"/>
          <w:sz w:val="20"/>
        </w:rPr>
        <w:t xml:space="preserve">znaczne przekształcenia części obiektów zabytkowych, </w:t>
      </w:r>
    </w:p>
    <w:p w14:paraId="48F1F7C2" w14:textId="597B7541" w:rsidR="00C5744A" w:rsidRPr="000F6285" w:rsidRDefault="00427814">
      <w:pPr>
        <w:pStyle w:val="Akapitzlist"/>
        <w:numPr>
          <w:ilvl w:val="0"/>
          <w:numId w:val="30"/>
        </w:numPr>
        <w:spacing w:before="0" w:after="0" w:line="276" w:lineRule="auto"/>
        <w:rPr>
          <w:rFonts w:ascii="Arial" w:hAnsi="Arial" w:cs="Arial"/>
          <w:sz w:val="20"/>
        </w:rPr>
      </w:pPr>
      <w:r w:rsidRPr="000F6285">
        <w:rPr>
          <w:rFonts w:ascii="Arial" w:hAnsi="Arial" w:cs="Arial"/>
          <w:sz w:val="20"/>
        </w:rPr>
        <w:t>brak skutecznej egzekucji prawa, w odniesieniu do osób, dla których indywidualny interes inwestora jest przedkładany nad dobro społeczne, tj. dobro zabytku,</w:t>
      </w:r>
    </w:p>
    <w:p w14:paraId="00491D97" w14:textId="538DEDA6" w:rsidR="00427814" w:rsidRPr="000F6285" w:rsidRDefault="00427814">
      <w:pPr>
        <w:pStyle w:val="Akapitzlist"/>
        <w:numPr>
          <w:ilvl w:val="0"/>
          <w:numId w:val="30"/>
        </w:numPr>
        <w:spacing w:before="0" w:after="0" w:line="276" w:lineRule="auto"/>
        <w:rPr>
          <w:rFonts w:ascii="Arial" w:hAnsi="Arial" w:cs="Arial"/>
          <w:sz w:val="20"/>
        </w:rPr>
      </w:pPr>
      <w:r w:rsidRPr="000F6285">
        <w:rPr>
          <w:rFonts w:ascii="Arial" w:hAnsi="Arial" w:cs="Arial"/>
          <w:sz w:val="20"/>
        </w:rPr>
        <w:t>brak oznakowania części cennych obiektów zabytkowych i miejsc historycznych,</w:t>
      </w:r>
    </w:p>
    <w:p w14:paraId="0E76BEF2" w14:textId="76C1EAB6" w:rsidR="00AB169D" w:rsidRPr="000F6285" w:rsidRDefault="00AB169D">
      <w:pPr>
        <w:pStyle w:val="Akapitzlist"/>
        <w:numPr>
          <w:ilvl w:val="0"/>
          <w:numId w:val="30"/>
        </w:numPr>
        <w:spacing w:before="0" w:after="0" w:line="276" w:lineRule="auto"/>
        <w:rPr>
          <w:rFonts w:ascii="Arial" w:hAnsi="Arial" w:cs="Arial"/>
          <w:sz w:val="20"/>
        </w:rPr>
      </w:pPr>
      <w:r w:rsidRPr="000F6285">
        <w:rPr>
          <w:rFonts w:ascii="Arial" w:hAnsi="Arial" w:cs="Arial"/>
          <w:sz w:val="20"/>
        </w:rPr>
        <w:t xml:space="preserve">część cmentarzy z terenu powiatu wymaga podjęcia działań pielęgnacyjnych i porządkowych, </w:t>
      </w:r>
    </w:p>
    <w:p w14:paraId="4DD16C9D" w14:textId="70369123" w:rsidR="009251DB" w:rsidRPr="000F6285" w:rsidRDefault="002E732F" w:rsidP="000F6285">
      <w:pPr>
        <w:pStyle w:val="Akapitzlist"/>
        <w:numPr>
          <w:ilvl w:val="0"/>
          <w:numId w:val="30"/>
        </w:numPr>
        <w:spacing w:before="0" w:after="0" w:line="276" w:lineRule="auto"/>
        <w:rPr>
          <w:rFonts w:ascii="Arial" w:hAnsi="Arial" w:cs="Arial"/>
          <w:sz w:val="20"/>
        </w:rPr>
      </w:pPr>
      <w:r w:rsidRPr="000F6285">
        <w:rPr>
          <w:rFonts w:ascii="Arial" w:hAnsi="Arial" w:cs="Arial"/>
          <w:sz w:val="20"/>
        </w:rPr>
        <w:t>niewystarczające środki finansowe w budżetach samorządów na renowacje zabytków</w:t>
      </w:r>
      <w:r w:rsidR="000F6285" w:rsidRPr="000F6285">
        <w:rPr>
          <w:rFonts w:ascii="Arial" w:hAnsi="Arial" w:cs="Arial"/>
          <w:sz w:val="20"/>
        </w:rPr>
        <w:t>.</w:t>
      </w:r>
    </w:p>
    <w:p w14:paraId="5B6EA1C1" w14:textId="4CF10559" w:rsidR="002E732F" w:rsidRPr="00C46C38" w:rsidRDefault="002E732F" w:rsidP="00C46C38">
      <w:pPr>
        <w:shd w:val="clear" w:color="auto" w:fill="A6A6A6" w:themeFill="background1" w:themeFillShade="A6"/>
        <w:rPr>
          <w:rFonts w:ascii="Arial" w:hAnsi="Arial" w:cs="Arial"/>
          <w:b/>
          <w:bCs/>
          <w:sz w:val="20"/>
          <w:szCs w:val="20"/>
        </w:rPr>
      </w:pPr>
      <w:r w:rsidRPr="00C46C38">
        <w:rPr>
          <w:rFonts w:ascii="Arial" w:hAnsi="Arial" w:cs="Arial"/>
          <w:b/>
          <w:bCs/>
          <w:sz w:val="20"/>
          <w:szCs w:val="20"/>
        </w:rPr>
        <w:t>Szanse</w:t>
      </w:r>
    </w:p>
    <w:p w14:paraId="78EC6EA1" w14:textId="77777777" w:rsidR="00770A77" w:rsidRDefault="002E732F">
      <w:pPr>
        <w:pStyle w:val="Akapitzlist"/>
        <w:numPr>
          <w:ilvl w:val="0"/>
          <w:numId w:val="31"/>
        </w:numPr>
        <w:spacing w:after="0" w:line="276" w:lineRule="auto"/>
        <w:rPr>
          <w:rFonts w:ascii="Arial" w:hAnsi="Arial" w:cs="Arial"/>
          <w:sz w:val="20"/>
        </w:rPr>
      </w:pPr>
      <w:r w:rsidRPr="00770A77">
        <w:rPr>
          <w:rFonts w:ascii="Arial" w:hAnsi="Arial" w:cs="Arial"/>
          <w:sz w:val="20"/>
        </w:rPr>
        <w:t>fundusze Unii Europejskiej na poprawę zabytków i ich ochronę,</w:t>
      </w:r>
    </w:p>
    <w:p w14:paraId="0C37C7F5" w14:textId="77777777" w:rsidR="00770A77" w:rsidRDefault="002E732F">
      <w:pPr>
        <w:pStyle w:val="Akapitzlist"/>
        <w:numPr>
          <w:ilvl w:val="0"/>
          <w:numId w:val="31"/>
        </w:numPr>
        <w:spacing w:after="0" w:line="276" w:lineRule="auto"/>
        <w:rPr>
          <w:rFonts w:ascii="Arial" w:hAnsi="Arial" w:cs="Arial"/>
          <w:sz w:val="20"/>
        </w:rPr>
      </w:pPr>
      <w:r w:rsidRPr="00770A77">
        <w:rPr>
          <w:rFonts w:ascii="Arial" w:hAnsi="Arial" w:cs="Arial"/>
          <w:sz w:val="20"/>
        </w:rPr>
        <w:t>wzrost roli zabytku jako obiektu turystycznego,</w:t>
      </w:r>
    </w:p>
    <w:p w14:paraId="42AD2BCA" w14:textId="26F2E630" w:rsidR="00427814" w:rsidRDefault="00427814">
      <w:pPr>
        <w:pStyle w:val="Akapitzlist"/>
        <w:numPr>
          <w:ilvl w:val="0"/>
          <w:numId w:val="31"/>
        </w:numPr>
        <w:spacing w:after="0" w:line="276" w:lineRule="auto"/>
        <w:rPr>
          <w:rFonts w:ascii="Arial" w:hAnsi="Arial" w:cs="Arial"/>
          <w:sz w:val="20"/>
        </w:rPr>
      </w:pPr>
      <w:r>
        <w:rPr>
          <w:rFonts w:ascii="Arial" w:hAnsi="Arial" w:cs="Arial"/>
          <w:sz w:val="20"/>
        </w:rPr>
        <w:t>p</w:t>
      </w:r>
      <w:r w:rsidRPr="00427814">
        <w:rPr>
          <w:rFonts w:ascii="Arial" w:hAnsi="Arial" w:cs="Arial"/>
          <w:sz w:val="20"/>
        </w:rPr>
        <w:t>ostępująca cyfryzacja mediów i zasobów dziedzictwa kulturowego</w:t>
      </w:r>
      <w:r>
        <w:rPr>
          <w:rFonts w:ascii="Arial" w:hAnsi="Arial" w:cs="Arial"/>
          <w:sz w:val="20"/>
        </w:rPr>
        <w:t>,</w:t>
      </w:r>
    </w:p>
    <w:p w14:paraId="5E441B68" w14:textId="0875B6CF" w:rsidR="00770A77" w:rsidRDefault="002E732F">
      <w:pPr>
        <w:pStyle w:val="Akapitzlist"/>
        <w:numPr>
          <w:ilvl w:val="0"/>
          <w:numId w:val="31"/>
        </w:numPr>
        <w:spacing w:after="0" w:line="276" w:lineRule="auto"/>
        <w:rPr>
          <w:rFonts w:ascii="Arial" w:hAnsi="Arial" w:cs="Arial"/>
          <w:sz w:val="20"/>
        </w:rPr>
      </w:pPr>
      <w:r w:rsidRPr="00770A77">
        <w:rPr>
          <w:rFonts w:ascii="Arial" w:hAnsi="Arial" w:cs="Arial"/>
          <w:sz w:val="20"/>
        </w:rPr>
        <w:t>rosnąca wiedza i świadomość władz o wartości dziedzictwa kulturowego,</w:t>
      </w:r>
    </w:p>
    <w:p w14:paraId="10351195" w14:textId="2EF302BC" w:rsidR="00770A77" w:rsidRDefault="002E732F">
      <w:pPr>
        <w:pStyle w:val="Akapitzlist"/>
        <w:numPr>
          <w:ilvl w:val="0"/>
          <w:numId w:val="31"/>
        </w:numPr>
        <w:spacing w:after="0" w:line="276" w:lineRule="auto"/>
        <w:rPr>
          <w:rFonts w:ascii="Arial" w:hAnsi="Arial" w:cs="Arial"/>
          <w:sz w:val="20"/>
        </w:rPr>
      </w:pPr>
      <w:r w:rsidRPr="00770A77">
        <w:rPr>
          <w:rFonts w:ascii="Arial" w:hAnsi="Arial" w:cs="Arial"/>
          <w:sz w:val="20"/>
        </w:rPr>
        <w:t>potencjał dziedzictwa kulturowego jako czynnika stymulującego rozwój turystyczny</w:t>
      </w:r>
      <w:r w:rsidR="00770A77">
        <w:rPr>
          <w:rFonts w:ascii="Arial" w:hAnsi="Arial" w:cs="Arial"/>
          <w:sz w:val="20"/>
        </w:rPr>
        <w:t>,</w:t>
      </w:r>
    </w:p>
    <w:p w14:paraId="3BBCA217" w14:textId="7EB6A067" w:rsidR="00FF15AA" w:rsidRPr="00FF15AA" w:rsidRDefault="00FF15AA">
      <w:pPr>
        <w:pStyle w:val="Akapitzlist"/>
        <w:numPr>
          <w:ilvl w:val="0"/>
          <w:numId w:val="31"/>
        </w:numPr>
        <w:spacing w:line="276" w:lineRule="auto"/>
        <w:rPr>
          <w:rFonts w:ascii="Arial" w:hAnsi="Arial" w:cs="Arial"/>
          <w:sz w:val="20"/>
        </w:rPr>
      </w:pPr>
      <w:r>
        <w:rPr>
          <w:rFonts w:ascii="Arial" w:hAnsi="Arial" w:cs="Arial"/>
          <w:sz w:val="20"/>
        </w:rPr>
        <w:t>p</w:t>
      </w:r>
      <w:r w:rsidRPr="00FF15AA">
        <w:rPr>
          <w:rFonts w:ascii="Arial" w:hAnsi="Arial" w:cs="Arial"/>
          <w:sz w:val="20"/>
        </w:rPr>
        <w:t>oprawa dostępności do zbiorów m.in. przez ich digitalizację, wzrost wykorzystania technologii cyfrowych</w:t>
      </w:r>
      <w:r>
        <w:rPr>
          <w:rFonts w:ascii="Arial" w:hAnsi="Arial" w:cs="Arial"/>
          <w:sz w:val="20"/>
        </w:rPr>
        <w:t>,</w:t>
      </w:r>
    </w:p>
    <w:p w14:paraId="4E9843AC" w14:textId="15B11AE8" w:rsidR="00770A77" w:rsidRDefault="002E732F">
      <w:pPr>
        <w:pStyle w:val="Akapitzlist"/>
        <w:numPr>
          <w:ilvl w:val="0"/>
          <w:numId w:val="31"/>
        </w:numPr>
        <w:spacing w:after="0" w:line="276" w:lineRule="auto"/>
        <w:rPr>
          <w:rFonts w:ascii="Arial" w:hAnsi="Arial" w:cs="Arial"/>
          <w:sz w:val="20"/>
        </w:rPr>
      </w:pPr>
      <w:r w:rsidRPr="00770A77">
        <w:rPr>
          <w:rFonts w:ascii="Arial" w:hAnsi="Arial" w:cs="Arial"/>
          <w:sz w:val="20"/>
        </w:rPr>
        <w:t xml:space="preserve">aktywność organizacji pozarządowych w zakresie ochrony dziedzictwa kulturowego </w:t>
      </w:r>
      <w:r w:rsidR="00770A77">
        <w:rPr>
          <w:rFonts w:ascii="Arial" w:hAnsi="Arial" w:cs="Arial"/>
          <w:sz w:val="20"/>
        </w:rPr>
        <w:br/>
      </w:r>
      <w:r w:rsidRPr="00770A77">
        <w:rPr>
          <w:rFonts w:ascii="Arial" w:hAnsi="Arial" w:cs="Arial"/>
          <w:sz w:val="20"/>
        </w:rPr>
        <w:t>i przyrodniczego,</w:t>
      </w:r>
    </w:p>
    <w:p w14:paraId="009DC6E0" w14:textId="77777777" w:rsidR="00770A77" w:rsidRDefault="002E732F">
      <w:pPr>
        <w:pStyle w:val="Akapitzlist"/>
        <w:numPr>
          <w:ilvl w:val="0"/>
          <w:numId w:val="31"/>
        </w:numPr>
        <w:spacing w:after="0" w:line="276" w:lineRule="auto"/>
        <w:rPr>
          <w:rFonts w:ascii="Arial" w:hAnsi="Arial" w:cs="Arial"/>
          <w:sz w:val="20"/>
        </w:rPr>
      </w:pPr>
      <w:r w:rsidRPr="00770A77">
        <w:rPr>
          <w:rFonts w:ascii="Arial" w:hAnsi="Arial" w:cs="Arial"/>
          <w:sz w:val="20"/>
        </w:rPr>
        <w:t xml:space="preserve">wzrost środków finansowych na dotacje dla organizacji pozarządowych na prace konserwacyjne przy zabytkach, </w:t>
      </w:r>
    </w:p>
    <w:p w14:paraId="74D3A91B" w14:textId="77777777" w:rsidR="00770A77" w:rsidRDefault="002E732F">
      <w:pPr>
        <w:pStyle w:val="Akapitzlist"/>
        <w:numPr>
          <w:ilvl w:val="0"/>
          <w:numId w:val="31"/>
        </w:numPr>
        <w:spacing w:after="0" w:line="276" w:lineRule="auto"/>
        <w:rPr>
          <w:rFonts w:ascii="Arial" w:hAnsi="Arial" w:cs="Arial"/>
          <w:sz w:val="20"/>
        </w:rPr>
      </w:pPr>
      <w:r w:rsidRPr="00770A77">
        <w:rPr>
          <w:rFonts w:ascii="Arial" w:hAnsi="Arial" w:cs="Arial"/>
          <w:sz w:val="20"/>
        </w:rPr>
        <w:t>potencjał do rozwoju różnych form turystyki,</w:t>
      </w:r>
    </w:p>
    <w:p w14:paraId="5F863A92" w14:textId="77777777" w:rsidR="00770A77" w:rsidRDefault="002E732F">
      <w:pPr>
        <w:pStyle w:val="Akapitzlist"/>
        <w:numPr>
          <w:ilvl w:val="0"/>
          <w:numId w:val="31"/>
        </w:numPr>
        <w:spacing w:after="0" w:line="276" w:lineRule="auto"/>
        <w:rPr>
          <w:rFonts w:ascii="Arial" w:hAnsi="Arial" w:cs="Arial"/>
          <w:sz w:val="20"/>
        </w:rPr>
      </w:pPr>
      <w:r w:rsidRPr="00770A77">
        <w:rPr>
          <w:rFonts w:ascii="Arial" w:hAnsi="Arial" w:cs="Arial"/>
          <w:sz w:val="20"/>
        </w:rPr>
        <w:t>potencjał do rozwoju produktów regionalnych,</w:t>
      </w:r>
    </w:p>
    <w:p w14:paraId="7B2A188E" w14:textId="444555FA" w:rsidR="00803D23" w:rsidRDefault="00803D23">
      <w:pPr>
        <w:pStyle w:val="Akapitzlist"/>
        <w:numPr>
          <w:ilvl w:val="0"/>
          <w:numId w:val="31"/>
        </w:numPr>
        <w:spacing w:after="0" w:line="276" w:lineRule="auto"/>
        <w:rPr>
          <w:rFonts w:ascii="Arial" w:hAnsi="Arial" w:cs="Arial"/>
          <w:sz w:val="20"/>
        </w:rPr>
      </w:pPr>
      <w:r>
        <w:rPr>
          <w:rFonts w:ascii="Arial" w:hAnsi="Arial" w:cs="Arial"/>
          <w:sz w:val="20"/>
        </w:rPr>
        <w:t>m</w:t>
      </w:r>
      <w:r w:rsidRPr="00803D23">
        <w:rPr>
          <w:rFonts w:ascii="Arial" w:hAnsi="Arial" w:cs="Arial"/>
          <w:sz w:val="20"/>
        </w:rPr>
        <w:t>ożliwość rozbudowy turystycznych szlaków kulturowych w tym trans granicznych</w:t>
      </w:r>
      <w:r>
        <w:rPr>
          <w:rFonts w:ascii="Arial" w:hAnsi="Arial" w:cs="Arial"/>
          <w:sz w:val="20"/>
        </w:rPr>
        <w:t>,</w:t>
      </w:r>
    </w:p>
    <w:p w14:paraId="692ED57E" w14:textId="77777777" w:rsidR="00770A77" w:rsidRDefault="002E732F">
      <w:pPr>
        <w:pStyle w:val="Akapitzlist"/>
        <w:numPr>
          <w:ilvl w:val="0"/>
          <w:numId w:val="31"/>
        </w:numPr>
        <w:spacing w:after="0" w:line="276" w:lineRule="auto"/>
        <w:rPr>
          <w:rFonts w:ascii="Arial" w:hAnsi="Arial" w:cs="Arial"/>
          <w:sz w:val="20"/>
        </w:rPr>
      </w:pPr>
      <w:r w:rsidRPr="00770A77">
        <w:rPr>
          <w:rFonts w:ascii="Arial" w:hAnsi="Arial" w:cs="Arial"/>
          <w:sz w:val="20"/>
        </w:rPr>
        <w:t>wykorzystanie walorów przyrodniczych i zasobów kulturowych dla rozwoju turystyki,</w:t>
      </w:r>
    </w:p>
    <w:p w14:paraId="18EBD209" w14:textId="419C5B9A" w:rsidR="00F17A9A" w:rsidRPr="003766CF" w:rsidRDefault="002E732F" w:rsidP="00F17A9A">
      <w:pPr>
        <w:pStyle w:val="Akapitzlist"/>
        <w:numPr>
          <w:ilvl w:val="0"/>
          <w:numId w:val="31"/>
        </w:numPr>
        <w:spacing w:after="0" w:line="276" w:lineRule="auto"/>
        <w:rPr>
          <w:rFonts w:ascii="Arial" w:hAnsi="Arial" w:cs="Arial"/>
          <w:sz w:val="20"/>
        </w:rPr>
      </w:pPr>
      <w:r w:rsidRPr="00770A77">
        <w:rPr>
          <w:rFonts w:ascii="Arial" w:hAnsi="Arial" w:cs="Arial"/>
          <w:sz w:val="20"/>
        </w:rPr>
        <w:t>rosnąca rola samorządów w sferze ochrony i opieki nad zabytkami.</w:t>
      </w:r>
    </w:p>
    <w:p w14:paraId="24A79E02" w14:textId="350A47DD" w:rsidR="002E732F" w:rsidRPr="00C46C38" w:rsidRDefault="002E732F" w:rsidP="00C46C38">
      <w:pPr>
        <w:shd w:val="clear" w:color="auto" w:fill="A6A6A6" w:themeFill="background1" w:themeFillShade="A6"/>
        <w:rPr>
          <w:rFonts w:ascii="Arial" w:hAnsi="Arial" w:cs="Arial"/>
          <w:b/>
          <w:bCs/>
          <w:sz w:val="20"/>
          <w:szCs w:val="20"/>
        </w:rPr>
      </w:pPr>
      <w:r w:rsidRPr="00C46C38">
        <w:rPr>
          <w:rFonts w:ascii="Arial" w:hAnsi="Arial" w:cs="Arial"/>
          <w:b/>
          <w:bCs/>
          <w:sz w:val="20"/>
          <w:szCs w:val="20"/>
        </w:rPr>
        <w:t>Zagrożenia</w:t>
      </w:r>
    </w:p>
    <w:p w14:paraId="125D3BA7" w14:textId="77777777" w:rsidR="00770A77" w:rsidRDefault="002E732F">
      <w:pPr>
        <w:pStyle w:val="Akapitzlist"/>
        <w:numPr>
          <w:ilvl w:val="0"/>
          <w:numId w:val="32"/>
        </w:numPr>
        <w:spacing w:before="0" w:after="0" w:line="276" w:lineRule="auto"/>
        <w:rPr>
          <w:rFonts w:ascii="Arial" w:hAnsi="Arial" w:cs="Arial"/>
          <w:sz w:val="20"/>
        </w:rPr>
      </w:pPr>
      <w:r w:rsidRPr="00770A77">
        <w:rPr>
          <w:rFonts w:ascii="Arial" w:hAnsi="Arial" w:cs="Arial"/>
          <w:sz w:val="20"/>
        </w:rPr>
        <w:t>komercjalizacja zabytków,</w:t>
      </w:r>
    </w:p>
    <w:p w14:paraId="51021CC2" w14:textId="53C0A55F" w:rsidR="00770A77" w:rsidRDefault="002E732F">
      <w:pPr>
        <w:pStyle w:val="Akapitzlist"/>
        <w:numPr>
          <w:ilvl w:val="0"/>
          <w:numId w:val="32"/>
        </w:numPr>
        <w:spacing w:before="0" w:after="0" w:line="276" w:lineRule="auto"/>
        <w:rPr>
          <w:rFonts w:ascii="Arial" w:hAnsi="Arial" w:cs="Arial"/>
          <w:sz w:val="20"/>
        </w:rPr>
      </w:pPr>
      <w:r w:rsidRPr="00770A77">
        <w:rPr>
          <w:rFonts w:ascii="Arial" w:hAnsi="Arial" w:cs="Arial"/>
          <w:sz w:val="20"/>
        </w:rPr>
        <w:t>prowadzenie prac budowlanych, konserwatorskich, niezgodnie ze sztuk</w:t>
      </w:r>
      <w:r w:rsidR="008D10A5">
        <w:rPr>
          <w:rFonts w:ascii="Arial" w:hAnsi="Arial" w:cs="Arial"/>
          <w:sz w:val="20"/>
        </w:rPr>
        <w:t>ą</w:t>
      </w:r>
      <w:r w:rsidRPr="00770A77">
        <w:rPr>
          <w:rFonts w:ascii="Arial" w:hAnsi="Arial" w:cs="Arial"/>
          <w:sz w:val="20"/>
        </w:rPr>
        <w:t xml:space="preserve"> budowlaną bez nadzoru konserwatora, </w:t>
      </w:r>
    </w:p>
    <w:p w14:paraId="0A3DDEEE" w14:textId="2912D92B" w:rsidR="00770A77" w:rsidRDefault="002E732F">
      <w:pPr>
        <w:pStyle w:val="Akapitzlist"/>
        <w:numPr>
          <w:ilvl w:val="0"/>
          <w:numId w:val="32"/>
        </w:numPr>
        <w:spacing w:before="0" w:after="0" w:line="276" w:lineRule="auto"/>
        <w:rPr>
          <w:rFonts w:ascii="Arial" w:hAnsi="Arial" w:cs="Arial"/>
          <w:sz w:val="20"/>
        </w:rPr>
      </w:pPr>
      <w:r w:rsidRPr="00770A77">
        <w:rPr>
          <w:rFonts w:ascii="Arial" w:hAnsi="Arial" w:cs="Arial"/>
          <w:sz w:val="20"/>
        </w:rPr>
        <w:t>pogarszający się stan techniczny zabytków ze względu na wysokie koszty prac konserwatorskich</w:t>
      </w:r>
      <w:r w:rsidR="00390F73">
        <w:rPr>
          <w:rFonts w:ascii="Arial" w:hAnsi="Arial" w:cs="Arial"/>
          <w:sz w:val="20"/>
        </w:rPr>
        <w:t>,</w:t>
      </w:r>
    </w:p>
    <w:p w14:paraId="1F9667BB" w14:textId="6D3A58A2" w:rsidR="00770A77" w:rsidRDefault="002E732F">
      <w:pPr>
        <w:pStyle w:val="Akapitzlist"/>
        <w:numPr>
          <w:ilvl w:val="0"/>
          <w:numId w:val="32"/>
        </w:numPr>
        <w:spacing w:before="0" w:after="0" w:line="276" w:lineRule="auto"/>
        <w:rPr>
          <w:rFonts w:ascii="Arial" w:hAnsi="Arial" w:cs="Arial"/>
          <w:sz w:val="20"/>
        </w:rPr>
      </w:pPr>
      <w:r w:rsidRPr="00770A77">
        <w:rPr>
          <w:rFonts w:ascii="Arial" w:hAnsi="Arial" w:cs="Arial"/>
          <w:sz w:val="20"/>
        </w:rPr>
        <w:lastRenderedPageBreak/>
        <w:t>niedostateczne zaangażowanie społeczne w opiekę nad zabytkami,</w:t>
      </w:r>
    </w:p>
    <w:p w14:paraId="4C0DDCBD" w14:textId="243DDE81" w:rsidR="00770A77" w:rsidRDefault="00FF15AA">
      <w:pPr>
        <w:pStyle w:val="Akapitzlist"/>
        <w:numPr>
          <w:ilvl w:val="0"/>
          <w:numId w:val="32"/>
        </w:numPr>
        <w:spacing w:before="0" w:after="0" w:line="276" w:lineRule="auto"/>
        <w:rPr>
          <w:rFonts w:ascii="Arial" w:hAnsi="Arial" w:cs="Arial"/>
          <w:sz w:val="20"/>
        </w:rPr>
      </w:pPr>
      <w:r>
        <w:rPr>
          <w:rFonts w:ascii="Arial" w:hAnsi="Arial" w:cs="Arial"/>
          <w:sz w:val="20"/>
        </w:rPr>
        <w:t>z</w:t>
      </w:r>
      <w:r w:rsidRPr="00FF15AA">
        <w:rPr>
          <w:rFonts w:ascii="Arial" w:hAnsi="Arial" w:cs="Arial"/>
          <w:sz w:val="20"/>
        </w:rPr>
        <w:t>atracanie komunikacji międzypokoleniowej w zakresie lokalnych tradycji i dziedzictwa niematerialnego</w:t>
      </w:r>
      <w:r>
        <w:rPr>
          <w:rFonts w:ascii="Arial" w:hAnsi="Arial" w:cs="Arial"/>
          <w:sz w:val="20"/>
        </w:rPr>
        <w:t>,</w:t>
      </w:r>
    </w:p>
    <w:p w14:paraId="6AB05160" w14:textId="5F2BBB34" w:rsidR="00770A77" w:rsidRDefault="002E732F">
      <w:pPr>
        <w:pStyle w:val="Akapitzlist"/>
        <w:numPr>
          <w:ilvl w:val="0"/>
          <w:numId w:val="32"/>
        </w:numPr>
        <w:spacing w:before="0" w:after="0" w:line="276" w:lineRule="auto"/>
        <w:rPr>
          <w:rFonts w:ascii="Arial" w:hAnsi="Arial" w:cs="Arial"/>
          <w:sz w:val="20"/>
        </w:rPr>
      </w:pPr>
      <w:r w:rsidRPr="00770A77">
        <w:rPr>
          <w:rFonts w:ascii="Arial" w:hAnsi="Arial" w:cs="Arial"/>
          <w:sz w:val="20"/>
        </w:rPr>
        <w:t>presja inwestycyjna na teren</w:t>
      </w:r>
      <w:r w:rsidR="00DB7269">
        <w:rPr>
          <w:rFonts w:ascii="Arial" w:hAnsi="Arial" w:cs="Arial"/>
          <w:sz w:val="20"/>
        </w:rPr>
        <w:t>ach</w:t>
      </w:r>
      <w:r w:rsidRPr="00770A77">
        <w:rPr>
          <w:rFonts w:ascii="Arial" w:hAnsi="Arial" w:cs="Arial"/>
          <w:sz w:val="20"/>
        </w:rPr>
        <w:t xml:space="preserve"> o walorach kulturowych i przyrodniczo-kulturowych,</w:t>
      </w:r>
    </w:p>
    <w:p w14:paraId="21EBEFD6" w14:textId="77777777" w:rsidR="00770A77" w:rsidRDefault="002E732F">
      <w:pPr>
        <w:pStyle w:val="Akapitzlist"/>
        <w:numPr>
          <w:ilvl w:val="0"/>
          <w:numId w:val="32"/>
        </w:numPr>
        <w:spacing w:before="0" w:after="0" w:line="276" w:lineRule="auto"/>
        <w:rPr>
          <w:rFonts w:ascii="Arial" w:hAnsi="Arial" w:cs="Arial"/>
          <w:sz w:val="20"/>
        </w:rPr>
      </w:pPr>
      <w:r w:rsidRPr="00770A77">
        <w:rPr>
          <w:rFonts w:ascii="Arial" w:hAnsi="Arial" w:cs="Arial"/>
          <w:sz w:val="20"/>
        </w:rPr>
        <w:t>niewystarczająca promocja działań na rzecz ochrony, konserwacji i rewaloryzacji zabytków,</w:t>
      </w:r>
    </w:p>
    <w:p w14:paraId="26F44F4C" w14:textId="2B81340E" w:rsidR="00803D23" w:rsidRDefault="00803D23">
      <w:pPr>
        <w:pStyle w:val="Akapitzlist"/>
        <w:numPr>
          <w:ilvl w:val="0"/>
          <w:numId w:val="32"/>
        </w:numPr>
        <w:spacing w:before="0" w:after="0" w:line="276" w:lineRule="auto"/>
        <w:rPr>
          <w:rFonts w:ascii="Arial" w:hAnsi="Arial" w:cs="Arial"/>
          <w:sz w:val="20"/>
        </w:rPr>
      </w:pPr>
      <w:r>
        <w:rPr>
          <w:rFonts w:ascii="Arial" w:hAnsi="Arial" w:cs="Arial"/>
          <w:sz w:val="20"/>
        </w:rPr>
        <w:t>w</w:t>
      </w:r>
      <w:r w:rsidRPr="00803D23">
        <w:rPr>
          <w:rFonts w:ascii="Arial" w:hAnsi="Arial" w:cs="Arial"/>
          <w:sz w:val="20"/>
        </w:rPr>
        <w:t>ykluczenie z możliwości pozyskiwania dotacji zewnętrznych na remonty obiektów zabytkowych znajdujących się w gminnych ewidencjach zabytków</w:t>
      </w:r>
      <w:r>
        <w:rPr>
          <w:rFonts w:ascii="Arial" w:hAnsi="Arial" w:cs="Arial"/>
          <w:sz w:val="20"/>
        </w:rPr>
        <w:t>,</w:t>
      </w:r>
    </w:p>
    <w:p w14:paraId="2E53C0D2" w14:textId="7B0D6D8A" w:rsidR="00EB0CDF" w:rsidRPr="00427546" w:rsidRDefault="002E732F">
      <w:pPr>
        <w:pStyle w:val="Akapitzlist"/>
        <w:numPr>
          <w:ilvl w:val="0"/>
          <w:numId w:val="32"/>
        </w:numPr>
        <w:spacing w:before="0" w:after="0" w:line="276" w:lineRule="auto"/>
        <w:rPr>
          <w:rFonts w:ascii="Arial" w:hAnsi="Arial" w:cs="Arial"/>
          <w:sz w:val="20"/>
        </w:rPr>
      </w:pPr>
      <w:r w:rsidRPr="00770A77">
        <w:rPr>
          <w:rFonts w:ascii="Arial" w:hAnsi="Arial" w:cs="Arial"/>
          <w:sz w:val="20"/>
        </w:rPr>
        <w:t xml:space="preserve">klęski żywiołowe (np. pożary, </w:t>
      </w:r>
      <w:r w:rsidR="00770A77">
        <w:rPr>
          <w:rFonts w:ascii="Arial" w:hAnsi="Arial" w:cs="Arial"/>
          <w:sz w:val="20"/>
        </w:rPr>
        <w:t xml:space="preserve">wichury, </w:t>
      </w:r>
      <w:r w:rsidRPr="00770A77">
        <w:rPr>
          <w:rFonts w:ascii="Arial" w:hAnsi="Arial" w:cs="Arial"/>
          <w:sz w:val="20"/>
        </w:rPr>
        <w:t>powodzie)</w:t>
      </w:r>
      <w:r w:rsidR="00364446">
        <w:rPr>
          <w:rFonts w:ascii="Arial" w:hAnsi="Arial" w:cs="Arial"/>
          <w:sz w:val="20"/>
        </w:rPr>
        <w:t>.</w:t>
      </w:r>
    </w:p>
    <w:p w14:paraId="7D7B6C5B" w14:textId="327990E5" w:rsidR="002E732F" w:rsidRDefault="002E732F">
      <w:pPr>
        <w:pStyle w:val="Nagwek1"/>
        <w:numPr>
          <w:ilvl w:val="0"/>
          <w:numId w:val="22"/>
        </w:numPr>
      </w:pPr>
      <w:bookmarkStart w:id="193" w:name="_Toc82118915"/>
      <w:bookmarkStart w:id="194" w:name="_Toc82118953"/>
      <w:bookmarkStart w:id="195" w:name="_Toc86869638"/>
      <w:bookmarkStart w:id="196" w:name="_Toc86869751"/>
      <w:bookmarkStart w:id="197" w:name="_Toc86907901"/>
      <w:bookmarkStart w:id="198" w:name="_Toc89206141"/>
      <w:bookmarkStart w:id="199" w:name="_Toc206675710"/>
      <w:r>
        <w:t>Założenia programowe</w:t>
      </w:r>
      <w:bookmarkEnd w:id="193"/>
      <w:bookmarkEnd w:id="194"/>
      <w:bookmarkEnd w:id="195"/>
      <w:bookmarkEnd w:id="196"/>
      <w:bookmarkEnd w:id="197"/>
      <w:bookmarkEnd w:id="198"/>
      <w:bookmarkEnd w:id="199"/>
    </w:p>
    <w:p w14:paraId="3E9FB290" w14:textId="0B1D0AD2" w:rsidR="00BC2473" w:rsidRDefault="00704B76" w:rsidP="00704B76">
      <w:pPr>
        <w:spacing w:line="276" w:lineRule="auto"/>
        <w:rPr>
          <w:rFonts w:ascii="Arial" w:hAnsi="Arial" w:cs="Arial"/>
          <w:sz w:val="20"/>
          <w:szCs w:val="20"/>
        </w:rPr>
      </w:pPr>
      <w:r w:rsidRPr="00704B76">
        <w:rPr>
          <w:rFonts w:ascii="Arial" w:hAnsi="Arial" w:cs="Arial"/>
          <w:sz w:val="20"/>
          <w:szCs w:val="20"/>
        </w:rPr>
        <w:t xml:space="preserve">Zagadnienia związane z opieką nad zabytkami stanowią dla samorządu powiatowego istotny obszar działania ze względu na zasób obiektów zabytkowych i jego znaczenie budujące tożsamość oraz prestiż </w:t>
      </w:r>
      <w:r w:rsidR="00DB7269">
        <w:rPr>
          <w:rFonts w:ascii="Arial" w:hAnsi="Arial" w:cs="Arial"/>
          <w:sz w:val="20"/>
          <w:szCs w:val="20"/>
        </w:rPr>
        <w:t>P</w:t>
      </w:r>
      <w:r w:rsidRPr="00704B76">
        <w:rPr>
          <w:rFonts w:ascii="Arial" w:hAnsi="Arial" w:cs="Arial"/>
          <w:sz w:val="20"/>
          <w:szCs w:val="20"/>
        </w:rPr>
        <w:t>owiatu. Znalazło to odzwierciedlenie przy zdefiniowaniu priorytetów i kierunków działania. W świetle celów określonych w ustawie i po przeprowadzonej analizie przyjmuje się, że cele powiatowego programu zostaną realizowane w oparciu o sformułowaną wizję, stanowiącą kontynuację polityki wyznaczonej w latach wcześniejszych.</w:t>
      </w:r>
    </w:p>
    <w:p w14:paraId="5A14BCAE" w14:textId="17B9686F" w:rsidR="00704B76" w:rsidRPr="00704B76" w:rsidRDefault="00704B76" w:rsidP="00704B76">
      <w:pPr>
        <w:shd w:val="clear" w:color="auto" w:fill="F2F2F2" w:themeFill="background1" w:themeFillShade="F2"/>
        <w:spacing w:line="276" w:lineRule="auto"/>
        <w:jc w:val="center"/>
        <w:rPr>
          <w:rFonts w:ascii="Arial" w:hAnsi="Arial" w:cs="Arial"/>
          <w:b/>
          <w:bCs/>
          <w:sz w:val="20"/>
          <w:szCs w:val="20"/>
        </w:rPr>
      </w:pPr>
      <w:r w:rsidRPr="00704B76">
        <w:rPr>
          <w:rFonts w:ascii="Arial" w:hAnsi="Arial" w:cs="Arial"/>
          <w:b/>
          <w:bCs/>
          <w:sz w:val="20"/>
          <w:szCs w:val="20"/>
        </w:rPr>
        <w:t>Wizja:</w:t>
      </w:r>
    </w:p>
    <w:p w14:paraId="6C9D9AD1" w14:textId="207B151E" w:rsidR="00704B76" w:rsidRDefault="00704B76" w:rsidP="00704B76">
      <w:pPr>
        <w:shd w:val="clear" w:color="auto" w:fill="F2F2F2" w:themeFill="background1" w:themeFillShade="F2"/>
        <w:spacing w:line="276" w:lineRule="auto"/>
        <w:jc w:val="center"/>
        <w:rPr>
          <w:rFonts w:ascii="Arial" w:hAnsi="Arial" w:cs="Arial"/>
          <w:b/>
          <w:bCs/>
          <w:sz w:val="20"/>
          <w:szCs w:val="20"/>
        </w:rPr>
      </w:pPr>
      <w:r w:rsidRPr="00704B76">
        <w:rPr>
          <w:rFonts w:ascii="Arial" w:hAnsi="Arial" w:cs="Arial"/>
          <w:b/>
          <w:bCs/>
          <w:sz w:val="20"/>
          <w:szCs w:val="20"/>
        </w:rPr>
        <w:t xml:space="preserve">Zabytki i krajobraz kulturowy stanowiące o tożsamości lokalnej - ważnym elementem zrównoważonego rozwoju gospodarczego, społeczno-kulturowego i turystycznego powiatu </w:t>
      </w:r>
    </w:p>
    <w:p w14:paraId="6AFCC56F" w14:textId="77777777" w:rsidR="00704B76" w:rsidRPr="00704B76" w:rsidRDefault="00704B76" w:rsidP="00704B76">
      <w:pPr>
        <w:shd w:val="clear" w:color="auto" w:fill="FFFFFF" w:themeFill="background1"/>
        <w:spacing w:line="276" w:lineRule="auto"/>
        <w:jc w:val="center"/>
        <w:rPr>
          <w:rFonts w:ascii="Arial" w:hAnsi="Arial" w:cs="Arial"/>
          <w:b/>
          <w:bCs/>
          <w:sz w:val="20"/>
          <w:szCs w:val="20"/>
        </w:rPr>
      </w:pPr>
    </w:p>
    <w:p w14:paraId="02F8DDEB" w14:textId="77777777" w:rsidR="002E732F" w:rsidRDefault="002E732F">
      <w:pPr>
        <w:pStyle w:val="Nagwek2"/>
        <w:numPr>
          <w:ilvl w:val="1"/>
          <w:numId w:val="22"/>
        </w:numPr>
      </w:pPr>
      <w:bookmarkStart w:id="200" w:name="_Toc82118916"/>
      <w:bookmarkStart w:id="201" w:name="_Toc82118954"/>
      <w:bookmarkStart w:id="202" w:name="_Toc86869639"/>
      <w:bookmarkStart w:id="203" w:name="_Toc86869752"/>
      <w:bookmarkStart w:id="204" w:name="_Toc86907902"/>
      <w:bookmarkStart w:id="205" w:name="_Toc89206142"/>
      <w:bookmarkStart w:id="206" w:name="_Toc206675711"/>
      <w:r>
        <w:t>Priorytety i kierunki działań powiatowego programu opieki</w:t>
      </w:r>
      <w:bookmarkEnd w:id="200"/>
      <w:bookmarkEnd w:id="201"/>
      <w:bookmarkEnd w:id="202"/>
      <w:bookmarkEnd w:id="203"/>
      <w:bookmarkEnd w:id="204"/>
      <w:bookmarkEnd w:id="205"/>
      <w:bookmarkEnd w:id="206"/>
    </w:p>
    <w:p w14:paraId="2066216B" w14:textId="2BF42547" w:rsidR="002E732F" w:rsidRDefault="002E732F" w:rsidP="00B8240D">
      <w:pPr>
        <w:spacing w:line="276" w:lineRule="auto"/>
        <w:rPr>
          <w:rFonts w:ascii="Arial" w:hAnsi="Arial" w:cs="Arial"/>
          <w:b/>
          <w:i/>
          <w:sz w:val="20"/>
        </w:rPr>
      </w:pPr>
      <w:r>
        <w:rPr>
          <w:rFonts w:ascii="Arial" w:hAnsi="Arial" w:cs="Arial"/>
          <w:b/>
          <w:i/>
          <w:sz w:val="20"/>
        </w:rPr>
        <w:t xml:space="preserve">Priorytet I: </w:t>
      </w:r>
      <w:r w:rsidR="00704B76" w:rsidRPr="00704B76">
        <w:rPr>
          <w:rFonts w:ascii="Arial" w:hAnsi="Arial" w:cs="Arial"/>
          <w:b/>
          <w:i/>
          <w:sz w:val="20"/>
        </w:rPr>
        <w:t xml:space="preserve">Zwiększenie atrakcyjności turystycznej </w:t>
      </w:r>
      <w:r w:rsidR="00DB7269">
        <w:rPr>
          <w:rFonts w:ascii="Arial" w:hAnsi="Arial" w:cs="Arial"/>
          <w:b/>
          <w:i/>
          <w:sz w:val="20"/>
        </w:rPr>
        <w:t>P</w:t>
      </w:r>
      <w:r w:rsidR="00704B76" w:rsidRPr="00704B76">
        <w:rPr>
          <w:rFonts w:ascii="Arial" w:hAnsi="Arial" w:cs="Arial"/>
          <w:b/>
          <w:i/>
          <w:sz w:val="20"/>
        </w:rPr>
        <w:t>owiatu poprzez wyeksponowanie zabytków i jego walorów przestrzenno-krajobrazowych</w:t>
      </w:r>
      <w:r>
        <w:rPr>
          <w:rFonts w:ascii="Arial" w:hAnsi="Arial" w:cs="Arial"/>
          <w:b/>
          <w:i/>
          <w:sz w:val="20"/>
        </w:rPr>
        <w:t>:</w:t>
      </w:r>
    </w:p>
    <w:p w14:paraId="2E97CD27" w14:textId="5B424D1D" w:rsidR="002E732F" w:rsidRDefault="002E732F" w:rsidP="00704B76">
      <w:pPr>
        <w:spacing w:before="0" w:line="276" w:lineRule="auto"/>
        <w:rPr>
          <w:rFonts w:ascii="Arial" w:hAnsi="Arial" w:cs="Arial"/>
          <w:sz w:val="20"/>
        </w:rPr>
      </w:pPr>
      <w:r>
        <w:rPr>
          <w:rFonts w:ascii="Arial" w:hAnsi="Arial" w:cs="Arial"/>
          <w:sz w:val="20"/>
        </w:rPr>
        <w:t>Kierun</w:t>
      </w:r>
      <w:r w:rsidR="00704B76">
        <w:rPr>
          <w:rFonts w:ascii="Arial" w:hAnsi="Arial" w:cs="Arial"/>
          <w:sz w:val="20"/>
        </w:rPr>
        <w:t>ki działań:</w:t>
      </w:r>
    </w:p>
    <w:p w14:paraId="0CFDF8E9" w14:textId="2FDB46E4" w:rsidR="00704B76" w:rsidRDefault="00704B76">
      <w:pPr>
        <w:pStyle w:val="Akapitzlist"/>
        <w:numPr>
          <w:ilvl w:val="0"/>
          <w:numId w:val="54"/>
        </w:numPr>
        <w:spacing w:before="0" w:line="276" w:lineRule="auto"/>
        <w:rPr>
          <w:rFonts w:ascii="Arial" w:hAnsi="Arial" w:cs="Arial"/>
          <w:sz w:val="20"/>
        </w:rPr>
      </w:pPr>
      <w:r w:rsidRPr="00704B76">
        <w:rPr>
          <w:rFonts w:ascii="Arial" w:hAnsi="Arial" w:cs="Arial"/>
          <w:sz w:val="20"/>
        </w:rPr>
        <w:t>Oznakowanie i opisywanie zabytków</w:t>
      </w:r>
    </w:p>
    <w:p w14:paraId="22BC9D8D" w14:textId="731BC4DB" w:rsidR="00704B76" w:rsidRDefault="00704B76">
      <w:pPr>
        <w:pStyle w:val="Akapitzlist"/>
        <w:numPr>
          <w:ilvl w:val="0"/>
          <w:numId w:val="54"/>
        </w:numPr>
        <w:spacing w:before="0" w:line="276" w:lineRule="auto"/>
        <w:rPr>
          <w:rFonts w:ascii="Arial" w:hAnsi="Arial" w:cs="Arial"/>
          <w:sz w:val="20"/>
        </w:rPr>
      </w:pPr>
      <w:r w:rsidRPr="00704B76">
        <w:rPr>
          <w:rFonts w:ascii="Arial" w:hAnsi="Arial" w:cs="Arial"/>
          <w:sz w:val="20"/>
        </w:rPr>
        <w:t>Zapewnienie warunków prawnych i organizacyjnych umożliwiających trwałe zachowanie zabytków</w:t>
      </w:r>
    </w:p>
    <w:p w14:paraId="4EBCCDEA" w14:textId="1854BE89" w:rsidR="00704B76" w:rsidRDefault="00704B76">
      <w:pPr>
        <w:pStyle w:val="Akapitzlist"/>
        <w:numPr>
          <w:ilvl w:val="0"/>
          <w:numId w:val="54"/>
        </w:numPr>
        <w:spacing w:before="0" w:line="276" w:lineRule="auto"/>
        <w:rPr>
          <w:rFonts w:ascii="Arial" w:hAnsi="Arial" w:cs="Arial"/>
          <w:sz w:val="20"/>
        </w:rPr>
      </w:pPr>
      <w:r w:rsidRPr="00704B76">
        <w:rPr>
          <w:rFonts w:ascii="Arial" w:hAnsi="Arial" w:cs="Arial"/>
          <w:sz w:val="20"/>
        </w:rPr>
        <w:t>Wypracowanie form przekazywania i popularyzacji wiedzy o zabytkach lokalnej społeczności</w:t>
      </w:r>
    </w:p>
    <w:p w14:paraId="24F45C67" w14:textId="1F4D8238" w:rsidR="00F238C1" w:rsidRDefault="00F238C1">
      <w:pPr>
        <w:pStyle w:val="Akapitzlist"/>
        <w:numPr>
          <w:ilvl w:val="0"/>
          <w:numId w:val="54"/>
        </w:numPr>
        <w:spacing w:before="0" w:line="276" w:lineRule="auto"/>
        <w:rPr>
          <w:rFonts w:ascii="Arial" w:hAnsi="Arial" w:cs="Arial"/>
          <w:sz w:val="20"/>
        </w:rPr>
      </w:pPr>
      <w:r w:rsidRPr="00F238C1">
        <w:rPr>
          <w:rFonts w:ascii="Arial" w:hAnsi="Arial" w:cs="Arial"/>
          <w:sz w:val="20"/>
        </w:rPr>
        <w:t>Zapobieganie degradacji i odnowa obiektów zabytkowych i obszarów przyrodniczych</w:t>
      </w:r>
    </w:p>
    <w:p w14:paraId="0F33F93B" w14:textId="53E3FB72" w:rsidR="00F238C1" w:rsidRPr="00F238C1" w:rsidRDefault="00F238C1">
      <w:pPr>
        <w:pStyle w:val="Akapitzlist"/>
        <w:numPr>
          <w:ilvl w:val="0"/>
          <w:numId w:val="54"/>
        </w:numPr>
        <w:spacing w:before="0" w:line="276" w:lineRule="auto"/>
        <w:rPr>
          <w:rFonts w:ascii="Arial" w:hAnsi="Arial" w:cs="Arial"/>
          <w:sz w:val="20"/>
        </w:rPr>
      </w:pPr>
      <w:r w:rsidRPr="00F238C1">
        <w:rPr>
          <w:rFonts w:ascii="Arial" w:hAnsi="Arial" w:cs="Arial"/>
          <w:sz w:val="20"/>
        </w:rPr>
        <w:t>Wsparcie finansowe jednostek samorządu terytorialnego na rzecz ochrony dziedzictwa kulturowego wraz z systemem szkoleń</w:t>
      </w:r>
    </w:p>
    <w:p w14:paraId="10A62D42" w14:textId="49E1E9AE" w:rsidR="002E732F" w:rsidRDefault="002E732F" w:rsidP="00B8240D">
      <w:pPr>
        <w:spacing w:line="276" w:lineRule="auto"/>
        <w:rPr>
          <w:rFonts w:ascii="Arial" w:hAnsi="Arial" w:cs="Arial"/>
          <w:b/>
          <w:i/>
          <w:sz w:val="20"/>
        </w:rPr>
      </w:pPr>
      <w:r>
        <w:rPr>
          <w:rFonts w:ascii="Arial" w:hAnsi="Arial" w:cs="Arial"/>
          <w:b/>
          <w:i/>
          <w:sz w:val="20"/>
        </w:rPr>
        <w:t xml:space="preserve">Priorytet II: </w:t>
      </w:r>
      <w:r w:rsidR="00F238C1" w:rsidRPr="00F238C1">
        <w:rPr>
          <w:rFonts w:ascii="Arial" w:hAnsi="Arial" w:cs="Arial"/>
          <w:b/>
          <w:bCs/>
          <w:i/>
          <w:sz w:val="20"/>
        </w:rPr>
        <w:t xml:space="preserve">Stymulowanie rozwoju gospodarczego i życia społeczno-kulturowego </w:t>
      </w:r>
      <w:r w:rsidR="00DB7269">
        <w:rPr>
          <w:rFonts w:ascii="Arial" w:hAnsi="Arial" w:cs="Arial"/>
          <w:b/>
          <w:bCs/>
          <w:i/>
          <w:sz w:val="20"/>
        </w:rPr>
        <w:t>P</w:t>
      </w:r>
      <w:r w:rsidR="00F238C1" w:rsidRPr="00F238C1">
        <w:rPr>
          <w:rFonts w:ascii="Arial" w:hAnsi="Arial" w:cs="Arial"/>
          <w:b/>
          <w:bCs/>
          <w:i/>
          <w:sz w:val="20"/>
        </w:rPr>
        <w:t xml:space="preserve">owiatu </w:t>
      </w:r>
      <w:r w:rsidR="00F238C1">
        <w:rPr>
          <w:rFonts w:ascii="Arial" w:hAnsi="Arial" w:cs="Arial"/>
          <w:b/>
          <w:bCs/>
          <w:i/>
          <w:sz w:val="20"/>
        </w:rPr>
        <w:br/>
      </w:r>
      <w:r w:rsidR="00F238C1" w:rsidRPr="00F238C1">
        <w:rPr>
          <w:rFonts w:ascii="Arial" w:hAnsi="Arial" w:cs="Arial"/>
          <w:b/>
          <w:bCs/>
          <w:i/>
          <w:sz w:val="20"/>
        </w:rPr>
        <w:t>w oparciu o jego dziedzictwo kulturowe</w:t>
      </w:r>
      <w:r>
        <w:rPr>
          <w:rFonts w:ascii="Arial" w:hAnsi="Arial" w:cs="Arial"/>
          <w:b/>
          <w:i/>
          <w:sz w:val="20"/>
        </w:rPr>
        <w:t>:</w:t>
      </w:r>
    </w:p>
    <w:p w14:paraId="2B31DBF3" w14:textId="77777777" w:rsidR="00F238C1" w:rsidRDefault="00F238C1" w:rsidP="00F238C1">
      <w:pPr>
        <w:spacing w:before="0" w:line="276" w:lineRule="auto"/>
        <w:rPr>
          <w:rFonts w:ascii="Arial" w:hAnsi="Arial" w:cs="Arial"/>
          <w:sz w:val="20"/>
        </w:rPr>
      </w:pPr>
      <w:r>
        <w:rPr>
          <w:rFonts w:ascii="Arial" w:hAnsi="Arial" w:cs="Arial"/>
          <w:sz w:val="20"/>
        </w:rPr>
        <w:t>Kierunki działań:</w:t>
      </w:r>
    </w:p>
    <w:p w14:paraId="442F4C29" w14:textId="1C55296A" w:rsidR="00F238C1" w:rsidRDefault="00F238C1">
      <w:pPr>
        <w:pStyle w:val="Akapitzlist"/>
        <w:numPr>
          <w:ilvl w:val="0"/>
          <w:numId w:val="55"/>
        </w:numPr>
        <w:spacing w:before="0" w:line="276" w:lineRule="auto"/>
        <w:rPr>
          <w:rFonts w:ascii="Arial" w:hAnsi="Arial" w:cs="Arial"/>
          <w:sz w:val="20"/>
        </w:rPr>
      </w:pPr>
      <w:r w:rsidRPr="00F238C1">
        <w:rPr>
          <w:rFonts w:ascii="Arial" w:hAnsi="Arial" w:cs="Arial"/>
          <w:sz w:val="20"/>
        </w:rPr>
        <w:t>Wspieranie inicjatyw kreujących tożsamoś</w:t>
      </w:r>
      <w:r w:rsidR="00DB7269">
        <w:rPr>
          <w:rFonts w:ascii="Arial" w:hAnsi="Arial" w:cs="Arial"/>
          <w:sz w:val="20"/>
        </w:rPr>
        <w:t xml:space="preserve">ć </w:t>
      </w:r>
      <w:r w:rsidRPr="00F238C1">
        <w:rPr>
          <w:rFonts w:ascii="Arial" w:hAnsi="Arial" w:cs="Arial"/>
          <w:sz w:val="20"/>
        </w:rPr>
        <w:t>regionu</w:t>
      </w:r>
    </w:p>
    <w:p w14:paraId="4BEB5959" w14:textId="150FBB7F" w:rsidR="00F238C1" w:rsidRDefault="00F238C1">
      <w:pPr>
        <w:pStyle w:val="Akapitzlist"/>
        <w:numPr>
          <w:ilvl w:val="0"/>
          <w:numId w:val="55"/>
        </w:numPr>
        <w:spacing w:before="0" w:line="276" w:lineRule="auto"/>
        <w:rPr>
          <w:rFonts w:ascii="Arial" w:hAnsi="Arial" w:cs="Arial"/>
          <w:sz w:val="20"/>
        </w:rPr>
      </w:pPr>
      <w:r w:rsidRPr="00F238C1">
        <w:rPr>
          <w:rFonts w:ascii="Arial" w:hAnsi="Arial" w:cs="Arial"/>
          <w:sz w:val="20"/>
        </w:rPr>
        <w:t>Pomoc merytoryczna i medialna nowo powstającym podmiotom zajmujących się ochroną, opieką i promocją dziedzictwa kulturowego</w:t>
      </w:r>
    </w:p>
    <w:p w14:paraId="7E40C5DD" w14:textId="695EB580" w:rsidR="00F238C1" w:rsidRDefault="00F238C1">
      <w:pPr>
        <w:pStyle w:val="Akapitzlist"/>
        <w:numPr>
          <w:ilvl w:val="0"/>
          <w:numId w:val="55"/>
        </w:numPr>
        <w:spacing w:before="0" w:line="276" w:lineRule="auto"/>
        <w:rPr>
          <w:rFonts w:ascii="Arial" w:hAnsi="Arial" w:cs="Arial"/>
          <w:sz w:val="20"/>
        </w:rPr>
      </w:pPr>
      <w:r w:rsidRPr="00F238C1">
        <w:rPr>
          <w:rFonts w:ascii="Arial" w:hAnsi="Arial" w:cs="Arial"/>
          <w:sz w:val="20"/>
        </w:rPr>
        <w:t xml:space="preserve">Zwiększenie dostępu do informacji o dziedzictwie kulturowym </w:t>
      </w:r>
      <w:r w:rsidR="00DB7269">
        <w:rPr>
          <w:rFonts w:ascii="Arial" w:hAnsi="Arial" w:cs="Arial"/>
          <w:sz w:val="20"/>
        </w:rPr>
        <w:t>P</w:t>
      </w:r>
      <w:r w:rsidRPr="00F238C1">
        <w:rPr>
          <w:rFonts w:ascii="Arial" w:hAnsi="Arial" w:cs="Arial"/>
          <w:sz w:val="20"/>
        </w:rPr>
        <w:t>owiatu</w:t>
      </w:r>
    </w:p>
    <w:p w14:paraId="5C4FC399" w14:textId="6A796E4C" w:rsidR="00F238C1" w:rsidRPr="00F238C1" w:rsidRDefault="00F238C1">
      <w:pPr>
        <w:pStyle w:val="Akapitzlist"/>
        <w:numPr>
          <w:ilvl w:val="0"/>
          <w:numId w:val="55"/>
        </w:numPr>
        <w:spacing w:before="0" w:line="276" w:lineRule="auto"/>
        <w:rPr>
          <w:rFonts w:ascii="Arial" w:hAnsi="Arial" w:cs="Arial"/>
          <w:sz w:val="20"/>
        </w:rPr>
      </w:pPr>
      <w:r w:rsidRPr="00F238C1">
        <w:rPr>
          <w:rFonts w:ascii="Arial" w:hAnsi="Arial" w:cs="Arial"/>
          <w:sz w:val="20"/>
        </w:rPr>
        <w:t xml:space="preserve">Edukacja i popularyzowanie </w:t>
      </w:r>
      <w:r w:rsidRPr="0086599A">
        <w:rPr>
          <w:rFonts w:ascii="Arial" w:hAnsi="Arial" w:cs="Arial"/>
          <w:sz w:val="20"/>
        </w:rPr>
        <w:t>wiedzy o regionalnym dziedzictwie</w:t>
      </w:r>
      <w:r w:rsidRPr="00F238C1">
        <w:rPr>
          <w:rFonts w:ascii="Arial" w:hAnsi="Arial" w:cs="Arial"/>
          <w:sz w:val="20"/>
        </w:rPr>
        <w:t xml:space="preserve"> kulturowym </w:t>
      </w:r>
      <w:r w:rsidR="00DB7269">
        <w:rPr>
          <w:rFonts w:ascii="Arial" w:hAnsi="Arial" w:cs="Arial"/>
          <w:sz w:val="20"/>
        </w:rPr>
        <w:t>P</w:t>
      </w:r>
      <w:r w:rsidRPr="00F238C1">
        <w:rPr>
          <w:rFonts w:ascii="Arial" w:hAnsi="Arial" w:cs="Arial"/>
          <w:sz w:val="20"/>
        </w:rPr>
        <w:t>owiatu</w:t>
      </w:r>
    </w:p>
    <w:p w14:paraId="1D36A29C" w14:textId="28A2A3F3" w:rsidR="00F238C1" w:rsidRDefault="00F238C1">
      <w:pPr>
        <w:pStyle w:val="Akapitzlist"/>
        <w:numPr>
          <w:ilvl w:val="0"/>
          <w:numId w:val="55"/>
        </w:numPr>
        <w:spacing w:before="0" w:line="276" w:lineRule="auto"/>
        <w:rPr>
          <w:rFonts w:ascii="Arial" w:hAnsi="Arial" w:cs="Arial"/>
          <w:sz w:val="20"/>
        </w:rPr>
      </w:pPr>
      <w:r w:rsidRPr="00F238C1">
        <w:rPr>
          <w:rFonts w:ascii="Arial" w:hAnsi="Arial" w:cs="Arial"/>
          <w:sz w:val="20"/>
        </w:rPr>
        <w:t>Promocja dziedzictwa kulturowego i tradycji regionu</w:t>
      </w:r>
    </w:p>
    <w:p w14:paraId="63517CFB" w14:textId="68FD2FDD" w:rsidR="00F238C1" w:rsidRPr="00F238C1" w:rsidRDefault="00F238C1">
      <w:pPr>
        <w:pStyle w:val="Akapitzlist"/>
        <w:numPr>
          <w:ilvl w:val="0"/>
          <w:numId w:val="55"/>
        </w:numPr>
        <w:spacing w:before="0" w:line="276" w:lineRule="auto"/>
        <w:rPr>
          <w:rFonts w:ascii="Arial" w:hAnsi="Arial" w:cs="Arial"/>
          <w:sz w:val="20"/>
        </w:rPr>
      </w:pPr>
      <w:r w:rsidRPr="00F238C1">
        <w:rPr>
          <w:rFonts w:ascii="Arial" w:hAnsi="Arial" w:cs="Arial"/>
          <w:sz w:val="20"/>
        </w:rPr>
        <w:lastRenderedPageBreak/>
        <w:t>Tworzenie tras i produktów turystycznych w oparciu o zabytki architektury i pasma przyrodniczo-kulturowe</w:t>
      </w:r>
    </w:p>
    <w:p w14:paraId="1ABFDC1A" w14:textId="639D8E5A" w:rsidR="000853F4" w:rsidRPr="00F238C1" w:rsidRDefault="00F238C1" w:rsidP="00F238C1">
      <w:pPr>
        <w:shd w:val="clear" w:color="auto" w:fill="F2F2F2" w:themeFill="background1" w:themeFillShade="F2"/>
        <w:spacing w:line="276" w:lineRule="auto"/>
        <w:rPr>
          <w:rFonts w:ascii="Arial" w:hAnsi="Arial" w:cs="Arial"/>
          <w:iCs/>
          <w:sz w:val="20"/>
        </w:rPr>
      </w:pPr>
      <w:r w:rsidRPr="00F238C1">
        <w:rPr>
          <w:rFonts w:ascii="Arial" w:hAnsi="Arial" w:cs="Arial"/>
          <w:b/>
          <w:iCs/>
          <w:sz w:val="20"/>
        </w:rPr>
        <w:t xml:space="preserve">Priorytet I: Zwiększenie atrakcyjności turystycznej </w:t>
      </w:r>
      <w:r w:rsidR="00DB7269">
        <w:rPr>
          <w:rFonts w:ascii="Arial" w:hAnsi="Arial" w:cs="Arial"/>
          <w:b/>
          <w:iCs/>
          <w:sz w:val="20"/>
        </w:rPr>
        <w:t>P</w:t>
      </w:r>
      <w:r w:rsidRPr="00F238C1">
        <w:rPr>
          <w:rFonts w:ascii="Arial" w:hAnsi="Arial" w:cs="Arial"/>
          <w:b/>
          <w:iCs/>
          <w:sz w:val="20"/>
        </w:rPr>
        <w:t>owiatu poprzez wyeksponowanie zabytków i jego walorów przestrzenno-krajobrazowych</w:t>
      </w:r>
    </w:p>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5"/>
        <w:gridCol w:w="2265"/>
        <w:gridCol w:w="2265"/>
        <w:gridCol w:w="2265"/>
      </w:tblGrid>
      <w:tr w:rsidR="000853F4" w14:paraId="179B2265" w14:textId="77777777" w:rsidTr="00991367">
        <w:tc>
          <w:tcPr>
            <w:tcW w:w="9060" w:type="dxa"/>
            <w:gridSpan w:val="4"/>
            <w:shd w:val="clear" w:color="auto" w:fill="A6A6A6" w:themeFill="background1" w:themeFillShade="A6"/>
            <w:vAlign w:val="center"/>
          </w:tcPr>
          <w:p w14:paraId="19F643FE" w14:textId="6E74A180" w:rsidR="000853F4" w:rsidRPr="00C42B7A" w:rsidRDefault="0086599A" w:rsidP="002E2725">
            <w:pPr>
              <w:spacing w:line="276" w:lineRule="auto"/>
              <w:jc w:val="center"/>
              <w:rPr>
                <w:rFonts w:ascii="Arial" w:hAnsi="Arial" w:cs="Arial"/>
                <w:b/>
                <w:bCs/>
                <w:sz w:val="20"/>
              </w:rPr>
            </w:pPr>
            <w:r w:rsidRPr="00D42215">
              <w:rPr>
                <w:rFonts w:ascii="Arial" w:hAnsi="Arial" w:cs="Arial"/>
                <w:b/>
                <w:bCs/>
                <w:color w:val="FFFFFF" w:themeColor="background1"/>
                <w:sz w:val="20"/>
              </w:rPr>
              <w:t>Kierunek działań</w:t>
            </w:r>
            <w:r w:rsidR="000853F4" w:rsidRPr="00D42215">
              <w:rPr>
                <w:rFonts w:ascii="Arial" w:hAnsi="Arial" w:cs="Arial"/>
                <w:b/>
                <w:bCs/>
                <w:color w:val="FFFFFF" w:themeColor="background1"/>
                <w:sz w:val="20"/>
              </w:rPr>
              <w:t xml:space="preserve">: </w:t>
            </w:r>
            <w:bookmarkStart w:id="207" w:name="_Hlk195975156"/>
            <w:r w:rsidR="000853F4" w:rsidRPr="00D42215">
              <w:rPr>
                <w:rFonts w:ascii="Arial" w:hAnsi="Arial" w:cs="Arial"/>
                <w:b/>
                <w:bCs/>
                <w:color w:val="FFFFFF" w:themeColor="background1"/>
                <w:sz w:val="20"/>
              </w:rPr>
              <w:t xml:space="preserve">Oznakowanie </w:t>
            </w:r>
            <w:r w:rsidRPr="00D42215">
              <w:rPr>
                <w:rFonts w:ascii="Arial" w:hAnsi="Arial" w:cs="Arial"/>
                <w:b/>
                <w:bCs/>
                <w:color w:val="FFFFFF" w:themeColor="background1"/>
                <w:sz w:val="20"/>
              </w:rPr>
              <w:t xml:space="preserve">i opisywanie </w:t>
            </w:r>
            <w:r w:rsidR="000853F4" w:rsidRPr="00D42215">
              <w:rPr>
                <w:rFonts w:ascii="Arial" w:hAnsi="Arial" w:cs="Arial"/>
                <w:b/>
                <w:bCs/>
                <w:color w:val="FFFFFF" w:themeColor="background1"/>
                <w:sz w:val="20"/>
              </w:rPr>
              <w:t>zabytków</w:t>
            </w:r>
            <w:bookmarkEnd w:id="207"/>
          </w:p>
        </w:tc>
      </w:tr>
      <w:tr w:rsidR="000853F4" w14:paraId="66D76136" w14:textId="77777777" w:rsidTr="00C42B7A">
        <w:tc>
          <w:tcPr>
            <w:tcW w:w="9060" w:type="dxa"/>
            <w:gridSpan w:val="4"/>
            <w:shd w:val="clear" w:color="auto" w:fill="F2F2F2" w:themeFill="background1" w:themeFillShade="F2"/>
            <w:vAlign w:val="center"/>
          </w:tcPr>
          <w:p w14:paraId="29CE3516" w14:textId="2CCED029" w:rsidR="000853F4" w:rsidRDefault="000853F4" w:rsidP="002E2725">
            <w:pPr>
              <w:spacing w:line="276" w:lineRule="auto"/>
              <w:jc w:val="center"/>
              <w:rPr>
                <w:rFonts w:ascii="Arial" w:hAnsi="Arial" w:cs="Arial"/>
                <w:sz w:val="20"/>
              </w:rPr>
            </w:pPr>
            <w:r w:rsidRPr="000853F4">
              <w:rPr>
                <w:rFonts w:ascii="Arial" w:hAnsi="Arial" w:cs="Arial"/>
                <w:sz w:val="20"/>
              </w:rPr>
              <w:t>Opis</w:t>
            </w:r>
          </w:p>
        </w:tc>
      </w:tr>
      <w:tr w:rsidR="000853F4" w14:paraId="62A7CDFE" w14:textId="77777777" w:rsidTr="00C42B7A">
        <w:tc>
          <w:tcPr>
            <w:tcW w:w="9060" w:type="dxa"/>
            <w:gridSpan w:val="4"/>
            <w:shd w:val="clear" w:color="auto" w:fill="F2F2F2" w:themeFill="background1" w:themeFillShade="F2"/>
            <w:vAlign w:val="center"/>
          </w:tcPr>
          <w:p w14:paraId="0C959CAA" w14:textId="56C41B15" w:rsidR="000853F4" w:rsidRDefault="0086599A" w:rsidP="002E2725">
            <w:pPr>
              <w:spacing w:line="276" w:lineRule="auto"/>
              <w:jc w:val="center"/>
              <w:rPr>
                <w:rFonts w:ascii="Arial" w:hAnsi="Arial" w:cs="Arial"/>
                <w:sz w:val="20"/>
              </w:rPr>
            </w:pPr>
            <w:r>
              <w:rPr>
                <w:rFonts w:ascii="Arial" w:hAnsi="Arial" w:cs="Arial"/>
                <w:sz w:val="20"/>
              </w:rPr>
              <w:t>Kierunek działań</w:t>
            </w:r>
            <w:r w:rsidR="000853F4" w:rsidRPr="000853F4">
              <w:rPr>
                <w:rFonts w:ascii="Arial" w:hAnsi="Arial" w:cs="Arial"/>
                <w:sz w:val="20"/>
              </w:rPr>
              <w:t xml:space="preserve"> będzie polegać na oznakowaniu, odnowie i uzupełnieniu znaków zabytków prawnie chronionych.</w:t>
            </w:r>
            <w:r w:rsidR="000853F4">
              <w:rPr>
                <w:rFonts w:ascii="Arial" w:hAnsi="Arial" w:cs="Arial"/>
                <w:sz w:val="20"/>
              </w:rPr>
              <w:t xml:space="preserve"> </w:t>
            </w:r>
            <w:r w:rsidR="000853F4" w:rsidRPr="000853F4">
              <w:rPr>
                <w:rFonts w:ascii="Arial" w:hAnsi="Arial" w:cs="Arial"/>
                <w:sz w:val="20"/>
              </w:rPr>
              <w:t xml:space="preserve">Opracowane zostaną także </w:t>
            </w:r>
            <w:r w:rsidR="000853F4" w:rsidRPr="002A237C">
              <w:rPr>
                <w:rFonts w:ascii="Arial" w:hAnsi="Arial" w:cs="Arial"/>
                <w:color w:val="FF0000"/>
                <w:sz w:val="20"/>
              </w:rPr>
              <w:t xml:space="preserve">procedury </w:t>
            </w:r>
            <w:r w:rsidR="000853F4" w:rsidRPr="000853F4">
              <w:rPr>
                <w:rFonts w:ascii="Arial" w:hAnsi="Arial" w:cs="Arial"/>
                <w:sz w:val="20"/>
              </w:rPr>
              <w:t xml:space="preserve">wprowadzenia i opracowania jednolitego systemu tablic informacyjnych, dotyczącego zasobów dziedzictwa kulturowego </w:t>
            </w:r>
            <w:r w:rsidR="00704B76">
              <w:rPr>
                <w:rFonts w:ascii="Arial" w:hAnsi="Arial" w:cs="Arial"/>
                <w:sz w:val="20"/>
              </w:rPr>
              <w:br/>
            </w:r>
            <w:r w:rsidR="000853F4" w:rsidRPr="000853F4">
              <w:rPr>
                <w:rFonts w:ascii="Arial" w:hAnsi="Arial" w:cs="Arial"/>
                <w:sz w:val="20"/>
              </w:rPr>
              <w:t>i najcenniejszych zabytków powiatu</w:t>
            </w:r>
            <w:r w:rsidR="001414E2">
              <w:rPr>
                <w:rFonts w:ascii="Arial" w:hAnsi="Arial" w:cs="Arial"/>
                <w:sz w:val="20"/>
              </w:rPr>
              <w:t>.</w:t>
            </w:r>
          </w:p>
        </w:tc>
      </w:tr>
      <w:tr w:rsidR="000853F4" w14:paraId="6D24ED95" w14:textId="77777777" w:rsidTr="00991367">
        <w:tc>
          <w:tcPr>
            <w:tcW w:w="2265" w:type="dxa"/>
            <w:shd w:val="clear" w:color="auto" w:fill="A6A6A6" w:themeFill="background1" w:themeFillShade="A6"/>
            <w:vAlign w:val="center"/>
          </w:tcPr>
          <w:p w14:paraId="5A9677DE" w14:textId="0DA2991F" w:rsidR="000853F4" w:rsidRPr="00C42B7A" w:rsidRDefault="000853F4" w:rsidP="002E2725">
            <w:pPr>
              <w:spacing w:line="276" w:lineRule="auto"/>
              <w:jc w:val="center"/>
              <w:rPr>
                <w:rFonts w:ascii="Arial" w:hAnsi="Arial" w:cs="Arial"/>
                <w:b/>
                <w:bCs/>
                <w:sz w:val="20"/>
              </w:rPr>
            </w:pPr>
            <w:r w:rsidRPr="00C42B7A">
              <w:rPr>
                <w:rFonts w:ascii="Arial" w:hAnsi="Arial" w:cs="Arial"/>
                <w:b/>
                <w:bCs/>
                <w:sz w:val="20"/>
              </w:rPr>
              <w:t>Instytucja koordynująca</w:t>
            </w:r>
          </w:p>
        </w:tc>
        <w:tc>
          <w:tcPr>
            <w:tcW w:w="2265" w:type="dxa"/>
            <w:shd w:val="clear" w:color="auto" w:fill="A6A6A6" w:themeFill="background1" w:themeFillShade="A6"/>
            <w:vAlign w:val="center"/>
          </w:tcPr>
          <w:p w14:paraId="59815D62" w14:textId="1FE41972" w:rsidR="000853F4" w:rsidRPr="00C42B7A" w:rsidRDefault="000853F4" w:rsidP="002E2725">
            <w:pPr>
              <w:spacing w:line="276" w:lineRule="auto"/>
              <w:jc w:val="center"/>
              <w:rPr>
                <w:rFonts w:ascii="Arial" w:hAnsi="Arial" w:cs="Arial"/>
                <w:b/>
                <w:bCs/>
                <w:sz w:val="20"/>
              </w:rPr>
            </w:pPr>
            <w:r w:rsidRPr="00C42B7A">
              <w:rPr>
                <w:rFonts w:ascii="Arial" w:hAnsi="Arial" w:cs="Arial"/>
                <w:b/>
                <w:bCs/>
                <w:sz w:val="20"/>
              </w:rPr>
              <w:t>Partnerzy</w:t>
            </w:r>
          </w:p>
        </w:tc>
        <w:tc>
          <w:tcPr>
            <w:tcW w:w="2265" w:type="dxa"/>
            <w:shd w:val="clear" w:color="auto" w:fill="A6A6A6" w:themeFill="background1" w:themeFillShade="A6"/>
            <w:vAlign w:val="center"/>
          </w:tcPr>
          <w:p w14:paraId="52E85B5B" w14:textId="7132D339" w:rsidR="000853F4" w:rsidRPr="00C42B7A" w:rsidRDefault="000853F4" w:rsidP="002E2725">
            <w:pPr>
              <w:spacing w:line="276" w:lineRule="auto"/>
              <w:jc w:val="center"/>
              <w:rPr>
                <w:rFonts w:ascii="Arial" w:hAnsi="Arial" w:cs="Arial"/>
                <w:b/>
                <w:bCs/>
                <w:sz w:val="20"/>
              </w:rPr>
            </w:pPr>
            <w:r w:rsidRPr="00C42B7A">
              <w:rPr>
                <w:rFonts w:ascii="Arial" w:hAnsi="Arial" w:cs="Arial"/>
                <w:b/>
                <w:bCs/>
                <w:sz w:val="20"/>
              </w:rPr>
              <w:t>Okres realizacji</w:t>
            </w:r>
          </w:p>
        </w:tc>
        <w:tc>
          <w:tcPr>
            <w:tcW w:w="2265" w:type="dxa"/>
            <w:shd w:val="clear" w:color="auto" w:fill="A6A6A6" w:themeFill="background1" w:themeFillShade="A6"/>
            <w:vAlign w:val="center"/>
          </w:tcPr>
          <w:p w14:paraId="37059B55" w14:textId="2BE96A2C" w:rsidR="000853F4" w:rsidRPr="00C42B7A" w:rsidRDefault="000853F4" w:rsidP="002E2725">
            <w:pPr>
              <w:spacing w:line="276" w:lineRule="auto"/>
              <w:jc w:val="center"/>
              <w:rPr>
                <w:rFonts w:ascii="Arial" w:hAnsi="Arial" w:cs="Arial"/>
                <w:b/>
                <w:bCs/>
                <w:sz w:val="20"/>
              </w:rPr>
            </w:pPr>
            <w:r w:rsidRPr="00C42B7A">
              <w:rPr>
                <w:rFonts w:ascii="Arial" w:hAnsi="Arial" w:cs="Arial"/>
                <w:b/>
                <w:bCs/>
                <w:sz w:val="20"/>
              </w:rPr>
              <w:t>Źródła finansowania</w:t>
            </w:r>
          </w:p>
        </w:tc>
      </w:tr>
      <w:tr w:rsidR="000853F4" w14:paraId="118B4179" w14:textId="77777777" w:rsidTr="00C42B7A">
        <w:tc>
          <w:tcPr>
            <w:tcW w:w="2265" w:type="dxa"/>
            <w:shd w:val="clear" w:color="auto" w:fill="F2F2F2" w:themeFill="background1" w:themeFillShade="F2"/>
            <w:vAlign w:val="center"/>
          </w:tcPr>
          <w:p w14:paraId="4D34A580" w14:textId="04A3B857" w:rsidR="00D42215" w:rsidRDefault="009251DB" w:rsidP="00D42215">
            <w:pPr>
              <w:spacing w:line="276" w:lineRule="auto"/>
              <w:jc w:val="center"/>
              <w:rPr>
                <w:rFonts w:ascii="Arial" w:hAnsi="Arial" w:cs="Arial"/>
                <w:sz w:val="20"/>
              </w:rPr>
            </w:pPr>
            <w:r>
              <w:rPr>
                <w:rFonts w:ascii="Arial" w:hAnsi="Arial" w:cs="Arial"/>
                <w:sz w:val="20"/>
              </w:rPr>
              <w:t xml:space="preserve">Powiat </w:t>
            </w:r>
            <w:r w:rsidR="00991367">
              <w:rPr>
                <w:rFonts w:ascii="Arial" w:hAnsi="Arial" w:cs="Arial"/>
                <w:sz w:val="20"/>
              </w:rPr>
              <w:t xml:space="preserve">Ostrowski </w:t>
            </w:r>
          </w:p>
          <w:p w14:paraId="3CBB67F0" w14:textId="769CB6D9" w:rsidR="000853F4" w:rsidRDefault="000853F4" w:rsidP="002E2725">
            <w:pPr>
              <w:spacing w:line="276" w:lineRule="auto"/>
              <w:jc w:val="center"/>
              <w:rPr>
                <w:rFonts w:ascii="Arial" w:hAnsi="Arial" w:cs="Arial"/>
                <w:sz w:val="20"/>
              </w:rPr>
            </w:pPr>
          </w:p>
        </w:tc>
        <w:tc>
          <w:tcPr>
            <w:tcW w:w="2265" w:type="dxa"/>
            <w:shd w:val="clear" w:color="auto" w:fill="F2F2F2" w:themeFill="background1" w:themeFillShade="F2"/>
            <w:vAlign w:val="center"/>
          </w:tcPr>
          <w:p w14:paraId="4EF945EE" w14:textId="77777777" w:rsidR="00DB7269" w:rsidRDefault="000853F4" w:rsidP="002E2725">
            <w:pPr>
              <w:spacing w:line="276" w:lineRule="auto"/>
              <w:jc w:val="center"/>
              <w:rPr>
                <w:rFonts w:ascii="Arial" w:hAnsi="Arial" w:cs="Arial"/>
                <w:sz w:val="20"/>
              </w:rPr>
            </w:pPr>
            <w:r w:rsidRPr="000853F4">
              <w:rPr>
                <w:rFonts w:ascii="Arial" w:hAnsi="Arial" w:cs="Arial"/>
                <w:sz w:val="20"/>
              </w:rPr>
              <w:t xml:space="preserve">Samorządy z terenu powiatu </w:t>
            </w:r>
          </w:p>
          <w:p w14:paraId="3642E243" w14:textId="77777777" w:rsidR="00DB7269" w:rsidRDefault="000853F4" w:rsidP="002E2725">
            <w:pPr>
              <w:spacing w:line="276" w:lineRule="auto"/>
              <w:jc w:val="center"/>
              <w:rPr>
                <w:rFonts w:ascii="Arial" w:hAnsi="Arial" w:cs="Arial"/>
                <w:sz w:val="20"/>
              </w:rPr>
            </w:pPr>
            <w:r w:rsidRPr="000853F4">
              <w:rPr>
                <w:rFonts w:ascii="Arial" w:hAnsi="Arial" w:cs="Arial"/>
                <w:sz w:val="20"/>
              </w:rPr>
              <w:t xml:space="preserve">Organizacje pozarządowe </w:t>
            </w:r>
          </w:p>
          <w:p w14:paraId="72073777" w14:textId="19E7CCD7" w:rsidR="00DB7269" w:rsidRDefault="000853F4" w:rsidP="002E2725">
            <w:pPr>
              <w:spacing w:line="276" w:lineRule="auto"/>
              <w:jc w:val="center"/>
              <w:rPr>
                <w:rFonts w:ascii="Arial" w:hAnsi="Arial" w:cs="Arial"/>
                <w:sz w:val="20"/>
              </w:rPr>
            </w:pPr>
            <w:r w:rsidRPr="000853F4">
              <w:rPr>
                <w:rFonts w:ascii="Arial" w:hAnsi="Arial" w:cs="Arial"/>
                <w:sz w:val="20"/>
              </w:rPr>
              <w:t xml:space="preserve">Osoby fizyczne </w:t>
            </w:r>
            <w:r w:rsidR="00DB7269">
              <w:rPr>
                <w:rFonts w:ascii="Arial" w:hAnsi="Arial" w:cs="Arial"/>
                <w:sz w:val="20"/>
              </w:rPr>
              <w:br/>
            </w:r>
            <w:r w:rsidRPr="000853F4">
              <w:rPr>
                <w:rFonts w:ascii="Arial" w:hAnsi="Arial" w:cs="Arial"/>
                <w:sz w:val="20"/>
              </w:rPr>
              <w:t xml:space="preserve">i prawne </w:t>
            </w:r>
          </w:p>
          <w:p w14:paraId="7C8F30EF" w14:textId="3EEF0107" w:rsidR="000853F4" w:rsidRDefault="000853F4" w:rsidP="002E2725">
            <w:pPr>
              <w:spacing w:line="276" w:lineRule="auto"/>
              <w:jc w:val="center"/>
              <w:rPr>
                <w:rFonts w:ascii="Arial" w:hAnsi="Arial" w:cs="Arial"/>
                <w:sz w:val="20"/>
              </w:rPr>
            </w:pPr>
            <w:r w:rsidRPr="000853F4">
              <w:rPr>
                <w:rFonts w:ascii="Arial" w:hAnsi="Arial" w:cs="Arial"/>
                <w:sz w:val="20"/>
              </w:rPr>
              <w:t>Związki wyznaniowe</w:t>
            </w:r>
          </w:p>
        </w:tc>
        <w:tc>
          <w:tcPr>
            <w:tcW w:w="2265" w:type="dxa"/>
            <w:shd w:val="clear" w:color="auto" w:fill="F2F2F2" w:themeFill="background1" w:themeFillShade="F2"/>
            <w:vAlign w:val="center"/>
          </w:tcPr>
          <w:p w14:paraId="1C553D5C" w14:textId="492EF3FF" w:rsidR="000853F4" w:rsidRDefault="000853F4" w:rsidP="002E2725">
            <w:pPr>
              <w:spacing w:line="276" w:lineRule="auto"/>
              <w:jc w:val="center"/>
              <w:rPr>
                <w:rFonts w:ascii="Arial" w:hAnsi="Arial" w:cs="Arial"/>
                <w:sz w:val="20"/>
              </w:rPr>
            </w:pPr>
            <w:r w:rsidRPr="000853F4">
              <w:rPr>
                <w:rFonts w:ascii="Arial" w:hAnsi="Arial" w:cs="Arial"/>
                <w:sz w:val="20"/>
              </w:rPr>
              <w:t>Działanie ciągłe</w:t>
            </w:r>
          </w:p>
        </w:tc>
        <w:tc>
          <w:tcPr>
            <w:tcW w:w="2265" w:type="dxa"/>
            <w:shd w:val="clear" w:color="auto" w:fill="F2F2F2" w:themeFill="background1" w:themeFillShade="F2"/>
            <w:vAlign w:val="center"/>
          </w:tcPr>
          <w:p w14:paraId="71010890" w14:textId="77777777" w:rsidR="00DB7269" w:rsidRDefault="000853F4" w:rsidP="002E2725">
            <w:pPr>
              <w:spacing w:line="276" w:lineRule="auto"/>
              <w:jc w:val="center"/>
              <w:rPr>
                <w:rFonts w:ascii="Arial" w:hAnsi="Arial" w:cs="Arial"/>
                <w:sz w:val="20"/>
              </w:rPr>
            </w:pPr>
            <w:r w:rsidRPr="000853F4">
              <w:rPr>
                <w:rFonts w:ascii="Arial" w:hAnsi="Arial" w:cs="Arial"/>
                <w:sz w:val="20"/>
              </w:rPr>
              <w:t xml:space="preserve">Budżet </w:t>
            </w:r>
            <w:r w:rsidR="00DB7269">
              <w:rPr>
                <w:rFonts w:ascii="Arial" w:hAnsi="Arial" w:cs="Arial"/>
                <w:sz w:val="20"/>
              </w:rPr>
              <w:t>P</w:t>
            </w:r>
            <w:r w:rsidRPr="000853F4">
              <w:rPr>
                <w:rFonts w:ascii="Arial" w:hAnsi="Arial" w:cs="Arial"/>
                <w:sz w:val="20"/>
              </w:rPr>
              <w:t xml:space="preserve">owiatu </w:t>
            </w:r>
          </w:p>
          <w:p w14:paraId="404E4C5C" w14:textId="772F69F6" w:rsidR="00C42B7A" w:rsidRDefault="000853F4" w:rsidP="002E2725">
            <w:pPr>
              <w:spacing w:line="276" w:lineRule="auto"/>
              <w:jc w:val="center"/>
              <w:rPr>
                <w:rFonts w:ascii="Arial" w:hAnsi="Arial" w:cs="Arial"/>
                <w:sz w:val="20"/>
              </w:rPr>
            </w:pPr>
            <w:r w:rsidRPr="000853F4">
              <w:rPr>
                <w:rFonts w:ascii="Arial" w:hAnsi="Arial" w:cs="Arial"/>
                <w:sz w:val="20"/>
              </w:rPr>
              <w:t xml:space="preserve">Budżety </w:t>
            </w:r>
            <w:r w:rsidR="00DB7269">
              <w:rPr>
                <w:rFonts w:ascii="Arial" w:hAnsi="Arial" w:cs="Arial"/>
                <w:sz w:val="20"/>
              </w:rPr>
              <w:t>G</w:t>
            </w:r>
            <w:r w:rsidRPr="000853F4">
              <w:rPr>
                <w:rFonts w:ascii="Arial" w:hAnsi="Arial" w:cs="Arial"/>
                <w:sz w:val="20"/>
              </w:rPr>
              <w:t xml:space="preserve">min </w:t>
            </w:r>
          </w:p>
          <w:p w14:paraId="689FB298" w14:textId="05966F10" w:rsidR="00C42B7A" w:rsidRDefault="000853F4" w:rsidP="002E2725">
            <w:pPr>
              <w:spacing w:line="276" w:lineRule="auto"/>
              <w:jc w:val="center"/>
              <w:rPr>
                <w:rFonts w:ascii="Arial" w:hAnsi="Arial" w:cs="Arial"/>
                <w:sz w:val="20"/>
              </w:rPr>
            </w:pPr>
            <w:r w:rsidRPr="000853F4">
              <w:rPr>
                <w:rFonts w:ascii="Arial" w:hAnsi="Arial" w:cs="Arial"/>
                <w:sz w:val="20"/>
              </w:rPr>
              <w:t xml:space="preserve">Budżet </w:t>
            </w:r>
            <w:r w:rsidR="00DB7269">
              <w:rPr>
                <w:rFonts w:ascii="Arial" w:hAnsi="Arial" w:cs="Arial"/>
                <w:sz w:val="20"/>
              </w:rPr>
              <w:t>P</w:t>
            </w:r>
            <w:r w:rsidRPr="000853F4">
              <w:rPr>
                <w:rFonts w:ascii="Arial" w:hAnsi="Arial" w:cs="Arial"/>
                <w:sz w:val="20"/>
              </w:rPr>
              <w:t xml:space="preserve">aństwa </w:t>
            </w:r>
          </w:p>
          <w:p w14:paraId="0D1FA1B4" w14:textId="5F91FB9E" w:rsidR="000853F4" w:rsidRDefault="000853F4" w:rsidP="002E2725">
            <w:pPr>
              <w:spacing w:line="276" w:lineRule="auto"/>
              <w:jc w:val="center"/>
              <w:rPr>
                <w:rFonts w:ascii="Arial" w:hAnsi="Arial" w:cs="Arial"/>
                <w:sz w:val="20"/>
              </w:rPr>
            </w:pPr>
            <w:r w:rsidRPr="000853F4">
              <w:rPr>
                <w:rFonts w:ascii="Arial" w:hAnsi="Arial" w:cs="Arial"/>
                <w:sz w:val="20"/>
              </w:rPr>
              <w:t>Środki zewnętrze</w:t>
            </w:r>
          </w:p>
        </w:tc>
      </w:tr>
    </w:tbl>
    <w:p w14:paraId="3304CA51" w14:textId="77777777" w:rsidR="000853F4" w:rsidRDefault="000853F4" w:rsidP="00B8240D">
      <w:pPr>
        <w:spacing w:line="276" w:lineRule="auto"/>
        <w:rPr>
          <w:rFonts w:ascii="Arial" w:hAnsi="Arial" w:cs="Arial"/>
          <w:sz w:val="20"/>
        </w:rPr>
      </w:pPr>
    </w:p>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5"/>
        <w:gridCol w:w="2265"/>
        <w:gridCol w:w="2265"/>
        <w:gridCol w:w="2265"/>
      </w:tblGrid>
      <w:tr w:rsidR="00442F3C" w14:paraId="063ADA9A" w14:textId="77777777" w:rsidTr="00991367">
        <w:tc>
          <w:tcPr>
            <w:tcW w:w="9060" w:type="dxa"/>
            <w:gridSpan w:val="4"/>
            <w:shd w:val="clear" w:color="auto" w:fill="A6A6A6" w:themeFill="background1" w:themeFillShade="A6"/>
            <w:vAlign w:val="center"/>
          </w:tcPr>
          <w:p w14:paraId="13DC51CD" w14:textId="0C166CF4" w:rsidR="00442F3C" w:rsidRPr="00C42B7A" w:rsidRDefault="00704B76" w:rsidP="00442F3C">
            <w:pPr>
              <w:spacing w:line="276" w:lineRule="auto"/>
              <w:jc w:val="center"/>
              <w:rPr>
                <w:rFonts w:ascii="Arial" w:hAnsi="Arial" w:cs="Arial"/>
                <w:b/>
                <w:bCs/>
                <w:sz w:val="20"/>
              </w:rPr>
            </w:pPr>
            <w:r w:rsidRPr="00D42215">
              <w:rPr>
                <w:rFonts w:ascii="Arial" w:hAnsi="Arial" w:cs="Arial"/>
                <w:b/>
                <w:bCs/>
                <w:color w:val="FFFFFF" w:themeColor="background1"/>
                <w:sz w:val="20"/>
              </w:rPr>
              <w:t>Kierunek działań</w:t>
            </w:r>
            <w:r w:rsidR="00442F3C" w:rsidRPr="00D42215">
              <w:rPr>
                <w:rFonts w:ascii="Arial" w:hAnsi="Arial" w:cs="Arial"/>
                <w:b/>
                <w:bCs/>
                <w:color w:val="FFFFFF" w:themeColor="background1"/>
                <w:sz w:val="20"/>
              </w:rPr>
              <w:t xml:space="preserve">: </w:t>
            </w:r>
            <w:bookmarkStart w:id="208" w:name="_Hlk195975167"/>
            <w:r w:rsidR="00442F3C" w:rsidRPr="00D42215">
              <w:rPr>
                <w:rFonts w:ascii="Arial" w:hAnsi="Arial" w:cs="Arial"/>
                <w:b/>
                <w:bCs/>
                <w:color w:val="FFFFFF" w:themeColor="background1"/>
                <w:sz w:val="20"/>
              </w:rPr>
              <w:t xml:space="preserve">Zapewnienie warunków prawnych i organizacyjnych umożliwiających trwałe zachowanie zabytków </w:t>
            </w:r>
            <w:bookmarkEnd w:id="208"/>
          </w:p>
        </w:tc>
      </w:tr>
      <w:tr w:rsidR="00442F3C" w14:paraId="428E6443" w14:textId="77777777" w:rsidTr="006953BE">
        <w:tc>
          <w:tcPr>
            <w:tcW w:w="9060" w:type="dxa"/>
            <w:gridSpan w:val="4"/>
            <w:shd w:val="clear" w:color="auto" w:fill="F2F2F2" w:themeFill="background1" w:themeFillShade="F2"/>
            <w:vAlign w:val="center"/>
          </w:tcPr>
          <w:p w14:paraId="1AE0F11B" w14:textId="0E340E48" w:rsidR="00442F3C" w:rsidRDefault="00442F3C" w:rsidP="006953BE">
            <w:pPr>
              <w:spacing w:line="276" w:lineRule="auto"/>
              <w:jc w:val="center"/>
              <w:rPr>
                <w:rFonts w:ascii="Arial" w:hAnsi="Arial" w:cs="Arial"/>
                <w:sz w:val="20"/>
              </w:rPr>
            </w:pPr>
            <w:r w:rsidRPr="000853F4">
              <w:rPr>
                <w:rFonts w:ascii="Arial" w:hAnsi="Arial" w:cs="Arial"/>
                <w:sz w:val="20"/>
              </w:rPr>
              <w:t>Opis</w:t>
            </w:r>
          </w:p>
        </w:tc>
      </w:tr>
      <w:tr w:rsidR="00442F3C" w14:paraId="555BB434" w14:textId="77777777" w:rsidTr="006953BE">
        <w:tc>
          <w:tcPr>
            <w:tcW w:w="9060" w:type="dxa"/>
            <w:gridSpan w:val="4"/>
            <w:shd w:val="clear" w:color="auto" w:fill="F2F2F2" w:themeFill="background1" w:themeFillShade="F2"/>
            <w:vAlign w:val="center"/>
          </w:tcPr>
          <w:p w14:paraId="65527BC2" w14:textId="7190697C" w:rsidR="00442F3C" w:rsidRDefault="00704B76" w:rsidP="00442F3C">
            <w:pPr>
              <w:spacing w:line="276" w:lineRule="auto"/>
              <w:jc w:val="center"/>
              <w:rPr>
                <w:rFonts w:ascii="Arial" w:hAnsi="Arial" w:cs="Arial"/>
                <w:sz w:val="20"/>
              </w:rPr>
            </w:pPr>
            <w:r w:rsidRPr="00704B76">
              <w:rPr>
                <w:rFonts w:ascii="Arial" w:hAnsi="Arial" w:cs="Arial"/>
                <w:sz w:val="20"/>
              </w:rPr>
              <w:t>Kierunek działań</w:t>
            </w:r>
            <w:r w:rsidR="00442F3C">
              <w:rPr>
                <w:rFonts w:ascii="Arial" w:hAnsi="Arial" w:cs="Arial"/>
                <w:sz w:val="20"/>
              </w:rPr>
              <w:t xml:space="preserve"> zakłada prowadzenie weryfikacji </w:t>
            </w:r>
            <w:r w:rsidR="00442F3C" w:rsidRPr="00442F3C">
              <w:rPr>
                <w:rFonts w:ascii="Arial" w:hAnsi="Arial" w:cs="Arial"/>
                <w:sz w:val="20"/>
              </w:rPr>
              <w:t>obiektów wpisanych do wojewódzkiego rejestru zabytków i wojewódzkiej ewidencji zabytków pod kątem zgodności ze stanem faktycznym</w:t>
            </w:r>
            <w:r w:rsidR="00442F3C">
              <w:rPr>
                <w:rFonts w:ascii="Arial" w:hAnsi="Arial" w:cs="Arial"/>
                <w:sz w:val="20"/>
              </w:rPr>
              <w:t>.</w:t>
            </w:r>
          </w:p>
          <w:p w14:paraId="6D9D0C5D" w14:textId="77777777" w:rsidR="00D42215" w:rsidRDefault="00D42215" w:rsidP="00442F3C">
            <w:pPr>
              <w:spacing w:line="276" w:lineRule="auto"/>
              <w:jc w:val="center"/>
              <w:rPr>
                <w:rFonts w:ascii="Arial" w:hAnsi="Arial" w:cs="Arial"/>
                <w:sz w:val="20"/>
              </w:rPr>
            </w:pPr>
          </w:p>
          <w:p w14:paraId="69A2DA73" w14:textId="6C6A36A3" w:rsidR="00D42215" w:rsidRDefault="00D42215" w:rsidP="00442F3C">
            <w:pPr>
              <w:spacing w:line="276" w:lineRule="auto"/>
              <w:jc w:val="center"/>
              <w:rPr>
                <w:rFonts w:ascii="Arial" w:hAnsi="Arial" w:cs="Arial"/>
                <w:sz w:val="20"/>
              </w:rPr>
            </w:pPr>
            <w:r w:rsidRPr="00D42215">
              <w:rPr>
                <w:rFonts w:ascii="Arial" w:hAnsi="Arial" w:cs="Arial"/>
                <w:sz w:val="20"/>
              </w:rPr>
              <w:t>Ustanawianie społecznych opiekunów zabytków oraz ich odwoływanie, prowadzenie ewidencji społecznych opiekunów zabytków oraz wydawanie dokumentów potwierdzających pełnienie funkcji społecznego opiekuna zabytków. Jednym z głównych zadań społecznego opiekuna zabytków są działania mające na celu upowszechnianie wiedzy o zabytkach, współdziałanie w tym zakresie z jednostkami samorządu terytorialnego oraz Wojewódzkim Konserwatorem Zabytków oraz podejmowanie wszelkich działań mających na celu zachowanie ich wartości i utrzymanie w jak najlepszym stanie.</w:t>
            </w:r>
          </w:p>
          <w:p w14:paraId="5F896FC7" w14:textId="77777777" w:rsidR="00D42215" w:rsidRDefault="00D42215" w:rsidP="00442F3C">
            <w:pPr>
              <w:spacing w:line="276" w:lineRule="auto"/>
              <w:jc w:val="center"/>
              <w:rPr>
                <w:rFonts w:ascii="Arial" w:hAnsi="Arial" w:cs="Arial"/>
                <w:sz w:val="20"/>
              </w:rPr>
            </w:pPr>
          </w:p>
          <w:p w14:paraId="32864F72" w14:textId="5BE8C17D" w:rsidR="00442F3C" w:rsidRDefault="00442F3C" w:rsidP="00442F3C">
            <w:pPr>
              <w:spacing w:line="276" w:lineRule="auto"/>
              <w:jc w:val="center"/>
              <w:rPr>
                <w:rFonts w:ascii="Arial" w:hAnsi="Arial" w:cs="Arial"/>
                <w:sz w:val="20"/>
              </w:rPr>
            </w:pPr>
            <w:r>
              <w:rPr>
                <w:rFonts w:ascii="Arial" w:hAnsi="Arial" w:cs="Arial"/>
                <w:sz w:val="20"/>
              </w:rPr>
              <w:t>Ponadto w ramach działania planowana jest c</w:t>
            </w:r>
            <w:r w:rsidRPr="00442F3C">
              <w:rPr>
                <w:rFonts w:ascii="Arial" w:hAnsi="Arial" w:cs="Arial"/>
                <w:sz w:val="20"/>
              </w:rPr>
              <w:t>oroczna aktualizacja powiatowego planu ochrony zabytków na wypadek konfliktu zbrojnego i sytuacji kryzysowych</w:t>
            </w:r>
            <w:r>
              <w:rPr>
                <w:rFonts w:ascii="Arial" w:hAnsi="Arial" w:cs="Arial"/>
                <w:sz w:val="20"/>
              </w:rPr>
              <w:t>.</w:t>
            </w:r>
          </w:p>
          <w:p w14:paraId="6BA934CE" w14:textId="2CEA6649" w:rsidR="00442F3C" w:rsidRDefault="00442F3C" w:rsidP="00442F3C">
            <w:pPr>
              <w:spacing w:line="276" w:lineRule="auto"/>
              <w:jc w:val="center"/>
              <w:rPr>
                <w:rFonts w:ascii="Arial" w:hAnsi="Arial" w:cs="Arial"/>
                <w:sz w:val="20"/>
              </w:rPr>
            </w:pPr>
          </w:p>
        </w:tc>
      </w:tr>
      <w:tr w:rsidR="00442F3C" w14:paraId="68DFF527" w14:textId="77777777" w:rsidTr="00991367">
        <w:tc>
          <w:tcPr>
            <w:tcW w:w="2265" w:type="dxa"/>
            <w:shd w:val="clear" w:color="auto" w:fill="A6A6A6" w:themeFill="background1" w:themeFillShade="A6"/>
            <w:vAlign w:val="center"/>
          </w:tcPr>
          <w:p w14:paraId="3A1D01FD" w14:textId="77777777" w:rsidR="00442F3C" w:rsidRPr="00C42B7A" w:rsidRDefault="00442F3C" w:rsidP="006953BE">
            <w:pPr>
              <w:spacing w:line="276" w:lineRule="auto"/>
              <w:jc w:val="center"/>
              <w:rPr>
                <w:rFonts w:ascii="Arial" w:hAnsi="Arial" w:cs="Arial"/>
                <w:b/>
                <w:bCs/>
                <w:sz w:val="20"/>
              </w:rPr>
            </w:pPr>
            <w:r w:rsidRPr="00C42B7A">
              <w:rPr>
                <w:rFonts w:ascii="Arial" w:hAnsi="Arial" w:cs="Arial"/>
                <w:b/>
                <w:bCs/>
                <w:sz w:val="20"/>
              </w:rPr>
              <w:lastRenderedPageBreak/>
              <w:t>Instytucja koordynująca</w:t>
            </w:r>
          </w:p>
        </w:tc>
        <w:tc>
          <w:tcPr>
            <w:tcW w:w="2265" w:type="dxa"/>
            <w:shd w:val="clear" w:color="auto" w:fill="A6A6A6" w:themeFill="background1" w:themeFillShade="A6"/>
            <w:vAlign w:val="center"/>
          </w:tcPr>
          <w:p w14:paraId="05E20B40" w14:textId="77777777" w:rsidR="00442F3C" w:rsidRPr="00C42B7A" w:rsidRDefault="00442F3C" w:rsidP="006953BE">
            <w:pPr>
              <w:spacing w:line="276" w:lineRule="auto"/>
              <w:jc w:val="center"/>
              <w:rPr>
                <w:rFonts w:ascii="Arial" w:hAnsi="Arial" w:cs="Arial"/>
                <w:b/>
                <w:bCs/>
                <w:sz w:val="20"/>
              </w:rPr>
            </w:pPr>
            <w:r w:rsidRPr="00C42B7A">
              <w:rPr>
                <w:rFonts w:ascii="Arial" w:hAnsi="Arial" w:cs="Arial"/>
                <w:b/>
                <w:bCs/>
                <w:sz w:val="20"/>
              </w:rPr>
              <w:t>Partnerzy</w:t>
            </w:r>
          </w:p>
        </w:tc>
        <w:tc>
          <w:tcPr>
            <w:tcW w:w="2265" w:type="dxa"/>
            <w:shd w:val="clear" w:color="auto" w:fill="A6A6A6" w:themeFill="background1" w:themeFillShade="A6"/>
            <w:vAlign w:val="center"/>
          </w:tcPr>
          <w:p w14:paraId="4BD63C8A" w14:textId="77777777" w:rsidR="00442F3C" w:rsidRPr="00C42B7A" w:rsidRDefault="00442F3C" w:rsidP="006953BE">
            <w:pPr>
              <w:spacing w:line="276" w:lineRule="auto"/>
              <w:jc w:val="center"/>
              <w:rPr>
                <w:rFonts w:ascii="Arial" w:hAnsi="Arial" w:cs="Arial"/>
                <w:b/>
                <w:bCs/>
                <w:sz w:val="20"/>
              </w:rPr>
            </w:pPr>
            <w:r w:rsidRPr="00C42B7A">
              <w:rPr>
                <w:rFonts w:ascii="Arial" w:hAnsi="Arial" w:cs="Arial"/>
                <w:b/>
                <w:bCs/>
                <w:sz w:val="20"/>
              </w:rPr>
              <w:t>Okres realizacji</w:t>
            </w:r>
          </w:p>
        </w:tc>
        <w:tc>
          <w:tcPr>
            <w:tcW w:w="2265" w:type="dxa"/>
            <w:shd w:val="clear" w:color="auto" w:fill="A6A6A6" w:themeFill="background1" w:themeFillShade="A6"/>
            <w:vAlign w:val="center"/>
          </w:tcPr>
          <w:p w14:paraId="74DD4D00" w14:textId="77777777" w:rsidR="00442F3C" w:rsidRPr="00C42B7A" w:rsidRDefault="00442F3C" w:rsidP="006953BE">
            <w:pPr>
              <w:spacing w:line="276" w:lineRule="auto"/>
              <w:jc w:val="center"/>
              <w:rPr>
                <w:rFonts w:ascii="Arial" w:hAnsi="Arial" w:cs="Arial"/>
                <w:b/>
                <w:bCs/>
                <w:sz w:val="20"/>
              </w:rPr>
            </w:pPr>
            <w:r w:rsidRPr="00C42B7A">
              <w:rPr>
                <w:rFonts w:ascii="Arial" w:hAnsi="Arial" w:cs="Arial"/>
                <w:b/>
                <w:bCs/>
                <w:sz w:val="20"/>
              </w:rPr>
              <w:t>Źródła finansowania</w:t>
            </w:r>
          </w:p>
        </w:tc>
      </w:tr>
      <w:tr w:rsidR="00442F3C" w14:paraId="0289C4C4" w14:textId="77777777" w:rsidTr="006953BE">
        <w:tc>
          <w:tcPr>
            <w:tcW w:w="2265" w:type="dxa"/>
            <w:shd w:val="clear" w:color="auto" w:fill="F2F2F2" w:themeFill="background1" w:themeFillShade="F2"/>
            <w:vAlign w:val="center"/>
          </w:tcPr>
          <w:p w14:paraId="0569D323" w14:textId="77777777" w:rsidR="00991367" w:rsidRDefault="00991367" w:rsidP="006953BE">
            <w:pPr>
              <w:spacing w:line="276" w:lineRule="auto"/>
              <w:jc w:val="center"/>
              <w:rPr>
                <w:rFonts w:ascii="Arial" w:hAnsi="Arial" w:cs="Arial"/>
                <w:sz w:val="20"/>
              </w:rPr>
            </w:pPr>
            <w:r w:rsidRPr="00991367">
              <w:rPr>
                <w:rFonts w:ascii="Arial" w:hAnsi="Arial" w:cs="Arial"/>
                <w:sz w:val="20"/>
              </w:rPr>
              <w:t xml:space="preserve">Powiat Ostrowski </w:t>
            </w:r>
          </w:p>
          <w:p w14:paraId="72CCD89E" w14:textId="0F13CB45" w:rsidR="00442F3C" w:rsidRDefault="00442F3C" w:rsidP="006953BE">
            <w:pPr>
              <w:spacing w:line="276" w:lineRule="auto"/>
              <w:jc w:val="center"/>
              <w:rPr>
                <w:rFonts w:ascii="Arial" w:hAnsi="Arial" w:cs="Arial"/>
                <w:sz w:val="20"/>
              </w:rPr>
            </w:pPr>
            <w:r w:rsidRPr="000853F4">
              <w:rPr>
                <w:rFonts w:ascii="Arial" w:hAnsi="Arial" w:cs="Arial"/>
                <w:sz w:val="20"/>
              </w:rPr>
              <w:t>Wojewódzki Konserwator Zabytków</w:t>
            </w:r>
          </w:p>
        </w:tc>
        <w:tc>
          <w:tcPr>
            <w:tcW w:w="2265" w:type="dxa"/>
            <w:shd w:val="clear" w:color="auto" w:fill="F2F2F2" w:themeFill="background1" w:themeFillShade="F2"/>
            <w:vAlign w:val="center"/>
          </w:tcPr>
          <w:p w14:paraId="379F247A" w14:textId="0B53BB65" w:rsidR="00442F3C" w:rsidRDefault="00442F3C" w:rsidP="006953BE">
            <w:pPr>
              <w:spacing w:line="276" w:lineRule="auto"/>
              <w:jc w:val="center"/>
              <w:rPr>
                <w:rFonts w:ascii="Arial" w:hAnsi="Arial" w:cs="Arial"/>
                <w:sz w:val="20"/>
              </w:rPr>
            </w:pPr>
            <w:r w:rsidRPr="000853F4">
              <w:rPr>
                <w:rFonts w:ascii="Arial" w:hAnsi="Arial" w:cs="Arial"/>
                <w:sz w:val="20"/>
              </w:rPr>
              <w:t xml:space="preserve">Samorządy z terenu powiatu </w:t>
            </w:r>
          </w:p>
        </w:tc>
        <w:tc>
          <w:tcPr>
            <w:tcW w:w="2265" w:type="dxa"/>
            <w:shd w:val="clear" w:color="auto" w:fill="F2F2F2" w:themeFill="background1" w:themeFillShade="F2"/>
            <w:vAlign w:val="center"/>
          </w:tcPr>
          <w:p w14:paraId="6F47388E" w14:textId="77777777" w:rsidR="00442F3C" w:rsidRDefault="00442F3C" w:rsidP="006953BE">
            <w:pPr>
              <w:spacing w:line="276" w:lineRule="auto"/>
              <w:jc w:val="center"/>
              <w:rPr>
                <w:rFonts w:ascii="Arial" w:hAnsi="Arial" w:cs="Arial"/>
                <w:sz w:val="20"/>
              </w:rPr>
            </w:pPr>
            <w:r w:rsidRPr="000853F4">
              <w:rPr>
                <w:rFonts w:ascii="Arial" w:hAnsi="Arial" w:cs="Arial"/>
                <w:sz w:val="20"/>
              </w:rPr>
              <w:t>Działanie ciągłe</w:t>
            </w:r>
          </w:p>
        </w:tc>
        <w:tc>
          <w:tcPr>
            <w:tcW w:w="2265" w:type="dxa"/>
            <w:shd w:val="clear" w:color="auto" w:fill="F2F2F2" w:themeFill="background1" w:themeFillShade="F2"/>
            <w:vAlign w:val="center"/>
          </w:tcPr>
          <w:p w14:paraId="1E3C18A2" w14:textId="19462D82" w:rsidR="00442F3C" w:rsidRDefault="00442F3C" w:rsidP="00442F3C">
            <w:pPr>
              <w:spacing w:line="276" w:lineRule="auto"/>
              <w:jc w:val="center"/>
              <w:rPr>
                <w:rFonts w:ascii="Arial" w:hAnsi="Arial" w:cs="Arial"/>
                <w:sz w:val="20"/>
              </w:rPr>
            </w:pPr>
            <w:r w:rsidRPr="000853F4">
              <w:rPr>
                <w:rFonts w:ascii="Arial" w:hAnsi="Arial" w:cs="Arial"/>
                <w:sz w:val="20"/>
              </w:rPr>
              <w:t xml:space="preserve">Budżet </w:t>
            </w:r>
            <w:r w:rsidR="00DB7269">
              <w:rPr>
                <w:rFonts w:ascii="Arial" w:hAnsi="Arial" w:cs="Arial"/>
                <w:sz w:val="20"/>
              </w:rPr>
              <w:t>P</w:t>
            </w:r>
            <w:r w:rsidRPr="000853F4">
              <w:rPr>
                <w:rFonts w:ascii="Arial" w:hAnsi="Arial" w:cs="Arial"/>
                <w:sz w:val="20"/>
              </w:rPr>
              <w:t xml:space="preserve">owiatu Budżety </w:t>
            </w:r>
            <w:r w:rsidR="00DB7269">
              <w:rPr>
                <w:rFonts w:ascii="Arial" w:hAnsi="Arial" w:cs="Arial"/>
                <w:sz w:val="20"/>
              </w:rPr>
              <w:t>G</w:t>
            </w:r>
            <w:r w:rsidRPr="000853F4">
              <w:rPr>
                <w:rFonts w:ascii="Arial" w:hAnsi="Arial" w:cs="Arial"/>
                <w:sz w:val="20"/>
              </w:rPr>
              <w:t xml:space="preserve">min </w:t>
            </w:r>
          </w:p>
        </w:tc>
      </w:tr>
    </w:tbl>
    <w:p w14:paraId="7BAB4120" w14:textId="77777777" w:rsidR="000853F4" w:rsidRDefault="000853F4" w:rsidP="00B8240D">
      <w:pPr>
        <w:spacing w:line="276" w:lineRule="auto"/>
        <w:rPr>
          <w:rFonts w:ascii="Arial" w:hAnsi="Arial" w:cs="Arial"/>
          <w:sz w:val="20"/>
        </w:rPr>
      </w:pPr>
    </w:p>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5"/>
        <w:gridCol w:w="2265"/>
        <w:gridCol w:w="2265"/>
        <w:gridCol w:w="2265"/>
      </w:tblGrid>
      <w:tr w:rsidR="00C42B7A" w14:paraId="73F1CC6C" w14:textId="77777777" w:rsidTr="00991367">
        <w:tc>
          <w:tcPr>
            <w:tcW w:w="9060" w:type="dxa"/>
            <w:gridSpan w:val="4"/>
            <w:shd w:val="clear" w:color="auto" w:fill="A6A6A6" w:themeFill="background1" w:themeFillShade="A6"/>
            <w:vAlign w:val="center"/>
          </w:tcPr>
          <w:p w14:paraId="459B5AA9" w14:textId="4A47996A" w:rsidR="00C42B7A" w:rsidRPr="00C42B7A" w:rsidRDefault="00704B76" w:rsidP="006953BE">
            <w:pPr>
              <w:spacing w:line="276" w:lineRule="auto"/>
              <w:jc w:val="center"/>
              <w:rPr>
                <w:rFonts w:ascii="Arial" w:hAnsi="Arial" w:cs="Arial"/>
                <w:b/>
                <w:bCs/>
                <w:sz w:val="20"/>
              </w:rPr>
            </w:pPr>
            <w:r w:rsidRPr="00D42215">
              <w:rPr>
                <w:rFonts w:ascii="Arial" w:hAnsi="Arial" w:cs="Arial"/>
                <w:b/>
                <w:bCs/>
                <w:color w:val="FFFFFF" w:themeColor="background1"/>
                <w:sz w:val="20"/>
              </w:rPr>
              <w:t>Kierunek działań</w:t>
            </w:r>
            <w:r w:rsidR="00C42B7A" w:rsidRPr="00D42215">
              <w:rPr>
                <w:rFonts w:ascii="Arial" w:hAnsi="Arial" w:cs="Arial"/>
                <w:b/>
                <w:bCs/>
                <w:color w:val="FFFFFF" w:themeColor="background1"/>
                <w:sz w:val="20"/>
              </w:rPr>
              <w:t>: Wypracowanie form przekazywania i popularyzacji wiedzy o zabytkach lokalnej społeczności</w:t>
            </w:r>
          </w:p>
        </w:tc>
      </w:tr>
      <w:tr w:rsidR="00C42B7A" w14:paraId="0B464C81" w14:textId="77777777" w:rsidTr="006953BE">
        <w:tc>
          <w:tcPr>
            <w:tcW w:w="9060" w:type="dxa"/>
            <w:gridSpan w:val="4"/>
            <w:shd w:val="clear" w:color="auto" w:fill="F2F2F2" w:themeFill="background1" w:themeFillShade="F2"/>
            <w:vAlign w:val="center"/>
          </w:tcPr>
          <w:p w14:paraId="1E3C52EF" w14:textId="78C0A4E1" w:rsidR="00C42B7A" w:rsidRDefault="00C42B7A" w:rsidP="006953BE">
            <w:pPr>
              <w:spacing w:line="276" w:lineRule="auto"/>
              <w:jc w:val="center"/>
              <w:rPr>
                <w:rFonts w:ascii="Arial" w:hAnsi="Arial" w:cs="Arial"/>
                <w:sz w:val="20"/>
              </w:rPr>
            </w:pPr>
            <w:r w:rsidRPr="000853F4">
              <w:rPr>
                <w:rFonts w:ascii="Arial" w:hAnsi="Arial" w:cs="Arial"/>
                <w:sz w:val="20"/>
              </w:rPr>
              <w:t>Opis</w:t>
            </w:r>
          </w:p>
        </w:tc>
      </w:tr>
      <w:tr w:rsidR="00C42B7A" w14:paraId="2DAFF2F5" w14:textId="77777777" w:rsidTr="006953BE">
        <w:tc>
          <w:tcPr>
            <w:tcW w:w="9060" w:type="dxa"/>
            <w:gridSpan w:val="4"/>
            <w:shd w:val="clear" w:color="auto" w:fill="F2F2F2" w:themeFill="background1" w:themeFillShade="F2"/>
            <w:vAlign w:val="center"/>
          </w:tcPr>
          <w:p w14:paraId="22F1B4C0" w14:textId="0F4F69A9" w:rsidR="00C42B7A" w:rsidRDefault="00C42B7A" w:rsidP="006953BE">
            <w:pPr>
              <w:spacing w:line="276" w:lineRule="auto"/>
              <w:jc w:val="center"/>
              <w:rPr>
                <w:rFonts w:ascii="Arial" w:hAnsi="Arial" w:cs="Arial"/>
                <w:sz w:val="20"/>
              </w:rPr>
            </w:pPr>
            <w:r w:rsidRPr="00C42B7A">
              <w:rPr>
                <w:rFonts w:ascii="Arial" w:hAnsi="Arial" w:cs="Arial"/>
                <w:sz w:val="20"/>
              </w:rPr>
              <w:t xml:space="preserve">Przekazywanie i popularyzacja wiedzy o zabytkach lokalnej społeczności wymaga odpowiedniego doboru form, metod i treści. Skuteczną formą będzie wprowadzenie i wzmocnienie tematyki ochrony dziedzictwa do systemu edukacji </w:t>
            </w:r>
            <w:r w:rsidRPr="002A237C">
              <w:rPr>
                <w:rFonts w:ascii="Arial" w:hAnsi="Arial" w:cs="Arial"/>
                <w:color w:val="FF0000"/>
                <w:sz w:val="20"/>
              </w:rPr>
              <w:t xml:space="preserve">przedszkolnej i szkolnej </w:t>
            </w:r>
            <w:r w:rsidRPr="00C42B7A">
              <w:rPr>
                <w:rFonts w:ascii="Arial" w:hAnsi="Arial" w:cs="Arial"/>
                <w:sz w:val="20"/>
              </w:rPr>
              <w:t xml:space="preserve">poprzez wspieranie </w:t>
            </w:r>
            <w:r>
              <w:rPr>
                <w:rFonts w:ascii="Arial" w:hAnsi="Arial" w:cs="Arial"/>
                <w:sz w:val="20"/>
              </w:rPr>
              <w:br/>
            </w:r>
            <w:r w:rsidRPr="00C42B7A">
              <w:rPr>
                <w:rFonts w:ascii="Arial" w:hAnsi="Arial" w:cs="Arial"/>
                <w:sz w:val="20"/>
              </w:rPr>
              <w:t xml:space="preserve">i organizowanie zajęć na rzecz integracji ze środowiskiem kulturowym swoich miejscowości </w:t>
            </w:r>
            <w:r>
              <w:rPr>
                <w:rFonts w:ascii="Arial" w:hAnsi="Arial" w:cs="Arial"/>
                <w:sz w:val="20"/>
              </w:rPr>
              <w:br/>
            </w:r>
            <w:r w:rsidRPr="00C42B7A">
              <w:rPr>
                <w:rFonts w:ascii="Arial" w:hAnsi="Arial" w:cs="Arial"/>
                <w:sz w:val="20"/>
              </w:rPr>
              <w:t>i powiatu. W tym celu należy wykorzystać obiekty zabytkowe jako miejsca edukacji pozaszkolnej, wyjazdów studyjnych, warsztatów naukowo-edukacyjnych i wystaw tematycznych. Samorządy powinny zorganizować cykle szkoleń i spotkań informujących o formach ochrony zabytków, prawnymi aspektami zarządzania nimi i korzystania z nich. Placówki kulturalno-oświatowe powinny organizować i dostosować formy wystaw umożliwiające popularyzację wiedzy o zabytkach jak najszerszemu kręgowi odbiorców.</w:t>
            </w:r>
          </w:p>
        </w:tc>
      </w:tr>
      <w:tr w:rsidR="00C42B7A" w14:paraId="6AE62691" w14:textId="77777777" w:rsidTr="00991367">
        <w:tc>
          <w:tcPr>
            <w:tcW w:w="2265" w:type="dxa"/>
            <w:shd w:val="clear" w:color="auto" w:fill="A6A6A6" w:themeFill="background1" w:themeFillShade="A6"/>
            <w:vAlign w:val="center"/>
          </w:tcPr>
          <w:p w14:paraId="5208663D" w14:textId="77777777" w:rsidR="00C42B7A" w:rsidRPr="00C42B7A" w:rsidRDefault="00C42B7A" w:rsidP="006953BE">
            <w:pPr>
              <w:spacing w:line="276" w:lineRule="auto"/>
              <w:jc w:val="center"/>
              <w:rPr>
                <w:rFonts w:ascii="Arial" w:hAnsi="Arial" w:cs="Arial"/>
                <w:b/>
                <w:bCs/>
                <w:sz w:val="20"/>
              </w:rPr>
            </w:pPr>
            <w:r w:rsidRPr="00C42B7A">
              <w:rPr>
                <w:rFonts w:ascii="Arial" w:hAnsi="Arial" w:cs="Arial"/>
                <w:b/>
                <w:bCs/>
                <w:sz w:val="20"/>
              </w:rPr>
              <w:t>Instytucja koordynująca</w:t>
            </w:r>
          </w:p>
        </w:tc>
        <w:tc>
          <w:tcPr>
            <w:tcW w:w="2265" w:type="dxa"/>
            <w:shd w:val="clear" w:color="auto" w:fill="A6A6A6" w:themeFill="background1" w:themeFillShade="A6"/>
            <w:vAlign w:val="center"/>
          </w:tcPr>
          <w:p w14:paraId="274705B5" w14:textId="77777777" w:rsidR="00C42B7A" w:rsidRPr="00C42B7A" w:rsidRDefault="00C42B7A" w:rsidP="006953BE">
            <w:pPr>
              <w:spacing w:line="276" w:lineRule="auto"/>
              <w:jc w:val="center"/>
              <w:rPr>
                <w:rFonts w:ascii="Arial" w:hAnsi="Arial" w:cs="Arial"/>
                <w:b/>
                <w:bCs/>
                <w:sz w:val="20"/>
              </w:rPr>
            </w:pPr>
            <w:r w:rsidRPr="00C42B7A">
              <w:rPr>
                <w:rFonts w:ascii="Arial" w:hAnsi="Arial" w:cs="Arial"/>
                <w:b/>
                <w:bCs/>
                <w:sz w:val="20"/>
              </w:rPr>
              <w:t>Partnerzy</w:t>
            </w:r>
          </w:p>
        </w:tc>
        <w:tc>
          <w:tcPr>
            <w:tcW w:w="2265" w:type="dxa"/>
            <w:shd w:val="clear" w:color="auto" w:fill="A6A6A6" w:themeFill="background1" w:themeFillShade="A6"/>
            <w:vAlign w:val="center"/>
          </w:tcPr>
          <w:p w14:paraId="6AB2B888" w14:textId="77777777" w:rsidR="00C42B7A" w:rsidRPr="00C42B7A" w:rsidRDefault="00C42B7A" w:rsidP="006953BE">
            <w:pPr>
              <w:spacing w:line="276" w:lineRule="auto"/>
              <w:jc w:val="center"/>
              <w:rPr>
                <w:rFonts w:ascii="Arial" w:hAnsi="Arial" w:cs="Arial"/>
                <w:b/>
                <w:bCs/>
                <w:sz w:val="20"/>
              </w:rPr>
            </w:pPr>
            <w:r w:rsidRPr="00C42B7A">
              <w:rPr>
                <w:rFonts w:ascii="Arial" w:hAnsi="Arial" w:cs="Arial"/>
                <w:b/>
                <w:bCs/>
                <w:sz w:val="20"/>
              </w:rPr>
              <w:t>Okres realizacji</w:t>
            </w:r>
          </w:p>
        </w:tc>
        <w:tc>
          <w:tcPr>
            <w:tcW w:w="2265" w:type="dxa"/>
            <w:shd w:val="clear" w:color="auto" w:fill="A6A6A6" w:themeFill="background1" w:themeFillShade="A6"/>
            <w:vAlign w:val="center"/>
          </w:tcPr>
          <w:p w14:paraId="655E3A0E" w14:textId="77777777" w:rsidR="00C42B7A" w:rsidRPr="00C42B7A" w:rsidRDefault="00C42B7A" w:rsidP="006953BE">
            <w:pPr>
              <w:spacing w:line="276" w:lineRule="auto"/>
              <w:jc w:val="center"/>
              <w:rPr>
                <w:rFonts w:ascii="Arial" w:hAnsi="Arial" w:cs="Arial"/>
                <w:b/>
                <w:bCs/>
                <w:sz w:val="20"/>
              </w:rPr>
            </w:pPr>
            <w:r w:rsidRPr="00C42B7A">
              <w:rPr>
                <w:rFonts w:ascii="Arial" w:hAnsi="Arial" w:cs="Arial"/>
                <w:b/>
                <w:bCs/>
                <w:sz w:val="20"/>
              </w:rPr>
              <w:t>Źródła finansowania</w:t>
            </w:r>
          </w:p>
        </w:tc>
      </w:tr>
      <w:tr w:rsidR="00C42B7A" w14:paraId="44AA399C" w14:textId="77777777" w:rsidTr="006953BE">
        <w:tc>
          <w:tcPr>
            <w:tcW w:w="2265" w:type="dxa"/>
            <w:shd w:val="clear" w:color="auto" w:fill="F2F2F2" w:themeFill="background1" w:themeFillShade="F2"/>
            <w:vAlign w:val="center"/>
          </w:tcPr>
          <w:p w14:paraId="1A626FB4" w14:textId="5A993D9E" w:rsidR="00C42B7A" w:rsidRDefault="00991367" w:rsidP="006953BE">
            <w:pPr>
              <w:spacing w:line="276" w:lineRule="auto"/>
              <w:jc w:val="center"/>
              <w:rPr>
                <w:rFonts w:ascii="Arial" w:hAnsi="Arial" w:cs="Arial"/>
                <w:sz w:val="20"/>
              </w:rPr>
            </w:pPr>
            <w:r w:rsidRPr="00991367">
              <w:rPr>
                <w:rFonts w:ascii="Arial" w:hAnsi="Arial" w:cs="Arial"/>
                <w:sz w:val="20"/>
              </w:rPr>
              <w:t>Powiat Ostrowski</w:t>
            </w:r>
          </w:p>
        </w:tc>
        <w:tc>
          <w:tcPr>
            <w:tcW w:w="2265" w:type="dxa"/>
            <w:shd w:val="clear" w:color="auto" w:fill="F2F2F2" w:themeFill="background1" w:themeFillShade="F2"/>
            <w:vAlign w:val="center"/>
          </w:tcPr>
          <w:p w14:paraId="6135D05C" w14:textId="25F460F2" w:rsidR="00DB7269" w:rsidRDefault="00C42B7A" w:rsidP="00C42B7A">
            <w:pPr>
              <w:spacing w:line="276" w:lineRule="auto"/>
              <w:jc w:val="center"/>
              <w:rPr>
                <w:rFonts w:ascii="Arial" w:hAnsi="Arial" w:cs="Arial"/>
                <w:sz w:val="20"/>
              </w:rPr>
            </w:pPr>
            <w:r w:rsidRPr="00C42B7A">
              <w:rPr>
                <w:rFonts w:ascii="Arial" w:hAnsi="Arial" w:cs="Arial"/>
                <w:sz w:val="20"/>
              </w:rPr>
              <w:t>Placówki kulturalno-oświatowe</w:t>
            </w:r>
          </w:p>
          <w:p w14:paraId="1446B397" w14:textId="19DB9728" w:rsidR="00DB7269" w:rsidRDefault="00C42B7A" w:rsidP="00C42B7A">
            <w:pPr>
              <w:spacing w:line="276" w:lineRule="auto"/>
              <w:jc w:val="center"/>
              <w:rPr>
                <w:rFonts w:ascii="Arial" w:hAnsi="Arial" w:cs="Arial"/>
                <w:sz w:val="20"/>
              </w:rPr>
            </w:pPr>
            <w:r w:rsidRPr="00C42B7A">
              <w:rPr>
                <w:rFonts w:ascii="Arial" w:hAnsi="Arial" w:cs="Arial"/>
                <w:sz w:val="20"/>
              </w:rPr>
              <w:t>Organizacje pozarządowe</w:t>
            </w:r>
          </w:p>
          <w:p w14:paraId="71C87C42" w14:textId="77777777" w:rsidR="00DB7269" w:rsidRDefault="00C42B7A" w:rsidP="00C42B7A">
            <w:pPr>
              <w:spacing w:line="276" w:lineRule="auto"/>
              <w:jc w:val="center"/>
              <w:rPr>
                <w:rFonts w:ascii="Arial" w:hAnsi="Arial" w:cs="Arial"/>
                <w:sz w:val="20"/>
              </w:rPr>
            </w:pPr>
            <w:r w:rsidRPr="00C42B7A">
              <w:rPr>
                <w:rFonts w:ascii="Arial" w:hAnsi="Arial" w:cs="Arial"/>
                <w:sz w:val="20"/>
              </w:rPr>
              <w:t>Związki wyznaniowe</w:t>
            </w:r>
          </w:p>
          <w:p w14:paraId="4D641CF0" w14:textId="4D19CC89" w:rsidR="00C42B7A" w:rsidRDefault="00C42B7A" w:rsidP="00C42B7A">
            <w:pPr>
              <w:spacing w:line="276" w:lineRule="auto"/>
              <w:jc w:val="center"/>
              <w:rPr>
                <w:rFonts w:ascii="Arial" w:hAnsi="Arial" w:cs="Arial"/>
                <w:sz w:val="20"/>
              </w:rPr>
            </w:pPr>
            <w:r>
              <w:rPr>
                <w:rFonts w:ascii="Arial" w:hAnsi="Arial" w:cs="Arial"/>
                <w:sz w:val="20"/>
              </w:rPr>
              <w:t xml:space="preserve"> </w:t>
            </w:r>
            <w:r w:rsidRPr="00C42B7A">
              <w:rPr>
                <w:rFonts w:ascii="Arial" w:hAnsi="Arial" w:cs="Arial"/>
                <w:sz w:val="20"/>
              </w:rPr>
              <w:t>Gminy powiatu</w:t>
            </w:r>
          </w:p>
        </w:tc>
        <w:tc>
          <w:tcPr>
            <w:tcW w:w="2265" w:type="dxa"/>
            <w:shd w:val="clear" w:color="auto" w:fill="F2F2F2" w:themeFill="background1" w:themeFillShade="F2"/>
            <w:vAlign w:val="center"/>
          </w:tcPr>
          <w:p w14:paraId="14B70725" w14:textId="77777777" w:rsidR="00C42B7A" w:rsidRDefault="00C42B7A" w:rsidP="006953BE">
            <w:pPr>
              <w:spacing w:line="276" w:lineRule="auto"/>
              <w:jc w:val="center"/>
              <w:rPr>
                <w:rFonts w:ascii="Arial" w:hAnsi="Arial" w:cs="Arial"/>
                <w:sz w:val="20"/>
              </w:rPr>
            </w:pPr>
            <w:r w:rsidRPr="000853F4">
              <w:rPr>
                <w:rFonts w:ascii="Arial" w:hAnsi="Arial" w:cs="Arial"/>
                <w:sz w:val="20"/>
              </w:rPr>
              <w:t>Działanie ciągłe</w:t>
            </w:r>
          </w:p>
        </w:tc>
        <w:tc>
          <w:tcPr>
            <w:tcW w:w="2265" w:type="dxa"/>
            <w:shd w:val="clear" w:color="auto" w:fill="F2F2F2" w:themeFill="background1" w:themeFillShade="F2"/>
            <w:vAlign w:val="center"/>
          </w:tcPr>
          <w:p w14:paraId="718E1534" w14:textId="190B7E76" w:rsidR="00C42B7A" w:rsidRDefault="00C42B7A" w:rsidP="006953BE">
            <w:pPr>
              <w:spacing w:line="276" w:lineRule="auto"/>
              <w:jc w:val="center"/>
              <w:rPr>
                <w:rFonts w:ascii="Arial" w:hAnsi="Arial" w:cs="Arial"/>
                <w:sz w:val="20"/>
              </w:rPr>
            </w:pPr>
            <w:r w:rsidRPr="00C42B7A">
              <w:rPr>
                <w:rFonts w:ascii="Arial" w:hAnsi="Arial" w:cs="Arial"/>
                <w:sz w:val="20"/>
              </w:rPr>
              <w:t xml:space="preserve">Budżet </w:t>
            </w:r>
            <w:r w:rsidR="00DB7269">
              <w:rPr>
                <w:rFonts w:ascii="Arial" w:hAnsi="Arial" w:cs="Arial"/>
                <w:sz w:val="20"/>
              </w:rPr>
              <w:t>P</w:t>
            </w:r>
            <w:r w:rsidRPr="00C42B7A">
              <w:rPr>
                <w:rFonts w:ascii="Arial" w:hAnsi="Arial" w:cs="Arial"/>
                <w:sz w:val="20"/>
              </w:rPr>
              <w:t xml:space="preserve">owiatu </w:t>
            </w:r>
          </w:p>
          <w:p w14:paraId="47221080" w14:textId="241117B9" w:rsidR="00C42B7A" w:rsidRDefault="00C42B7A" w:rsidP="006953BE">
            <w:pPr>
              <w:spacing w:line="276" w:lineRule="auto"/>
              <w:jc w:val="center"/>
              <w:rPr>
                <w:rFonts w:ascii="Arial" w:hAnsi="Arial" w:cs="Arial"/>
                <w:sz w:val="20"/>
              </w:rPr>
            </w:pPr>
            <w:r w:rsidRPr="00C42B7A">
              <w:rPr>
                <w:rFonts w:ascii="Arial" w:hAnsi="Arial" w:cs="Arial"/>
                <w:sz w:val="20"/>
              </w:rPr>
              <w:t xml:space="preserve">Budżety </w:t>
            </w:r>
            <w:r w:rsidR="00DB7269">
              <w:rPr>
                <w:rFonts w:ascii="Arial" w:hAnsi="Arial" w:cs="Arial"/>
                <w:sz w:val="20"/>
              </w:rPr>
              <w:t>G</w:t>
            </w:r>
            <w:r w:rsidRPr="00C42B7A">
              <w:rPr>
                <w:rFonts w:ascii="Arial" w:hAnsi="Arial" w:cs="Arial"/>
                <w:sz w:val="20"/>
              </w:rPr>
              <w:t xml:space="preserve">min </w:t>
            </w:r>
          </w:p>
          <w:p w14:paraId="4C99D5C1" w14:textId="28DDE34F" w:rsidR="00C42B7A" w:rsidRDefault="00C42B7A" w:rsidP="006953BE">
            <w:pPr>
              <w:spacing w:line="276" w:lineRule="auto"/>
              <w:jc w:val="center"/>
              <w:rPr>
                <w:rFonts w:ascii="Arial" w:hAnsi="Arial" w:cs="Arial"/>
                <w:sz w:val="20"/>
              </w:rPr>
            </w:pPr>
            <w:r w:rsidRPr="00C42B7A">
              <w:rPr>
                <w:rFonts w:ascii="Arial" w:hAnsi="Arial" w:cs="Arial"/>
                <w:sz w:val="20"/>
              </w:rPr>
              <w:t>Środki zewnętrze</w:t>
            </w:r>
          </w:p>
        </w:tc>
      </w:tr>
    </w:tbl>
    <w:p w14:paraId="6508465D" w14:textId="77777777" w:rsidR="000853F4" w:rsidRDefault="000853F4" w:rsidP="00B8240D">
      <w:pPr>
        <w:spacing w:line="276" w:lineRule="auto"/>
        <w:rPr>
          <w:rFonts w:ascii="Arial" w:hAnsi="Arial" w:cs="Arial"/>
          <w:sz w:val="20"/>
        </w:rPr>
      </w:pPr>
    </w:p>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5"/>
        <w:gridCol w:w="2265"/>
        <w:gridCol w:w="2265"/>
        <w:gridCol w:w="2265"/>
      </w:tblGrid>
      <w:tr w:rsidR="004025E9" w:rsidRPr="00C42B7A" w14:paraId="22E82DC6" w14:textId="77777777" w:rsidTr="00991367">
        <w:tc>
          <w:tcPr>
            <w:tcW w:w="9060" w:type="dxa"/>
            <w:gridSpan w:val="4"/>
            <w:shd w:val="clear" w:color="auto" w:fill="A6A6A6" w:themeFill="background1" w:themeFillShade="A6"/>
            <w:vAlign w:val="center"/>
          </w:tcPr>
          <w:p w14:paraId="7CB41074" w14:textId="602BBB2C" w:rsidR="004025E9" w:rsidRPr="00C42B7A" w:rsidRDefault="00704B76" w:rsidP="006953BE">
            <w:pPr>
              <w:spacing w:line="276" w:lineRule="auto"/>
              <w:jc w:val="center"/>
              <w:rPr>
                <w:rFonts w:ascii="Arial" w:hAnsi="Arial" w:cs="Arial"/>
                <w:b/>
                <w:bCs/>
                <w:sz w:val="20"/>
              </w:rPr>
            </w:pPr>
            <w:r w:rsidRPr="00D42215">
              <w:rPr>
                <w:rFonts w:ascii="Arial" w:hAnsi="Arial" w:cs="Arial"/>
                <w:b/>
                <w:bCs/>
                <w:color w:val="FFFFFF" w:themeColor="background1"/>
                <w:sz w:val="20"/>
              </w:rPr>
              <w:t>Kierunek działań</w:t>
            </w:r>
            <w:r w:rsidR="004025E9" w:rsidRPr="00D42215">
              <w:rPr>
                <w:rFonts w:ascii="Arial" w:hAnsi="Arial" w:cs="Arial"/>
                <w:b/>
                <w:bCs/>
                <w:color w:val="FFFFFF" w:themeColor="background1"/>
                <w:sz w:val="20"/>
              </w:rPr>
              <w:t xml:space="preserve">: </w:t>
            </w:r>
            <w:bookmarkStart w:id="209" w:name="_Hlk195975314"/>
            <w:r w:rsidR="004025E9" w:rsidRPr="00D42215">
              <w:rPr>
                <w:rFonts w:ascii="Arial" w:hAnsi="Arial" w:cs="Arial"/>
                <w:b/>
                <w:bCs/>
                <w:color w:val="FFFFFF" w:themeColor="background1"/>
                <w:sz w:val="20"/>
              </w:rPr>
              <w:t xml:space="preserve">Zapobieganie degradacji i odnowa obiektów zabytkowych </w:t>
            </w:r>
            <w:bookmarkEnd w:id="209"/>
          </w:p>
        </w:tc>
      </w:tr>
      <w:tr w:rsidR="004025E9" w14:paraId="2C359061" w14:textId="77777777" w:rsidTr="006953BE">
        <w:tc>
          <w:tcPr>
            <w:tcW w:w="9060" w:type="dxa"/>
            <w:gridSpan w:val="4"/>
            <w:shd w:val="clear" w:color="auto" w:fill="F2F2F2" w:themeFill="background1" w:themeFillShade="F2"/>
            <w:vAlign w:val="center"/>
          </w:tcPr>
          <w:p w14:paraId="4030D3AE" w14:textId="38770F84" w:rsidR="004025E9" w:rsidRDefault="004025E9" w:rsidP="006953BE">
            <w:pPr>
              <w:spacing w:line="276" w:lineRule="auto"/>
              <w:jc w:val="center"/>
              <w:rPr>
                <w:rFonts w:ascii="Arial" w:hAnsi="Arial" w:cs="Arial"/>
                <w:sz w:val="20"/>
              </w:rPr>
            </w:pPr>
            <w:r w:rsidRPr="000853F4">
              <w:rPr>
                <w:rFonts w:ascii="Arial" w:hAnsi="Arial" w:cs="Arial"/>
                <w:sz w:val="20"/>
              </w:rPr>
              <w:t>Opis</w:t>
            </w:r>
          </w:p>
        </w:tc>
      </w:tr>
      <w:tr w:rsidR="004025E9" w14:paraId="356C1F70" w14:textId="77777777" w:rsidTr="006953BE">
        <w:tc>
          <w:tcPr>
            <w:tcW w:w="9060" w:type="dxa"/>
            <w:gridSpan w:val="4"/>
            <w:shd w:val="clear" w:color="auto" w:fill="F2F2F2" w:themeFill="background1" w:themeFillShade="F2"/>
            <w:vAlign w:val="center"/>
          </w:tcPr>
          <w:p w14:paraId="4A956C60" w14:textId="77777777" w:rsidR="00991367" w:rsidRDefault="001414E2" w:rsidP="00991367">
            <w:pPr>
              <w:spacing w:line="276" w:lineRule="auto"/>
              <w:jc w:val="center"/>
              <w:rPr>
                <w:rFonts w:ascii="Arial" w:hAnsi="Arial" w:cs="Arial"/>
                <w:sz w:val="20"/>
              </w:rPr>
            </w:pPr>
            <w:r w:rsidRPr="001414E2">
              <w:rPr>
                <w:rFonts w:ascii="Arial" w:hAnsi="Arial" w:cs="Arial"/>
                <w:sz w:val="20"/>
              </w:rPr>
              <w:t xml:space="preserve">Prowadzenie prac konserwatorskich, restauratorskich i budowlanych przy obiektach zabytkowych nieruchomych, będących własnością powiatu, zabezpieczenie i utrzymanie tych obiektów wraz z otoczeniem w jak najlepszym stanie, korzystanie z obiektów w sposób nie powodujących utraty ich wartości. Zapewnienie warunków niezbędnych do przeprowadzania badań oraz dokumentowania obiektów zabytkowych. </w:t>
            </w:r>
          </w:p>
          <w:p w14:paraId="1DF0AEBC" w14:textId="7EF3792F" w:rsidR="001414E2" w:rsidRDefault="00D42215" w:rsidP="00991367">
            <w:pPr>
              <w:spacing w:line="276" w:lineRule="auto"/>
              <w:jc w:val="center"/>
              <w:rPr>
                <w:rFonts w:ascii="Arial" w:hAnsi="Arial" w:cs="Arial"/>
                <w:sz w:val="20"/>
              </w:rPr>
            </w:pPr>
            <w:r w:rsidRPr="00D42215">
              <w:rPr>
                <w:rFonts w:ascii="Arial" w:hAnsi="Arial" w:cs="Arial"/>
                <w:sz w:val="20"/>
              </w:rPr>
              <w:t xml:space="preserve">Wspieranie działań mających na celu montaż systemów zabezpieczeń ppoż. oraz antywłamaniowych dla obiektów najcenniejszych zabytków w porozumieniu z Wojewódzkim </w:t>
            </w:r>
            <w:r w:rsidRPr="00D42215">
              <w:rPr>
                <w:rFonts w:ascii="Arial" w:hAnsi="Arial" w:cs="Arial"/>
                <w:sz w:val="20"/>
              </w:rPr>
              <w:lastRenderedPageBreak/>
              <w:t>Konserwatorem Zabytków, Powiatowym Inspektorem Nadzoru Budowlanego, Komendą Powiatową Policji oraz Komendą Powiatową Państwowej Straży Pożarnej</w:t>
            </w:r>
          </w:p>
        </w:tc>
      </w:tr>
      <w:tr w:rsidR="004025E9" w:rsidRPr="00C42B7A" w14:paraId="40853C3E" w14:textId="77777777" w:rsidTr="00991367">
        <w:tc>
          <w:tcPr>
            <w:tcW w:w="2265" w:type="dxa"/>
            <w:shd w:val="clear" w:color="auto" w:fill="A6A6A6" w:themeFill="background1" w:themeFillShade="A6"/>
            <w:vAlign w:val="center"/>
          </w:tcPr>
          <w:p w14:paraId="0FFEEDEC" w14:textId="77777777" w:rsidR="004025E9" w:rsidRPr="00C42B7A" w:rsidRDefault="004025E9" w:rsidP="006953BE">
            <w:pPr>
              <w:spacing w:line="276" w:lineRule="auto"/>
              <w:jc w:val="center"/>
              <w:rPr>
                <w:rFonts w:ascii="Arial" w:hAnsi="Arial" w:cs="Arial"/>
                <w:b/>
                <w:bCs/>
                <w:sz w:val="20"/>
              </w:rPr>
            </w:pPr>
            <w:r w:rsidRPr="00C42B7A">
              <w:rPr>
                <w:rFonts w:ascii="Arial" w:hAnsi="Arial" w:cs="Arial"/>
                <w:b/>
                <w:bCs/>
                <w:sz w:val="20"/>
              </w:rPr>
              <w:lastRenderedPageBreak/>
              <w:t>Instytucja koordynująca</w:t>
            </w:r>
          </w:p>
        </w:tc>
        <w:tc>
          <w:tcPr>
            <w:tcW w:w="2265" w:type="dxa"/>
            <w:shd w:val="clear" w:color="auto" w:fill="A6A6A6" w:themeFill="background1" w:themeFillShade="A6"/>
            <w:vAlign w:val="center"/>
          </w:tcPr>
          <w:p w14:paraId="41FA2F3B" w14:textId="77777777" w:rsidR="004025E9" w:rsidRPr="00C42B7A" w:rsidRDefault="004025E9" w:rsidP="006953BE">
            <w:pPr>
              <w:spacing w:line="276" w:lineRule="auto"/>
              <w:jc w:val="center"/>
              <w:rPr>
                <w:rFonts w:ascii="Arial" w:hAnsi="Arial" w:cs="Arial"/>
                <w:b/>
                <w:bCs/>
                <w:sz w:val="20"/>
              </w:rPr>
            </w:pPr>
            <w:r w:rsidRPr="00C42B7A">
              <w:rPr>
                <w:rFonts w:ascii="Arial" w:hAnsi="Arial" w:cs="Arial"/>
                <w:b/>
                <w:bCs/>
                <w:sz w:val="20"/>
              </w:rPr>
              <w:t>Partnerzy</w:t>
            </w:r>
          </w:p>
        </w:tc>
        <w:tc>
          <w:tcPr>
            <w:tcW w:w="2265" w:type="dxa"/>
            <w:shd w:val="clear" w:color="auto" w:fill="A6A6A6" w:themeFill="background1" w:themeFillShade="A6"/>
            <w:vAlign w:val="center"/>
          </w:tcPr>
          <w:p w14:paraId="35F2C2A0" w14:textId="77777777" w:rsidR="004025E9" w:rsidRPr="00C42B7A" w:rsidRDefault="004025E9" w:rsidP="006953BE">
            <w:pPr>
              <w:spacing w:line="276" w:lineRule="auto"/>
              <w:jc w:val="center"/>
              <w:rPr>
                <w:rFonts w:ascii="Arial" w:hAnsi="Arial" w:cs="Arial"/>
                <w:b/>
                <w:bCs/>
                <w:sz w:val="20"/>
              </w:rPr>
            </w:pPr>
            <w:r w:rsidRPr="00C42B7A">
              <w:rPr>
                <w:rFonts w:ascii="Arial" w:hAnsi="Arial" w:cs="Arial"/>
                <w:b/>
                <w:bCs/>
                <w:sz w:val="20"/>
              </w:rPr>
              <w:t>Okres realizacji</w:t>
            </w:r>
          </w:p>
        </w:tc>
        <w:tc>
          <w:tcPr>
            <w:tcW w:w="2265" w:type="dxa"/>
            <w:shd w:val="clear" w:color="auto" w:fill="A6A6A6" w:themeFill="background1" w:themeFillShade="A6"/>
            <w:vAlign w:val="center"/>
          </w:tcPr>
          <w:p w14:paraId="3D2145F2" w14:textId="77777777" w:rsidR="004025E9" w:rsidRPr="00C42B7A" w:rsidRDefault="004025E9" w:rsidP="006953BE">
            <w:pPr>
              <w:spacing w:line="276" w:lineRule="auto"/>
              <w:jc w:val="center"/>
              <w:rPr>
                <w:rFonts w:ascii="Arial" w:hAnsi="Arial" w:cs="Arial"/>
                <w:b/>
                <w:bCs/>
                <w:sz w:val="20"/>
              </w:rPr>
            </w:pPr>
            <w:r w:rsidRPr="00C42B7A">
              <w:rPr>
                <w:rFonts w:ascii="Arial" w:hAnsi="Arial" w:cs="Arial"/>
                <w:b/>
                <w:bCs/>
                <w:sz w:val="20"/>
              </w:rPr>
              <w:t>Źródła finansowania</w:t>
            </w:r>
          </w:p>
        </w:tc>
      </w:tr>
      <w:tr w:rsidR="004025E9" w14:paraId="0F7622FF" w14:textId="77777777" w:rsidTr="006953BE">
        <w:tc>
          <w:tcPr>
            <w:tcW w:w="2265" w:type="dxa"/>
            <w:shd w:val="clear" w:color="auto" w:fill="F2F2F2" w:themeFill="background1" w:themeFillShade="F2"/>
            <w:vAlign w:val="center"/>
          </w:tcPr>
          <w:p w14:paraId="5264DC81" w14:textId="4691D6CC" w:rsidR="004025E9" w:rsidRDefault="00991367" w:rsidP="006953BE">
            <w:pPr>
              <w:spacing w:line="276" w:lineRule="auto"/>
              <w:jc w:val="center"/>
              <w:rPr>
                <w:rFonts w:ascii="Arial" w:hAnsi="Arial" w:cs="Arial"/>
                <w:sz w:val="20"/>
              </w:rPr>
            </w:pPr>
            <w:r w:rsidRPr="00991367">
              <w:rPr>
                <w:rFonts w:ascii="Arial" w:hAnsi="Arial" w:cs="Arial"/>
                <w:sz w:val="20"/>
              </w:rPr>
              <w:t>Powiat Ostrowski</w:t>
            </w:r>
          </w:p>
        </w:tc>
        <w:tc>
          <w:tcPr>
            <w:tcW w:w="2265" w:type="dxa"/>
            <w:shd w:val="clear" w:color="auto" w:fill="F2F2F2" w:themeFill="background1" w:themeFillShade="F2"/>
            <w:vAlign w:val="center"/>
          </w:tcPr>
          <w:p w14:paraId="026C33BC" w14:textId="77777777" w:rsidR="004025E9" w:rsidRPr="004025E9" w:rsidRDefault="004025E9" w:rsidP="006953BE">
            <w:pPr>
              <w:spacing w:line="276" w:lineRule="auto"/>
              <w:jc w:val="center"/>
              <w:rPr>
                <w:rFonts w:ascii="Arial" w:hAnsi="Arial" w:cs="Arial"/>
                <w:sz w:val="20"/>
              </w:rPr>
            </w:pPr>
            <w:r w:rsidRPr="004025E9">
              <w:rPr>
                <w:rFonts w:ascii="Arial" w:hAnsi="Arial" w:cs="Arial"/>
                <w:sz w:val="20"/>
              </w:rPr>
              <w:t>Gminy powiatu</w:t>
            </w:r>
          </w:p>
          <w:p w14:paraId="0C0951DF" w14:textId="77777777" w:rsidR="004025E9" w:rsidRPr="004025E9" w:rsidRDefault="004025E9" w:rsidP="006953BE">
            <w:pPr>
              <w:spacing w:line="276" w:lineRule="auto"/>
              <w:jc w:val="center"/>
              <w:rPr>
                <w:rFonts w:ascii="Arial" w:hAnsi="Arial" w:cs="Arial"/>
                <w:sz w:val="20"/>
              </w:rPr>
            </w:pPr>
            <w:r w:rsidRPr="004025E9">
              <w:rPr>
                <w:rFonts w:ascii="Arial" w:hAnsi="Arial" w:cs="Arial"/>
                <w:sz w:val="20"/>
              </w:rPr>
              <w:t xml:space="preserve"> Organizacje pozarządowe</w:t>
            </w:r>
          </w:p>
          <w:p w14:paraId="5C968FAF" w14:textId="59BD7A6A" w:rsidR="004025E9" w:rsidRDefault="004025E9" w:rsidP="006953BE">
            <w:pPr>
              <w:spacing w:line="276" w:lineRule="auto"/>
              <w:jc w:val="center"/>
              <w:rPr>
                <w:rFonts w:ascii="Arial" w:hAnsi="Arial" w:cs="Arial"/>
                <w:sz w:val="20"/>
              </w:rPr>
            </w:pPr>
            <w:r w:rsidRPr="004025E9">
              <w:rPr>
                <w:rFonts w:ascii="Arial" w:hAnsi="Arial" w:cs="Arial"/>
                <w:sz w:val="20"/>
              </w:rPr>
              <w:t xml:space="preserve"> Osoby </w:t>
            </w:r>
            <w:r w:rsidR="00DB7269">
              <w:rPr>
                <w:rFonts w:ascii="Arial" w:hAnsi="Arial" w:cs="Arial"/>
                <w:sz w:val="20"/>
              </w:rPr>
              <w:t>p</w:t>
            </w:r>
            <w:r w:rsidRPr="004025E9">
              <w:rPr>
                <w:rFonts w:ascii="Arial" w:hAnsi="Arial" w:cs="Arial"/>
                <w:sz w:val="20"/>
              </w:rPr>
              <w:t xml:space="preserve">rawne </w:t>
            </w:r>
            <w:r>
              <w:rPr>
                <w:rFonts w:ascii="Arial" w:hAnsi="Arial" w:cs="Arial"/>
                <w:sz w:val="20"/>
              </w:rPr>
              <w:br/>
            </w:r>
            <w:r w:rsidRPr="004025E9">
              <w:rPr>
                <w:rFonts w:ascii="Arial" w:hAnsi="Arial" w:cs="Arial"/>
                <w:sz w:val="20"/>
              </w:rPr>
              <w:t>i fizyczne</w:t>
            </w:r>
          </w:p>
        </w:tc>
        <w:tc>
          <w:tcPr>
            <w:tcW w:w="2265" w:type="dxa"/>
            <w:shd w:val="clear" w:color="auto" w:fill="F2F2F2" w:themeFill="background1" w:themeFillShade="F2"/>
            <w:vAlign w:val="center"/>
          </w:tcPr>
          <w:p w14:paraId="17131BD6" w14:textId="77777777" w:rsidR="004025E9" w:rsidRDefault="004025E9" w:rsidP="006953BE">
            <w:pPr>
              <w:spacing w:line="276" w:lineRule="auto"/>
              <w:jc w:val="center"/>
              <w:rPr>
                <w:rFonts w:ascii="Arial" w:hAnsi="Arial" w:cs="Arial"/>
                <w:sz w:val="20"/>
              </w:rPr>
            </w:pPr>
            <w:r w:rsidRPr="000853F4">
              <w:rPr>
                <w:rFonts w:ascii="Arial" w:hAnsi="Arial" w:cs="Arial"/>
                <w:sz w:val="20"/>
              </w:rPr>
              <w:t>Działanie ciągłe</w:t>
            </w:r>
          </w:p>
        </w:tc>
        <w:tc>
          <w:tcPr>
            <w:tcW w:w="2265" w:type="dxa"/>
            <w:shd w:val="clear" w:color="auto" w:fill="F2F2F2" w:themeFill="background1" w:themeFillShade="F2"/>
            <w:vAlign w:val="center"/>
          </w:tcPr>
          <w:p w14:paraId="531FA12E" w14:textId="190C89B4" w:rsidR="004025E9" w:rsidRDefault="004025E9" w:rsidP="006953BE">
            <w:pPr>
              <w:spacing w:line="276" w:lineRule="auto"/>
              <w:jc w:val="center"/>
              <w:rPr>
                <w:rFonts w:ascii="Arial" w:hAnsi="Arial" w:cs="Arial"/>
                <w:sz w:val="20"/>
              </w:rPr>
            </w:pPr>
            <w:r w:rsidRPr="00C42B7A">
              <w:rPr>
                <w:rFonts w:ascii="Arial" w:hAnsi="Arial" w:cs="Arial"/>
                <w:sz w:val="20"/>
              </w:rPr>
              <w:t xml:space="preserve">Budżet </w:t>
            </w:r>
            <w:r w:rsidR="00DB7269">
              <w:rPr>
                <w:rFonts w:ascii="Arial" w:hAnsi="Arial" w:cs="Arial"/>
                <w:sz w:val="20"/>
              </w:rPr>
              <w:t>P</w:t>
            </w:r>
            <w:r w:rsidRPr="00C42B7A">
              <w:rPr>
                <w:rFonts w:ascii="Arial" w:hAnsi="Arial" w:cs="Arial"/>
                <w:sz w:val="20"/>
              </w:rPr>
              <w:t xml:space="preserve">owiatu </w:t>
            </w:r>
          </w:p>
          <w:p w14:paraId="7F7743A3" w14:textId="2E1DA1B6" w:rsidR="004025E9" w:rsidRDefault="004025E9" w:rsidP="006953BE">
            <w:pPr>
              <w:spacing w:line="276" w:lineRule="auto"/>
              <w:jc w:val="center"/>
              <w:rPr>
                <w:rFonts w:ascii="Arial" w:hAnsi="Arial" w:cs="Arial"/>
                <w:sz w:val="20"/>
              </w:rPr>
            </w:pPr>
            <w:r w:rsidRPr="00C42B7A">
              <w:rPr>
                <w:rFonts w:ascii="Arial" w:hAnsi="Arial" w:cs="Arial"/>
                <w:sz w:val="20"/>
              </w:rPr>
              <w:t>Budżety</w:t>
            </w:r>
            <w:r w:rsidR="00DB7269">
              <w:rPr>
                <w:rFonts w:ascii="Arial" w:hAnsi="Arial" w:cs="Arial"/>
                <w:sz w:val="20"/>
              </w:rPr>
              <w:t xml:space="preserve"> G</w:t>
            </w:r>
            <w:r w:rsidRPr="00C42B7A">
              <w:rPr>
                <w:rFonts w:ascii="Arial" w:hAnsi="Arial" w:cs="Arial"/>
                <w:sz w:val="20"/>
              </w:rPr>
              <w:t xml:space="preserve">min </w:t>
            </w:r>
          </w:p>
          <w:p w14:paraId="1D6AD3EE" w14:textId="77777777" w:rsidR="004025E9" w:rsidRDefault="004025E9" w:rsidP="006953BE">
            <w:pPr>
              <w:spacing w:line="276" w:lineRule="auto"/>
              <w:jc w:val="center"/>
              <w:rPr>
                <w:rFonts w:ascii="Arial" w:hAnsi="Arial" w:cs="Arial"/>
                <w:sz w:val="20"/>
              </w:rPr>
            </w:pPr>
            <w:r w:rsidRPr="00C42B7A">
              <w:rPr>
                <w:rFonts w:ascii="Arial" w:hAnsi="Arial" w:cs="Arial"/>
                <w:sz w:val="20"/>
              </w:rPr>
              <w:t xml:space="preserve">Środki pozarządowych </w:t>
            </w:r>
          </w:p>
          <w:p w14:paraId="265113ED" w14:textId="77777777" w:rsidR="004025E9" w:rsidRDefault="004025E9" w:rsidP="006953BE">
            <w:pPr>
              <w:spacing w:line="276" w:lineRule="auto"/>
              <w:jc w:val="center"/>
              <w:rPr>
                <w:rFonts w:ascii="Arial" w:hAnsi="Arial" w:cs="Arial"/>
                <w:sz w:val="20"/>
              </w:rPr>
            </w:pPr>
            <w:r w:rsidRPr="00C42B7A">
              <w:rPr>
                <w:rFonts w:ascii="Arial" w:hAnsi="Arial" w:cs="Arial"/>
                <w:sz w:val="20"/>
              </w:rPr>
              <w:t xml:space="preserve">Środki zewnętrze </w:t>
            </w:r>
          </w:p>
        </w:tc>
      </w:tr>
    </w:tbl>
    <w:p w14:paraId="53A804A0" w14:textId="77777777" w:rsidR="000853F4" w:rsidRDefault="000853F4" w:rsidP="00B8240D">
      <w:pPr>
        <w:spacing w:line="276" w:lineRule="auto"/>
        <w:rPr>
          <w:rFonts w:ascii="Arial" w:hAnsi="Arial" w:cs="Arial"/>
          <w:sz w:val="20"/>
        </w:rPr>
      </w:pPr>
    </w:p>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5"/>
        <w:gridCol w:w="2265"/>
        <w:gridCol w:w="2265"/>
        <w:gridCol w:w="2265"/>
      </w:tblGrid>
      <w:tr w:rsidR="004025E9" w:rsidRPr="00C42B7A" w14:paraId="60C4F53D" w14:textId="77777777" w:rsidTr="00991367">
        <w:tc>
          <w:tcPr>
            <w:tcW w:w="9060" w:type="dxa"/>
            <w:gridSpan w:val="4"/>
            <w:shd w:val="clear" w:color="auto" w:fill="A6A6A6" w:themeFill="background1" w:themeFillShade="A6"/>
            <w:vAlign w:val="center"/>
          </w:tcPr>
          <w:p w14:paraId="007D44CC" w14:textId="4E0F40A6" w:rsidR="004025E9" w:rsidRPr="00C42B7A" w:rsidRDefault="00704B76" w:rsidP="006953BE">
            <w:pPr>
              <w:spacing w:line="276" w:lineRule="auto"/>
              <w:jc w:val="center"/>
              <w:rPr>
                <w:rFonts w:ascii="Arial" w:hAnsi="Arial" w:cs="Arial"/>
                <w:b/>
                <w:bCs/>
                <w:sz w:val="20"/>
              </w:rPr>
            </w:pPr>
            <w:r w:rsidRPr="00D42215">
              <w:rPr>
                <w:rFonts w:ascii="Arial" w:hAnsi="Arial" w:cs="Arial"/>
                <w:b/>
                <w:bCs/>
                <w:color w:val="FFFFFF" w:themeColor="background1"/>
                <w:sz w:val="20"/>
              </w:rPr>
              <w:t>Kierunek działań</w:t>
            </w:r>
            <w:r w:rsidR="004025E9" w:rsidRPr="00D42215">
              <w:rPr>
                <w:rFonts w:ascii="Arial" w:hAnsi="Arial" w:cs="Arial"/>
                <w:b/>
                <w:bCs/>
                <w:color w:val="FFFFFF" w:themeColor="background1"/>
                <w:sz w:val="20"/>
              </w:rPr>
              <w:t>: Wsparcie finansowe jednostek samorządu terytorialnego na rzecz ochrony dziedzictwa kulturowego wraz z systemem szkoleń</w:t>
            </w:r>
          </w:p>
        </w:tc>
      </w:tr>
      <w:tr w:rsidR="004025E9" w14:paraId="65B64F73" w14:textId="77777777" w:rsidTr="006953BE">
        <w:tc>
          <w:tcPr>
            <w:tcW w:w="9060" w:type="dxa"/>
            <w:gridSpan w:val="4"/>
            <w:shd w:val="clear" w:color="auto" w:fill="F2F2F2" w:themeFill="background1" w:themeFillShade="F2"/>
            <w:vAlign w:val="center"/>
          </w:tcPr>
          <w:p w14:paraId="7F0108AA" w14:textId="3A3003E3" w:rsidR="004025E9" w:rsidRDefault="004025E9" w:rsidP="006953BE">
            <w:pPr>
              <w:spacing w:line="276" w:lineRule="auto"/>
              <w:jc w:val="center"/>
              <w:rPr>
                <w:rFonts w:ascii="Arial" w:hAnsi="Arial" w:cs="Arial"/>
                <w:sz w:val="20"/>
              </w:rPr>
            </w:pPr>
            <w:r w:rsidRPr="000853F4">
              <w:rPr>
                <w:rFonts w:ascii="Arial" w:hAnsi="Arial" w:cs="Arial"/>
                <w:sz w:val="20"/>
              </w:rPr>
              <w:t xml:space="preserve">Opis </w:t>
            </w:r>
          </w:p>
        </w:tc>
      </w:tr>
      <w:tr w:rsidR="004025E9" w14:paraId="1A86F5BF" w14:textId="77777777" w:rsidTr="006953BE">
        <w:tc>
          <w:tcPr>
            <w:tcW w:w="9060" w:type="dxa"/>
            <w:gridSpan w:val="4"/>
            <w:shd w:val="clear" w:color="auto" w:fill="F2F2F2" w:themeFill="background1" w:themeFillShade="F2"/>
            <w:vAlign w:val="center"/>
          </w:tcPr>
          <w:p w14:paraId="1E12EBFC" w14:textId="5F11DE4D" w:rsidR="004025E9" w:rsidRPr="004025E9" w:rsidRDefault="004025E9" w:rsidP="006953BE">
            <w:pPr>
              <w:spacing w:line="276" w:lineRule="auto"/>
              <w:jc w:val="center"/>
              <w:rPr>
                <w:rFonts w:ascii="Arial" w:hAnsi="Arial" w:cs="Arial"/>
                <w:sz w:val="20"/>
              </w:rPr>
            </w:pPr>
            <w:r>
              <w:rPr>
                <w:rFonts w:ascii="Arial" w:hAnsi="Arial" w:cs="Arial"/>
                <w:sz w:val="20"/>
              </w:rPr>
              <w:t xml:space="preserve">Działanie zakłada </w:t>
            </w:r>
            <w:r w:rsidRPr="004025E9">
              <w:rPr>
                <w:rFonts w:ascii="Arial" w:hAnsi="Arial" w:cs="Arial"/>
                <w:sz w:val="20"/>
              </w:rPr>
              <w:t xml:space="preserve">wdrożenie instrumentów finansowych wspierających działania właścicieli </w:t>
            </w:r>
            <w:r w:rsidR="00704B76">
              <w:rPr>
                <w:rFonts w:ascii="Arial" w:hAnsi="Arial" w:cs="Arial"/>
                <w:sz w:val="20"/>
              </w:rPr>
              <w:br/>
            </w:r>
            <w:r w:rsidRPr="004025E9">
              <w:rPr>
                <w:rFonts w:ascii="Arial" w:hAnsi="Arial" w:cs="Arial"/>
                <w:sz w:val="20"/>
              </w:rPr>
              <w:t>i dysponentów obiektów zabytkowych w zakresie prowadzenia prac</w:t>
            </w:r>
            <w:r>
              <w:rPr>
                <w:rFonts w:ascii="Arial" w:hAnsi="Arial" w:cs="Arial"/>
                <w:sz w:val="20"/>
              </w:rPr>
              <w:t xml:space="preserve"> </w:t>
            </w:r>
            <w:r w:rsidRPr="004025E9">
              <w:rPr>
                <w:rFonts w:ascii="Arial" w:hAnsi="Arial" w:cs="Arial"/>
                <w:sz w:val="20"/>
              </w:rPr>
              <w:t>remontowych przy tego typu obiektach</w:t>
            </w:r>
            <w:r>
              <w:rPr>
                <w:rFonts w:ascii="Arial" w:hAnsi="Arial" w:cs="Arial"/>
                <w:sz w:val="20"/>
              </w:rPr>
              <w:t xml:space="preserve"> (Uchwały Rady Powiatu, Uchwały Rady Gmin)</w:t>
            </w:r>
            <w:r w:rsidRPr="004025E9">
              <w:rPr>
                <w:rFonts w:ascii="Arial" w:hAnsi="Arial" w:cs="Arial"/>
                <w:sz w:val="20"/>
              </w:rPr>
              <w:t>. Należy określić również warunki współpracy z właścicielami zabytków,</w:t>
            </w:r>
            <w:r>
              <w:rPr>
                <w:rFonts w:ascii="Arial" w:hAnsi="Arial" w:cs="Arial"/>
                <w:sz w:val="20"/>
              </w:rPr>
              <w:t xml:space="preserve"> </w:t>
            </w:r>
            <w:r w:rsidRPr="004025E9">
              <w:rPr>
                <w:rFonts w:ascii="Arial" w:hAnsi="Arial" w:cs="Arial"/>
                <w:sz w:val="20"/>
              </w:rPr>
              <w:t xml:space="preserve">eliminując sytuacje konfliktowe związane </w:t>
            </w:r>
            <w:r>
              <w:rPr>
                <w:rFonts w:ascii="Arial" w:hAnsi="Arial" w:cs="Arial"/>
                <w:sz w:val="20"/>
              </w:rPr>
              <w:br/>
            </w:r>
            <w:r w:rsidRPr="004025E9">
              <w:rPr>
                <w:rFonts w:ascii="Arial" w:hAnsi="Arial" w:cs="Arial"/>
                <w:sz w:val="20"/>
              </w:rPr>
              <w:t>z wykorzystaniem tych zabytków.</w:t>
            </w:r>
          </w:p>
          <w:p w14:paraId="4823A53D" w14:textId="4B8A0AB6" w:rsidR="004025E9" w:rsidRDefault="004025E9" w:rsidP="004025E9">
            <w:pPr>
              <w:spacing w:line="276" w:lineRule="auto"/>
              <w:jc w:val="center"/>
              <w:rPr>
                <w:rFonts w:ascii="Arial" w:hAnsi="Arial" w:cs="Arial"/>
                <w:sz w:val="20"/>
              </w:rPr>
            </w:pPr>
            <w:r w:rsidRPr="004025E9">
              <w:rPr>
                <w:rFonts w:ascii="Arial" w:hAnsi="Arial" w:cs="Arial"/>
                <w:sz w:val="20"/>
              </w:rPr>
              <w:t xml:space="preserve"> Poprawa stanu wiedzy na temat roli i potrzeby ochrony dziedzictwa kulturowego wymaga opracowania cyklu szkoleń wraz z materiałem poglądowym skierowanego do przedstawicieli lokalnych społeczności mających na</w:t>
            </w:r>
            <w:r>
              <w:rPr>
                <w:rFonts w:ascii="Arial" w:hAnsi="Arial" w:cs="Arial"/>
                <w:sz w:val="20"/>
              </w:rPr>
              <w:t xml:space="preserve"> </w:t>
            </w:r>
            <w:r w:rsidRPr="004025E9">
              <w:rPr>
                <w:rFonts w:ascii="Arial" w:hAnsi="Arial" w:cs="Arial"/>
                <w:sz w:val="20"/>
              </w:rPr>
              <w:t xml:space="preserve">celu zaprezentowanie właściwych metod rewaloryzacji </w:t>
            </w:r>
            <w:r w:rsidR="00704B76">
              <w:rPr>
                <w:rFonts w:ascii="Arial" w:hAnsi="Arial" w:cs="Arial"/>
                <w:sz w:val="20"/>
              </w:rPr>
              <w:br/>
            </w:r>
            <w:r w:rsidRPr="004025E9">
              <w:rPr>
                <w:rFonts w:ascii="Arial" w:hAnsi="Arial" w:cs="Arial"/>
                <w:sz w:val="20"/>
              </w:rPr>
              <w:t xml:space="preserve">i sposobów remontownia obiektów zabytkowych, także sprawnym ich zarządzaniem i możliwościami pozyskiwania funduszy. </w:t>
            </w:r>
          </w:p>
        </w:tc>
      </w:tr>
      <w:tr w:rsidR="004025E9" w:rsidRPr="00C42B7A" w14:paraId="5FDF750A" w14:textId="77777777" w:rsidTr="00991367">
        <w:tc>
          <w:tcPr>
            <w:tcW w:w="2265" w:type="dxa"/>
            <w:shd w:val="clear" w:color="auto" w:fill="A6A6A6" w:themeFill="background1" w:themeFillShade="A6"/>
            <w:vAlign w:val="center"/>
          </w:tcPr>
          <w:p w14:paraId="468E647F" w14:textId="77777777" w:rsidR="004025E9" w:rsidRPr="00C42B7A" w:rsidRDefault="004025E9" w:rsidP="006953BE">
            <w:pPr>
              <w:spacing w:line="276" w:lineRule="auto"/>
              <w:jc w:val="center"/>
              <w:rPr>
                <w:rFonts w:ascii="Arial" w:hAnsi="Arial" w:cs="Arial"/>
                <w:b/>
                <w:bCs/>
                <w:sz w:val="20"/>
              </w:rPr>
            </w:pPr>
            <w:r w:rsidRPr="00C42B7A">
              <w:rPr>
                <w:rFonts w:ascii="Arial" w:hAnsi="Arial" w:cs="Arial"/>
                <w:b/>
                <w:bCs/>
                <w:sz w:val="20"/>
              </w:rPr>
              <w:t>Instytucja koordynująca</w:t>
            </w:r>
          </w:p>
        </w:tc>
        <w:tc>
          <w:tcPr>
            <w:tcW w:w="2265" w:type="dxa"/>
            <w:shd w:val="clear" w:color="auto" w:fill="A6A6A6" w:themeFill="background1" w:themeFillShade="A6"/>
            <w:vAlign w:val="center"/>
          </w:tcPr>
          <w:p w14:paraId="5FB23A3F" w14:textId="77777777" w:rsidR="004025E9" w:rsidRPr="00C42B7A" w:rsidRDefault="004025E9" w:rsidP="006953BE">
            <w:pPr>
              <w:spacing w:line="276" w:lineRule="auto"/>
              <w:jc w:val="center"/>
              <w:rPr>
                <w:rFonts w:ascii="Arial" w:hAnsi="Arial" w:cs="Arial"/>
                <w:b/>
                <w:bCs/>
                <w:sz w:val="20"/>
              </w:rPr>
            </w:pPr>
            <w:r w:rsidRPr="00C42B7A">
              <w:rPr>
                <w:rFonts w:ascii="Arial" w:hAnsi="Arial" w:cs="Arial"/>
                <w:b/>
                <w:bCs/>
                <w:sz w:val="20"/>
              </w:rPr>
              <w:t>Partnerzy</w:t>
            </w:r>
          </w:p>
        </w:tc>
        <w:tc>
          <w:tcPr>
            <w:tcW w:w="2265" w:type="dxa"/>
            <w:shd w:val="clear" w:color="auto" w:fill="A6A6A6" w:themeFill="background1" w:themeFillShade="A6"/>
            <w:vAlign w:val="center"/>
          </w:tcPr>
          <w:p w14:paraId="5371621F" w14:textId="77777777" w:rsidR="004025E9" w:rsidRPr="00C42B7A" w:rsidRDefault="004025E9" w:rsidP="006953BE">
            <w:pPr>
              <w:spacing w:line="276" w:lineRule="auto"/>
              <w:jc w:val="center"/>
              <w:rPr>
                <w:rFonts w:ascii="Arial" w:hAnsi="Arial" w:cs="Arial"/>
                <w:b/>
                <w:bCs/>
                <w:sz w:val="20"/>
              </w:rPr>
            </w:pPr>
            <w:r w:rsidRPr="00C42B7A">
              <w:rPr>
                <w:rFonts w:ascii="Arial" w:hAnsi="Arial" w:cs="Arial"/>
                <w:b/>
                <w:bCs/>
                <w:sz w:val="20"/>
              </w:rPr>
              <w:t>Okres realizacji</w:t>
            </w:r>
          </w:p>
        </w:tc>
        <w:tc>
          <w:tcPr>
            <w:tcW w:w="2265" w:type="dxa"/>
            <w:shd w:val="clear" w:color="auto" w:fill="A6A6A6" w:themeFill="background1" w:themeFillShade="A6"/>
            <w:vAlign w:val="center"/>
          </w:tcPr>
          <w:p w14:paraId="3FCE13EE" w14:textId="77777777" w:rsidR="004025E9" w:rsidRPr="00C42B7A" w:rsidRDefault="004025E9" w:rsidP="006953BE">
            <w:pPr>
              <w:spacing w:line="276" w:lineRule="auto"/>
              <w:jc w:val="center"/>
              <w:rPr>
                <w:rFonts w:ascii="Arial" w:hAnsi="Arial" w:cs="Arial"/>
                <w:b/>
                <w:bCs/>
                <w:sz w:val="20"/>
              </w:rPr>
            </w:pPr>
            <w:r w:rsidRPr="00C42B7A">
              <w:rPr>
                <w:rFonts w:ascii="Arial" w:hAnsi="Arial" w:cs="Arial"/>
                <w:b/>
                <w:bCs/>
                <w:sz w:val="20"/>
              </w:rPr>
              <w:t>Źródła finansowania</w:t>
            </w:r>
          </w:p>
        </w:tc>
      </w:tr>
      <w:tr w:rsidR="004025E9" w14:paraId="3D3F01B2" w14:textId="77777777" w:rsidTr="006953BE">
        <w:tc>
          <w:tcPr>
            <w:tcW w:w="2265" w:type="dxa"/>
            <w:shd w:val="clear" w:color="auto" w:fill="F2F2F2" w:themeFill="background1" w:themeFillShade="F2"/>
            <w:vAlign w:val="center"/>
          </w:tcPr>
          <w:p w14:paraId="1A99E9D6" w14:textId="29EF510F" w:rsidR="004025E9" w:rsidRDefault="00991367" w:rsidP="006953BE">
            <w:pPr>
              <w:spacing w:line="276" w:lineRule="auto"/>
              <w:jc w:val="center"/>
              <w:rPr>
                <w:rFonts w:ascii="Arial" w:hAnsi="Arial" w:cs="Arial"/>
                <w:sz w:val="20"/>
              </w:rPr>
            </w:pPr>
            <w:r w:rsidRPr="00991367">
              <w:rPr>
                <w:rFonts w:ascii="Arial" w:hAnsi="Arial" w:cs="Arial"/>
                <w:sz w:val="20"/>
              </w:rPr>
              <w:t>Powiat Ostrowski</w:t>
            </w:r>
          </w:p>
        </w:tc>
        <w:tc>
          <w:tcPr>
            <w:tcW w:w="2265" w:type="dxa"/>
            <w:shd w:val="clear" w:color="auto" w:fill="F2F2F2" w:themeFill="background1" w:themeFillShade="F2"/>
            <w:vAlign w:val="center"/>
          </w:tcPr>
          <w:p w14:paraId="1DAC6B1F" w14:textId="77777777" w:rsidR="004025E9" w:rsidRPr="004025E9" w:rsidRDefault="004025E9" w:rsidP="006953BE">
            <w:pPr>
              <w:spacing w:line="276" w:lineRule="auto"/>
              <w:jc w:val="center"/>
              <w:rPr>
                <w:rFonts w:ascii="Arial" w:hAnsi="Arial" w:cs="Arial"/>
                <w:sz w:val="20"/>
              </w:rPr>
            </w:pPr>
            <w:r w:rsidRPr="004025E9">
              <w:rPr>
                <w:rFonts w:ascii="Arial" w:hAnsi="Arial" w:cs="Arial"/>
                <w:sz w:val="20"/>
              </w:rPr>
              <w:t>Gminy powiatu</w:t>
            </w:r>
          </w:p>
          <w:p w14:paraId="7A963676" w14:textId="77777777" w:rsidR="004025E9" w:rsidRPr="004025E9" w:rsidRDefault="004025E9" w:rsidP="006953BE">
            <w:pPr>
              <w:spacing w:line="276" w:lineRule="auto"/>
              <w:jc w:val="center"/>
              <w:rPr>
                <w:rFonts w:ascii="Arial" w:hAnsi="Arial" w:cs="Arial"/>
                <w:sz w:val="20"/>
              </w:rPr>
            </w:pPr>
            <w:r w:rsidRPr="004025E9">
              <w:rPr>
                <w:rFonts w:ascii="Arial" w:hAnsi="Arial" w:cs="Arial"/>
                <w:sz w:val="20"/>
              </w:rPr>
              <w:t xml:space="preserve"> Organizacje pozarządowe</w:t>
            </w:r>
          </w:p>
          <w:p w14:paraId="6FB44187" w14:textId="4128E803" w:rsidR="004025E9" w:rsidRDefault="004025E9" w:rsidP="006953BE">
            <w:pPr>
              <w:spacing w:line="276" w:lineRule="auto"/>
              <w:jc w:val="center"/>
              <w:rPr>
                <w:rFonts w:ascii="Arial" w:hAnsi="Arial" w:cs="Arial"/>
                <w:sz w:val="20"/>
              </w:rPr>
            </w:pPr>
            <w:r w:rsidRPr="004025E9">
              <w:rPr>
                <w:rFonts w:ascii="Arial" w:hAnsi="Arial" w:cs="Arial"/>
                <w:sz w:val="20"/>
              </w:rPr>
              <w:t xml:space="preserve"> Osoby </w:t>
            </w:r>
            <w:r w:rsidR="00166D15">
              <w:rPr>
                <w:rFonts w:ascii="Arial" w:hAnsi="Arial" w:cs="Arial"/>
                <w:sz w:val="20"/>
              </w:rPr>
              <w:t>p</w:t>
            </w:r>
            <w:r w:rsidRPr="004025E9">
              <w:rPr>
                <w:rFonts w:ascii="Arial" w:hAnsi="Arial" w:cs="Arial"/>
                <w:sz w:val="20"/>
              </w:rPr>
              <w:t xml:space="preserve">rawne </w:t>
            </w:r>
            <w:r>
              <w:rPr>
                <w:rFonts w:ascii="Arial" w:hAnsi="Arial" w:cs="Arial"/>
                <w:sz w:val="20"/>
              </w:rPr>
              <w:br/>
            </w:r>
            <w:r w:rsidRPr="004025E9">
              <w:rPr>
                <w:rFonts w:ascii="Arial" w:hAnsi="Arial" w:cs="Arial"/>
                <w:sz w:val="20"/>
              </w:rPr>
              <w:t>i fizyczne</w:t>
            </w:r>
          </w:p>
        </w:tc>
        <w:tc>
          <w:tcPr>
            <w:tcW w:w="2265" w:type="dxa"/>
            <w:shd w:val="clear" w:color="auto" w:fill="F2F2F2" w:themeFill="background1" w:themeFillShade="F2"/>
            <w:vAlign w:val="center"/>
          </w:tcPr>
          <w:p w14:paraId="7142D133" w14:textId="77777777" w:rsidR="004025E9" w:rsidRDefault="004025E9" w:rsidP="006953BE">
            <w:pPr>
              <w:spacing w:line="276" w:lineRule="auto"/>
              <w:jc w:val="center"/>
              <w:rPr>
                <w:rFonts w:ascii="Arial" w:hAnsi="Arial" w:cs="Arial"/>
                <w:sz w:val="20"/>
              </w:rPr>
            </w:pPr>
            <w:r w:rsidRPr="000853F4">
              <w:rPr>
                <w:rFonts w:ascii="Arial" w:hAnsi="Arial" w:cs="Arial"/>
                <w:sz w:val="20"/>
              </w:rPr>
              <w:t>Działanie ciągłe</w:t>
            </w:r>
          </w:p>
        </w:tc>
        <w:tc>
          <w:tcPr>
            <w:tcW w:w="2265" w:type="dxa"/>
            <w:shd w:val="clear" w:color="auto" w:fill="F2F2F2" w:themeFill="background1" w:themeFillShade="F2"/>
            <w:vAlign w:val="center"/>
          </w:tcPr>
          <w:p w14:paraId="2B6086CB" w14:textId="20A1DEA3" w:rsidR="004025E9" w:rsidRDefault="004025E9" w:rsidP="006953BE">
            <w:pPr>
              <w:spacing w:line="276" w:lineRule="auto"/>
              <w:jc w:val="center"/>
              <w:rPr>
                <w:rFonts w:ascii="Arial" w:hAnsi="Arial" w:cs="Arial"/>
                <w:sz w:val="20"/>
              </w:rPr>
            </w:pPr>
            <w:r w:rsidRPr="00C42B7A">
              <w:rPr>
                <w:rFonts w:ascii="Arial" w:hAnsi="Arial" w:cs="Arial"/>
                <w:sz w:val="20"/>
              </w:rPr>
              <w:t xml:space="preserve">Budżet </w:t>
            </w:r>
            <w:r w:rsidR="00DB7269">
              <w:rPr>
                <w:rFonts w:ascii="Arial" w:hAnsi="Arial" w:cs="Arial"/>
                <w:sz w:val="20"/>
              </w:rPr>
              <w:t>P</w:t>
            </w:r>
            <w:r w:rsidRPr="00C42B7A">
              <w:rPr>
                <w:rFonts w:ascii="Arial" w:hAnsi="Arial" w:cs="Arial"/>
                <w:sz w:val="20"/>
              </w:rPr>
              <w:t xml:space="preserve">owiatu </w:t>
            </w:r>
          </w:p>
          <w:p w14:paraId="311FD790" w14:textId="3DDF94C6" w:rsidR="004025E9" w:rsidRDefault="004025E9" w:rsidP="006953BE">
            <w:pPr>
              <w:spacing w:line="276" w:lineRule="auto"/>
              <w:jc w:val="center"/>
              <w:rPr>
                <w:rFonts w:ascii="Arial" w:hAnsi="Arial" w:cs="Arial"/>
                <w:sz w:val="20"/>
              </w:rPr>
            </w:pPr>
            <w:r w:rsidRPr="00C42B7A">
              <w:rPr>
                <w:rFonts w:ascii="Arial" w:hAnsi="Arial" w:cs="Arial"/>
                <w:sz w:val="20"/>
              </w:rPr>
              <w:t xml:space="preserve">Budżety </w:t>
            </w:r>
            <w:r w:rsidR="00DB7269">
              <w:rPr>
                <w:rFonts w:ascii="Arial" w:hAnsi="Arial" w:cs="Arial"/>
                <w:sz w:val="20"/>
              </w:rPr>
              <w:t>G</w:t>
            </w:r>
            <w:r w:rsidRPr="00C42B7A">
              <w:rPr>
                <w:rFonts w:ascii="Arial" w:hAnsi="Arial" w:cs="Arial"/>
                <w:sz w:val="20"/>
              </w:rPr>
              <w:t xml:space="preserve">min </w:t>
            </w:r>
          </w:p>
          <w:p w14:paraId="2D9D8389" w14:textId="3470B00D" w:rsidR="004025E9" w:rsidRDefault="004025E9" w:rsidP="006953BE">
            <w:pPr>
              <w:spacing w:line="276" w:lineRule="auto"/>
              <w:jc w:val="center"/>
              <w:rPr>
                <w:rFonts w:ascii="Arial" w:hAnsi="Arial" w:cs="Arial"/>
                <w:sz w:val="20"/>
              </w:rPr>
            </w:pPr>
            <w:r w:rsidRPr="00C42B7A">
              <w:rPr>
                <w:rFonts w:ascii="Arial" w:hAnsi="Arial" w:cs="Arial"/>
                <w:sz w:val="20"/>
              </w:rPr>
              <w:t xml:space="preserve">Środki </w:t>
            </w:r>
            <w:r>
              <w:rPr>
                <w:rFonts w:ascii="Arial" w:hAnsi="Arial" w:cs="Arial"/>
                <w:sz w:val="20"/>
              </w:rPr>
              <w:t xml:space="preserve">organizacji </w:t>
            </w:r>
            <w:r w:rsidRPr="00C42B7A">
              <w:rPr>
                <w:rFonts w:ascii="Arial" w:hAnsi="Arial" w:cs="Arial"/>
                <w:sz w:val="20"/>
              </w:rPr>
              <w:t xml:space="preserve">pozarządowych </w:t>
            </w:r>
          </w:p>
          <w:p w14:paraId="0ECBD88B" w14:textId="77777777" w:rsidR="004025E9" w:rsidRDefault="004025E9" w:rsidP="006953BE">
            <w:pPr>
              <w:spacing w:line="276" w:lineRule="auto"/>
              <w:jc w:val="center"/>
              <w:rPr>
                <w:rFonts w:ascii="Arial" w:hAnsi="Arial" w:cs="Arial"/>
                <w:sz w:val="20"/>
              </w:rPr>
            </w:pPr>
            <w:r w:rsidRPr="00C42B7A">
              <w:rPr>
                <w:rFonts w:ascii="Arial" w:hAnsi="Arial" w:cs="Arial"/>
                <w:sz w:val="20"/>
              </w:rPr>
              <w:t xml:space="preserve">Środki zewnętrze </w:t>
            </w:r>
          </w:p>
        </w:tc>
      </w:tr>
    </w:tbl>
    <w:p w14:paraId="1D0737F8" w14:textId="77777777" w:rsidR="00442F3C" w:rsidRDefault="00442F3C" w:rsidP="00B8240D">
      <w:pPr>
        <w:spacing w:line="276" w:lineRule="auto"/>
        <w:rPr>
          <w:rFonts w:ascii="Arial" w:hAnsi="Arial" w:cs="Arial"/>
          <w:sz w:val="20"/>
        </w:rPr>
      </w:pPr>
    </w:p>
    <w:p w14:paraId="4E8B231A" w14:textId="3E589F84" w:rsidR="00442F3C" w:rsidRPr="00F238C1" w:rsidRDefault="00442F3C" w:rsidP="00F238C1">
      <w:pPr>
        <w:shd w:val="clear" w:color="auto" w:fill="F2F2F2" w:themeFill="background1" w:themeFillShade="F2"/>
        <w:spacing w:line="276" w:lineRule="auto"/>
        <w:rPr>
          <w:rFonts w:ascii="Arial" w:hAnsi="Arial" w:cs="Arial"/>
          <w:b/>
          <w:bCs/>
          <w:sz w:val="20"/>
        </w:rPr>
      </w:pPr>
      <w:r w:rsidRPr="00442F3C">
        <w:rPr>
          <w:rFonts w:ascii="Arial" w:hAnsi="Arial" w:cs="Arial"/>
          <w:b/>
          <w:bCs/>
          <w:sz w:val="20"/>
        </w:rPr>
        <w:t xml:space="preserve">II. Stymulowanie rozwoju gospodarczego i życia społeczno-kulturowego powiatu w oparciu </w:t>
      </w:r>
      <w:r w:rsidR="00F238C1">
        <w:rPr>
          <w:rFonts w:ascii="Arial" w:hAnsi="Arial" w:cs="Arial"/>
          <w:b/>
          <w:bCs/>
          <w:sz w:val="20"/>
        </w:rPr>
        <w:br/>
      </w:r>
      <w:r w:rsidRPr="00442F3C">
        <w:rPr>
          <w:rFonts w:ascii="Arial" w:hAnsi="Arial" w:cs="Arial"/>
          <w:b/>
          <w:bCs/>
          <w:sz w:val="20"/>
        </w:rPr>
        <w:t>o jego dziedzictwo kulturowe</w:t>
      </w:r>
    </w:p>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5"/>
        <w:gridCol w:w="2265"/>
        <w:gridCol w:w="2265"/>
        <w:gridCol w:w="2265"/>
      </w:tblGrid>
      <w:tr w:rsidR="00442F3C" w:rsidRPr="00C42B7A" w14:paraId="5B59ECD3" w14:textId="77777777" w:rsidTr="00991367">
        <w:tc>
          <w:tcPr>
            <w:tcW w:w="9060" w:type="dxa"/>
            <w:gridSpan w:val="4"/>
            <w:shd w:val="clear" w:color="auto" w:fill="A6A6A6" w:themeFill="background1" w:themeFillShade="A6"/>
            <w:vAlign w:val="center"/>
          </w:tcPr>
          <w:p w14:paraId="7D811044" w14:textId="3979ED39" w:rsidR="00442F3C" w:rsidRPr="00D42215" w:rsidRDefault="00704B76" w:rsidP="006953BE">
            <w:pPr>
              <w:spacing w:line="276" w:lineRule="auto"/>
              <w:jc w:val="center"/>
              <w:rPr>
                <w:rFonts w:ascii="Arial" w:hAnsi="Arial" w:cs="Arial"/>
                <w:b/>
                <w:bCs/>
                <w:color w:val="FFFFFF" w:themeColor="background1"/>
                <w:sz w:val="20"/>
              </w:rPr>
            </w:pPr>
            <w:r w:rsidRPr="00D42215">
              <w:rPr>
                <w:rFonts w:ascii="Arial" w:hAnsi="Arial" w:cs="Arial"/>
                <w:b/>
                <w:bCs/>
                <w:color w:val="FFFFFF" w:themeColor="background1"/>
                <w:sz w:val="20"/>
              </w:rPr>
              <w:t>Kierunek działań</w:t>
            </w:r>
            <w:r w:rsidR="00442F3C" w:rsidRPr="00D42215">
              <w:rPr>
                <w:rFonts w:ascii="Arial" w:hAnsi="Arial" w:cs="Arial"/>
                <w:b/>
                <w:bCs/>
                <w:color w:val="FFFFFF" w:themeColor="background1"/>
                <w:sz w:val="20"/>
              </w:rPr>
              <w:t xml:space="preserve">: </w:t>
            </w:r>
            <w:bookmarkStart w:id="210" w:name="_Hlk195975452"/>
            <w:r w:rsidR="00442F3C" w:rsidRPr="00D42215">
              <w:rPr>
                <w:rFonts w:ascii="Arial" w:hAnsi="Arial" w:cs="Arial"/>
                <w:b/>
                <w:bCs/>
                <w:color w:val="FFFFFF" w:themeColor="background1"/>
                <w:sz w:val="20"/>
              </w:rPr>
              <w:t>Wspieranie inicjatyw kreujących tożsamości regionu</w:t>
            </w:r>
            <w:bookmarkEnd w:id="210"/>
          </w:p>
        </w:tc>
      </w:tr>
      <w:tr w:rsidR="00442F3C" w14:paraId="458E9034" w14:textId="77777777" w:rsidTr="006953BE">
        <w:tc>
          <w:tcPr>
            <w:tcW w:w="9060" w:type="dxa"/>
            <w:gridSpan w:val="4"/>
            <w:shd w:val="clear" w:color="auto" w:fill="F2F2F2" w:themeFill="background1" w:themeFillShade="F2"/>
            <w:vAlign w:val="center"/>
          </w:tcPr>
          <w:p w14:paraId="23DF38B0" w14:textId="158E7E39" w:rsidR="00442F3C" w:rsidRDefault="00442F3C" w:rsidP="006953BE">
            <w:pPr>
              <w:spacing w:line="276" w:lineRule="auto"/>
              <w:jc w:val="center"/>
              <w:rPr>
                <w:rFonts w:ascii="Arial" w:hAnsi="Arial" w:cs="Arial"/>
                <w:sz w:val="20"/>
              </w:rPr>
            </w:pPr>
            <w:r w:rsidRPr="000853F4">
              <w:rPr>
                <w:rFonts w:ascii="Arial" w:hAnsi="Arial" w:cs="Arial"/>
                <w:sz w:val="20"/>
              </w:rPr>
              <w:t xml:space="preserve">Opis </w:t>
            </w:r>
          </w:p>
        </w:tc>
      </w:tr>
      <w:tr w:rsidR="00442F3C" w14:paraId="499BF83A" w14:textId="77777777" w:rsidTr="006953BE">
        <w:tc>
          <w:tcPr>
            <w:tcW w:w="9060" w:type="dxa"/>
            <w:gridSpan w:val="4"/>
            <w:shd w:val="clear" w:color="auto" w:fill="F2F2F2" w:themeFill="background1" w:themeFillShade="F2"/>
            <w:vAlign w:val="center"/>
          </w:tcPr>
          <w:p w14:paraId="4F173D6A" w14:textId="200C9420" w:rsidR="00442F3C" w:rsidRDefault="00442F3C" w:rsidP="009954A3">
            <w:pPr>
              <w:spacing w:line="276" w:lineRule="auto"/>
              <w:jc w:val="center"/>
              <w:rPr>
                <w:rFonts w:ascii="Arial" w:hAnsi="Arial" w:cs="Arial"/>
                <w:sz w:val="20"/>
              </w:rPr>
            </w:pPr>
            <w:r w:rsidRPr="00442F3C">
              <w:rPr>
                <w:rFonts w:ascii="Arial" w:hAnsi="Arial" w:cs="Arial"/>
                <w:sz w:val="20"/>
              </w:rPr>
              <w:lastRenderedPageBreak/>
              <w:t>Zasadniczym warunkiem zachowania własnej kultury i jej trwania jest przekaz dziedzictwa kulturowego dlatego należy wspierać inicjatyw lokalnych środowisk w promowaniu zasobów kulturowych i walorów środowiska</w:t>
            </w:r>
            <w:r w:rsidR="009954A3">
              <w:rPr>
                <w:rFonts w:ascii="Arial" w:hAnsi="Arial" w:cs="Arial"/>
                <w:sz w:val="20"/>
              </w:rPr>
              <w:t xml:space="preserve"> </w:t>
            </w:r>
            <w:r w:rsidRPr="00442F3C">
              <w:rPr>
                <w:rFonts w:ascii="Arial" w:hAnsi="Arial" w:cs="Arial"/>
                <w:sz w:val="20"/>
              </w:rPr>
              <w:t>naturalnego. Dużą rolę w kreowaniu tożsamości regionu odgrywają coraz częściej inicjatywy oddolne,</w:t>
            </w:r>
            <w:r w:rsidR="009954A3">
              <w:rPr>
                <w:rFonts w:ascii="Arial" w:hAnsi="Arial" w:cs="Arial"/>
                <w:sz w:val="20"/>
              </w:rPr>
              <w:t xml:space="preserve"> </w:t>
            </w:r>
            <w:r w:rsidRPr="00442F3C">
              <w:rPr>
                <w:rFonts w:ascii="Arial" w:hAnsi="Arial" w:cs="Arial"/>
                <w:sz w:val="20"/>
              </w:rPr>
              <w:t>wyrażające aktywność lokalnej społeczności. Należą do nich stowarzyszenia</w:t>
            </w:r>
            <w:r w:rsidR="002B1E82">
              <w:rPr>
                <w:rFonts w:ascii="Arial" w:hAnsi="Arial" w:cs="Arial"/>
                <w:sz w:val="20"/>
              </w:rPr>
              <w:t xml:space="preserve"> </w:t>
            </w:r>
            <w:r w:rsidRPr="00442F3C">
              <w:rPr>
                <w:rFonts w:ascii="Arial" w:hAnsi="Arial" w:cs="Arial"/>
                <w:sz w:val="20"/>
              </w:rPr>
              <w:t>czy też organizacje turystyczne i grupy nieformalne. Umiejętne wykorzystanie kreatywności inicjatyw umożliwi wypracowanie nowych formuł odkrywania własnej tożsamości.</w:t>
            </w:r>
          </w:p>
        </w:tc>
      </w:tr>
      <w:tr w:rsidR="00442F3C" w:rsidRPr="00C42B7A" w14:paraId="2D8AEAB7" w14:textId="77777777" w:rsidTr="00991367">
        <w:tc>
          <w:tcPr>
            <w:tcW w:w="2265" w:type="dxa"/>
            <w:shd w:val="clear" w:color="auto" w:fill="A6A6A6" w:themeFill="background1" w:themeFillShade="A6"/>
            <w:vAlign w:val="center"/>
          </w:tcPr>
          <w:p w14:paraId="7F8EB869" w14:textId="77777777" w:rsidR="00442F3C" w:rsidRPr="00C42B7A" w:rsidRDefault="00442F3C" w:rsidP="006953BE">
            <w:pPr>
              <w:spacing w:line="276" w:lineRule="auto"/>
              <w:jc w:val="center"/>
              <w:rPr>
                <w:rFonts w:ascii="Arial" w:hAnsi="Arial" w:cs="Arial"/>
                <w:b/>
                <w:bCs/>
                <w:sz w:val="20"/>
              </w:rPr>
            </w:pPr>
            <w:r w:rsidRPr="00C42B7A">
              <w:rPr>
                <w:rFonts w:ascii="Arial" w:hAnsi="Arial" w:cs="Arial"/>
                <w:b/>
                <w:bCs/>
                <w:sz w:val="20"/>
              </w:rPr>
              <w:t>Instytucja koordynująca</w:t>
            </w:r>
          </w:p>
        </w:tc>
        <w:tc>
          <w:tcPr>
            <w:tcW w:w="2265" w:type="dxa"/>
            <w:shd w:val="clear" w:color="auto" w:fill="A6A6A6" w:themeFill="background1" w:themeFillShade="A6"/>
            <w:vAlign w:val="center"/>
          </w:tcPr>
          <w:p w14:paraId="21459134" w14:textId="77777777" w:rsidR="00442F3C" w:rsidRPr="00C42B7A" w:rsidRDefault="00442F3C" w:rsidP="006953BE">
            <w:pPr>
              <w:spacing w:line="276" w:lineRule="auto"/>
              <w:jc w:val="center"/>
              <w:rPr>
                <w:rFonts w:ascii="Arial" w:hAnsi="Arial" w:cs="Arial"/>
                <w:b/>
                <w:bCs/>
                <w:sz w:val="20"/>
              </w:rPr>
            </w:pPr>
            <w:r w:rsidRPr="00C42B7A">
              <w:rPr>
                <w:rFonts w:ascii="Arial" w:hAnsi="Arial" w:cs="Arial"/>
                <w:b/>
                <w:bCs/>
                <w:sz w:val="20"/>
              </w:rPr>
              <w:t>Partnerzy</w:t>
            </w:r>
          </w:p>
        </w:tc>
        <w:tc>
          <w:tcPr>
            <w:tcW w:w="2265" w:type="dxa"/>
            <w:shd w:val="clear" w:color="auto" w:fill="A6A6A6" w:themeFill="background1" w:themeFillShade="A6"/>
            <w:vAlign w:val="center"/>
          </w:tcPr>
          <w:p w14:paraId="04E03184" w14:textId="77777777" w:rsidR="00442F3C" w:rsidRPr="00C42B7A" w:rsidRDefault="00442F3C" w:rsidP="006953BE">
            <w:pPr>
              <w:spacing w:line="276" w:lineRule="auto"/>
              <w:jc w:val="center"/>
              <w:rPr>
                <w:rFonts w:ascii="Arial" w:hAnsi="Arial" w:cs="Arial"/>
                <w:b/>
                <w:bCs/>
                <w:sz w:val="20"/>
              </w:rPr>
            </w:pPr>
            <w:r w:rsidRPr="00C42B7A">
              <w:rPr>
                <w:rFonts w:ascii="Arial" w:hAnsi="Arial" w:cs="Arial"/>
                <w:b/>
                <w:bCs/>
                <w:sz w:val="20"/>
              </w:rPr>
              <w:t>Okres realizacji</w:t>
            </w:r>
          </w:p>
        </w:tc>
        <w:tc>
          <w:tcPr>
            <w:tcW w:w="2265" w:type="dxa"/>
            <w:shd w:val="clear" w:color="auto" w:fill="A6A6A6" w:themeFill="background1" w:themeFillShade="A6"/>
            <w:vAlign w:val="center"/>
          </w:tcPr>
          <w:p w14:paraId="27D83C38" w14:textId="77777777" w:rsidR="00442F3C" w:rsidRPr="00C42B7A" w:rsidRDefault="00442F3C" w:rsidP="006953BE">
            <w:pPr>
              <w:spacing w:line="276" w:lineRule="auto"/>
              <w:jc w:val="center"/>
              <w:rPr>
                <w:rFonts w:ascii="Arial" w:hAnsi="Arial" w:cs="Arial"/>
                <w:b/>
                <w:bCs/>
                <w:sz w:val="20"/>
              </w:rPr>
            </w:pPr>
            <w:r w:rsidRPr="00C42B7A">
              <w:rPr>
                <w:rFonts w:ascii="Arial" w:hAnsi="Arial" w:cs="Arial"/>
                <w:b/>
                <w:bCs/>
                <w:sz w:val="20"/>
              </w:rPr>
              <w:t>Źródła finansowania</w:t>
            </w:r>
          </w:p>
        </w:tc>
      </w:tr>
      <w:tr w:rsidR="00442F3C" w14:paraId="5A01EE67" w14:textId="77777777" w:rsidTr="006953BE">
        <w:tc>
          <w:tcPr>
            <w:tcW w:w="2265" w:type="dxa"/>
            <w:shd w:val="clear" w:color="auto" w:fill="F2F2F2" w:themeFill="background1" w:themeFillShade="F2"/>
            <w:vAlign w:val="center"/>
          </w:tcPr>
          <w:p w14:paraId="455B3510" w14:textId="3FF86E46" w:rsidR="00442F3C" w:rsidRDefault="00991367" w:rsidP="006953BE">
            <w:pPr>
              <w:spacing w:line="276" w:lineRule="auto"/>
              <w:jc w:val="center"/>
              <w:rPr>
                <w:rFonts w:ascii="Arial" w:hAnsi="Arial" w:cs="Arial"/>
                <w:sz w:val="20"/>
              </w:rPr>
            </w:pPr>
            <w:r w:rsidRPr="00991367">
              <w:rPr>
                <w:rFonts w:ascii="Arial" w:hAnsi="Arial" w:cs="Arial"/>
                <w:sz w:val="20"/>
              </w:rPr>
              <w:t>Powiat Ostrowski</w:t>
            </w:r>
          </w:p>
        </w:tc>
        <w:tc>
          <w:tcPr>
            <w:tcW w:w="2265" w:type="dxa"/>
            <w:shd w:val="clear" w:color="auto" w:fill="F2F2F2" w:themeFill="background1" w:themeFillShade="F2"/>
            <w:vAlign w:val="center"/>
          </w:tcPr>
          <w:p w14:paraId="3F2DFCC4" w14:textId="77777777" w:rsidR="009954A3" w:rsidRDefault="009954A3" w:rsidP="006953BE">
            <w:pPr>
              <w:spacing w:line="276" w:lineRule="auto"/>
              <w:jc w:val="center"/>
              <w:rPr>
                <w:rFonts w:ascii="Arial" w:hAnsi="Arial" w:cs="Arial"/>
                <w:sz w:val="20"/>
              </w:rPr>
            </w:pPr>
            <w:r w:rsidRPr="009954A3">
              <w:rPr>
                <w:rFonts w:ascii="Arial" w:hAnsi="Arial" w:cs="Arial"/>
                <w:sz w:val="20"/>
              </w:rPr>
              <w:t xml:space="preserve">Gminy powiatu </w:t>
            </w:r>
          </w:p>
          <w:p w14:paraId="4E025FB0" w14:textId="77777777" w:rsidR="009954A3" w:rsidRDefault="009954A3" w:rsidP="006953BE">
            <w:pPr>
              <w:spacing w:line="276" w:lineRule="auto"/>
              <w:jc w:val="center"/>
              <w:rPr>
                <w:rFonts w:ascii="Arial" w:hAnsi="Arial" w:cs="Arial"/>
                <w:sz w:val="20"/>
              </w:rPr>
            </w:pPr>
            <w:r w:rsidRPr="009954A3">
              <w:rPr>
                <w:rFonts w:ascii="Arial" w:hAnsi="Arial" w:cs="Arial"/>
                <w:sz w:val="20"/>
              </w:rPr>
              <w:t xml:space="preserve">Organizacje pozarządowe </w:t>
            </w:r>
          </w:p>
          <w:p w14:paraId="2C80E8B9" w14:textId="77777777" w:rsidR="009954A3" w:rsidRDefault="009954A3" w:rsidP="006953BE">
            <w:pPr>
              <w:spacing w:line="276" w:lineRule="auto"/>
              <w:jc w:val="center"/>
              <w:rPr>
                <w:rFonts w:ascii="Arial" w:hAnsi="Arial" w:cs="Arial"/>
                <w:sz w:val="20"/>
              </w:rPr>
            </w:pPr>
            <w:r w:rsidRPr="009954A3">
              <w:rPr>
                <w:rFonts w:ascii="Arial" w:hAnsi="Arial" w:cs="Arial"/>
                <w:sz w:val="20"/>
              </w:rPr>
              <w:t xml:space="preserve">Związki wyznaniowe </w:t>
            </w:r>
          </w:p>
          <w:p w14:paraId="5874EFE5" w14:textId="77777777" w:rsidR="00DB7269" w:rsidRDefault="009954A3" w:rsidP="006953BE">
            <w:pPr>
              <w:spacing w:line="276" w:lineRule="auto"/>
              <w:jc w:val="center"/>
              <w:rPr>
                <w:rFonts w:ascii="Arial" w:hAnsi="Arial" w:cs="Arial"/>
                <w:sz w:val="20"/>
              </w:rPr>
            </w:pPr>
            <w:r w:rsidRPr="009954A3">
              <w:rPr>
                <w:rFonts w:ascii="Arial" w:hAnsi="Arial" w:cs="Arial"/>
                <w:sz w:val="20"/>
              </w:rPr>
              <w:t xml:space="preserve">Szkoły i placówki kulturalno-oświatowe </w:t>
            </w:r>
          </w:p>
          <w:p w14:paraId="256F3118" w14:textId="455B3E61" w:rsidR="00442F3C" w:rsidRDefault="009954A3" w:rsidP="006953BE">
            <w:pPr>
              <w:spacing w:line="276" w:lineRule="auto"/>
              <w:jc w:val="center"/>
              <w:rPr>
                <w:rFonts w:ascii="Arial" w:hAnsi="Arial" w:cs="Arial"/>
                <w:sz w:val="20"/>
              </w:rPr>
            </w:pPr>
            <w:r w:rsidRPr="009954A3">
              <w:rPr>
                <w:rFonts w:ascii="Arial" w:hAnsi="Arial" w:cs="Arial"/>
                <w:sz w:val="20"/>
              </w:rPr>
              <w:t>Osoby prawne i fizyczne</w:t>
            </w:r>
          </w:p>
        </w:tc>
        <w:tc>
          <w:tcPr>
            <w:tcW w:w="2265" w:type="dxa"/>
            <w:shd w:val="clear" w:color="auto" w:fill="F2F2F2" w:themeFill="background1" w:themeFillShade="F2"/>
            <w:vAlign w:val="center"/>
          </w:tcPr>
          <w:p w14:paraId="35BB21D0" w14:textId="77777777" w:rsidR="00442F3C" w:rsidRDefault="00442F3C" w:rsidP="006953BE">
            <w:pPr>
              <w:spacing w:line="276" w:lineRule="auto"/>
              <w:jc w:val="center"/>
              <w:rPr>
                <w:rFonts w:ascii="Arial" w:hAnsi="Arial" w:cs="Arial"/>
                <w:sz w:val="20"/>
              </w:rPr>
            </w:pPr>
            <w:r w:rsidRPr="000853F4">
              <w:rPr>
                <w:rFonts w:ascii="Arial" w:hAnsi="Arial" w:cs="Arial"/>
                <w:sz w:val="20"/>
              </w:rPr>
              <w:t>Działanie ciągłe</w:t>
            </w:r>
          </w:p>
        </w:tc>
        <w:tc>
          <w:tcPr>
            <w:tcW w:w="2265" w:type="dxa"/>
            <w:shd w:val="clear" w:color="auto" w:fill="F2F2F2" w:themeFill="background1" w:themeFillShade="F2"/>
            <w:vAlign w:val="center"/>
          </w:tcPr>
          <w:p w14:paraId="670CF5F6" w14:textId="16A6F5A1" w:rsidR="00442F3C" w:rsidRDefault="00442F3C" w:rsidP="006953BE">
            <w:pPr>
              <w:spacing w:line="276" w:lineRule="auto"/>
              <w:jc w:val="center"/>
              <w:rPr>
                <w:rFonts w:ascii="Arial" w:hAnsi="Arial" w:cs="Arial"/>
                <w:sz w:val="20"/>
              </w:rPr>
            </w:pPr>
            <w:r w:rsidRPr="00C42B7A">
              <w:rPr>
                <w:rFonts w:ascii="Arial" w:hAnsi="Arial" w:cs="Arial"/>
                <w:sz w:val="20"/>
              </w:rPr>
              <w:t xml:space="preserve">Budżet </w:t>
            </w:r>
            <w:r w:rsidR="00DB7269">
              <w:rPr>
                <w:rFonts w:ascii="Arial" w:hAnsi="Arial" w:cs="Arial"/>
                <w:sz w:val="20"/>
              </w:rPr>
              <w:t>P</w:t>
            </w:r>
            <w:r w:rsidRPr="00C42B7A">
              <w:rPr>
                <w:rFonts w:ascii="Arial" w:hAnsi="Arial" w:cs="Arial"/>
                <w:sz w:val="20"/>
              </w:rPr>
              <w:t xml:space="preserve">owiatu </w:t>
            </w:r>
          </w:p>
          <w:p w14:paraId="7744D08E" w14:textId="493A329B" w:rsidR="00442F3C" w:rsidRDefault="00442F3C" w:rsidP="006953BE">
            <w:pPr>
              <w:spacing w:line="276" w:lineRule="auto"/>
              <w:jc w:val="center"/>
              <w:rPr>
                <w:rFonts w:ascii="Arial" w:hAnsi="Arial" w:cs="Arial"/>
                <w:sz w:val="20"/>
              </w:rPr>
            </w:pPr>
            <w:r w:rsidRPr="00C42B7A">
              <w:rPr>
                <w:rFonts w:ascii="Arial" w:hAnsi="Arial" w:cs="Arial"/>
                <w:sz w:val="20"/>
              </w:rPr>
              <w:t xml:space="preserve">Budżety </w:t>
            </w:r>
            <w:r w:rsidR="00DB7269">
              <w:rPr>
                <w:rFonts w:ascii="Arial" w:hAnsi="Arial" w:cs="Arial"/>
                <w:sz w:val="20"/>
              </w:rPr>
              <w:t>G</w:t>
            </w:r>
            <w:r w:rsidRPr="00C42B7A">
              <w:rPr>
                <w:rFonts w:ascii="Arial" w:hAnsi="Arial" w:cs="Arial"/>
                <w:sz w:val="20"/>
              </w:rPr>
              <w:t xml:space="preserve">min </w:t>
            </w:r>
          </w:p>
          <w:p w14:paraId="2601D0E6" w14:textId="77777777" w:rsidR="00442F3C" w:rsidRDefault="00442F3C" w:rsidP="006953BE">
            <w:pPr>
              <w:spacing w:line="276" w:lineRule="auto"/>
              <w:jc w:val="center"/>
              <w:rPr>
                <w:rFonts w:ascii="Arial" w:hAnsi="Arial" w:cs="Arial"/>
                <w:sz w:val="20"/>
              </w:rPr>
            </w:pPr>
            <w:r w:rsidRPr="00C42B7A">
              <w:rPr>
                <w:rFonts w:ascii="Arial" w:hAnsi="Arial" w:cs="Arial"/>
                <w:sz w:val="20"/>
              </w:rPr>
              <w:t xml:space="preserve">Środki </w:t>
            </w:r>
            <w:r>
              <w:rPr>
                <w:rFonts w:ascii="Arial" w:hAnsi="Arial" w:cs="Arial"/>
                <w:sz w:val="20"/>
              </w:rPr>
              <w:t xml:space="preserve">organizacji </w:t>
            </w:r>
            <w:r w:rsidRPr="00C42B7A">
              <w:rPr>
                <w:rFonts w:ascii="Arial" w:hAnsi="Arial" w:cs="Arial"/>
                <w:sz w:val="20"/>
              </w:rPr>
              <w:t xml:space="preserve">pozarządowych </w:t>
            </w:r>
          </w:p>
          <w:p w14:paraId="2EB7BE07" w14:textId="77777777" w:rsidR="00442F3C" w:rsidRDefault="00442F3C" w:rsidP="006953BE">
            <w:pPr>
              <w:spacing w:line="276" w:lineRule="auto"/>
              <w:jc w:val="center"/>
              <w:rPr>
                <w:rFonts w:ascii="Arial" w:hAnsi="Arial" w:cs="Arial"/>
                <w:sz w:val="20"/>
              </w:rPr>
            </w:pPr>
            <w:r w:rsidRPr="00C42B7A">
              <w:rPr>
                <w:rFonts w:ascii="Arial" w:hAnsi="Arial" w:cs="Arial"/>
                <w:sz w:val="20"/>
              </w:rPr>
              <w:t xml:space="preserve">Środki zewnętrze </w:t>
            </w:r>
          </w:p>
        </w:tc>
      </w:tr>
    </w:tbl>
    <w:p w14:paraId="4B1CEE31" w14:textId="77777777" w:rsidR="00442F3C" w:rsidRDefault="00442F3C" w:rsidP="00442F3C"/>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5"/>
        <w:gridCol w:w="2265"/>
        <w:gridCol w:w="2265"/>
        <w:gridCol w:w="2265"/>
      </w:tblGrid>
      <w:tr w:rsidR="0086599A" w:rsidRPr="00C42B7A" w14:paraId="79FC723B" w14:textId="77777777" w:rsidTr="00991367">
        <w:tc>
          <w:tcPr>
            <w:tcW w:w="9060" w:type="dxa"/>
            <w:gridSpan w:val="4"/>
            <w:shd w:val="clear" w:color="auto" w:fill="A6A6A6" w:themeFill="background1" w:themeFillShade="A6"/>
            <w:vAlign w:val="center"/>
          </w:tcPr>
          <w:p w14:paraId="0BC0AEBE" w14:textId="752ECE50" w:rsidR="0086599A" w:rsidRPr="00C42B7A" w:rsidRDefault="00704B76" w:rsidP="0086599A">
            <w:pPr>
              <w:spacing w:line="276" w:lineRule="auto"/>
              <w:jc w:val="center"/>
              <w:rPr>
                <w:rFonts w:ascii="Arial" w:hAnsi="Arial" w:cs="Arial"/>
                <w:b/>
                <w:bCs/>
                <w:sz w:val="20"/>
              </w:rPr>
            </w:pPr>
            <w:r w:rsidRPr="002B1E82">
              <w:rPr>
                <w:rFonts w:ascii="Arial" w:hAnsi="Arial" w:cs="Arial"/>
                <w:b/>
                <w:bCs/>
                <w:color w:val="FFFFFF" w:themeColor="background1"/>
                <w:sz w:val="20"/>
              </w:rPr>
              <w:t>Kierunek działań</w:t>
            </w:r>
            <w:r w:rsidR="0086599A" w:rsidRPr="002B1E82">
              <w:rPr>
                <w:rFonts w:ascii="Arial" w:hAnsi="Arial" w:cs="Arial"/>
                <w:b/>
                <w:bCs/>
                <w:color w:val="FFFFFF" w:themeColor="background1"/>
                <w:sz w:val="20"/>
              </w:rPr>
              <w:t>: Pomoc merytoryczna i medialna nowo powstającym podmiotom zajmujących się ochroną, opieką i promocją dziedzictwa kulturowego</w:t>
            </w:r>
          </w:p>
        </w:tc>
      </w:tr>
      <w:tr w:rsidR="0086599A" w14:paraId="64F94069" w14:textId="77777777" w:rsidTr="006953BE">
        <w:tc>
          <w:tcPr>
            <w:tcW w:w="9060" w:type="dxa"/>
            <w:gridSpan w:val="4"/>
            <w:shd w:val="clear" w:color="auto" w:fill="F2F2F2" w:themeFill="background1" w:themeFillShade="F2"/>
            <w:vAlign w:val="center"/>
          </w:tcPr>
          <w:p w14:paraId="64B73F03" w14:textId="1FADB871" w:rsidR="0086599A" w:rsidRDefault="0086599A" w:rsidP="006953BE">
            <w:pPr>
              <w:spacing w:line="276" w:lineRule="auto"/>
              <w:jc w:val="center"/>
              <w:rPr>
                <w:rFonts w:ascii="Arial" w:hAnsi="Arial" w:cs="Arial"/>
                <w:sz w:val="20"/>
              </w:rPr>
            </w:pPr>
            <w:r w:rsidRPr="000853F4">
              <w:rPr>
                <w:rFonts w:ascii="Arial" w:hAnsi="Arial" w:cs="Arial"/>
                <w:sz w:val="20"/>
              </w:rPr>
              <w:t>Opis</w:t>
            </w:r>
          </w:p>
        </w:tc>
      </w:tr>
      <w:tr w:rsidR="0086599A" w14:paraId="42F2E4B0" w14:textId="77777777" w:rsidTr="006953BE">
        <w:tc>
          <w:tcPr>
            <w:tcW w:w="9060" w:type="dxa"/>
            <w:gridSpan w:val="4"/>
            <w:shd w:val="clear" w:color="auto" w:fill="F2F2F2" w:themeFill="background1" w:themeFillShade="F2"/>
            <w:vAlign w:val="center"/>
          </w:tcPr>
          <w:p w14:paraId="4928F2AE" w14:textId="298F3636" w:rsidR="0086599A" w:rsidRDefault="0086599A" w:rsidP="006953BE">
            <w:pPr>
              <w:spacing w:line="276" w:lineRule="auto"/>
              <w:jc w:val="center"/>
              <w:rPr>
                <w:rFonts w:ascii="Arial" w:hAnsi="Arial" w:cs="Arial"/>
                <w:sz w:val="20"/>
              </w:rPr>
            </w:pPr>
            <w:r w:rsidRPr="0086599A">
              <w:rPr>
                <w:rFonts w:ascii="Arial" w:hAnsi="Arial" w:cs="Arial"/>
                <w:sz w:val="20"/>
              </w:rPr>
              <w:t xml:space="preserve">Powstające nowe podmioty powinny mieć możliwość merytorycznego i medialnego wsparcia </w:t>
            </w:r>
            <w:r w:rsidR="00DB7269">
              <w:rPr>
                <w:rFonts w:ascii="Arial" w:hAnsi="Arial" w:cs="Arial"/>
                <w:sz w:val="20"/>
              </w:rPr>
              <w:br/>
            </w:r>
            <w:r w:rsidRPr="0086599A">
              <w:rPr>
                <w:rFonts w:ascii="Arial" w:hAnsi="Arial" w:cs="Arial"/>
                <w:sz w:val="20"/>
              </w:rPr>
              <w:t xml:space="preserve">w okresie planowania i we wstępnej fazie realizacji swojej działalności. Celowym byłoby organizowanie zintegrowanych szkoleń z zakresu obowiązujących przepisów prawnych, organizacyjnych i możliwości finansowania przedsięwzięć. W tym celu Powiat wraz z </w:t>
            </w:r>
            <w:r w:rsidR="00DB7269">
              <w:rPr>
                <w:rFonts w:ascii="Arial" w:hAnsi="Arial" w:cs="Arial"/>
                <w:sz w:val="20"/>
              </w:rPr>
              <w:t>G</w:t>
            </w:r>
            <w:r w:rsidRPr="0086599A">
              <w:rPr>
                <w:rFonts w:ascii="Arial" w:hAnsi="Arial" w:cs="Arial"/>
                <w:sz w:val="20"/>
              </w:rPr>
              <w:t>minami mógłby wesprzeć działanie poprzez zaangażowanie w zadanie swoich merytorycznych jednostek organizacyjnych, udostępnienie własnej bazy lokalowej na cele szkoleniowe, bezpłatną kampanię medialną w swoich środkach przekazu, i udzielenie, w miarę możliwości, w</w:t>
            </w:r>
            <w:r w:rsidR="00AD25A7" w:rsidRPr="00AD25A7">
              <w:rPr>
                <w:rFonts w:ascii="Arial" w:hAnsi="Arial" w:cs="Arial"/>
                <w:color w:val="FF0000"/>
                <w:sz w:val="20"/>
              </w:rPr>
              <w:t>s</w:t>
            </w:r>
            <w:r w:rsidRPr="0086599A">
              <w:rPr>
                <w:rFonts w:ascii="Arial" w:hAnsi="Arial" w:cs="Arial"/>
                <w:sz w:val="20"/>
              </w:rPr>
              <w:t>parcia finansowego</w:t>
            </w:r>
            <w:r>
              <w:rPr>
                <w:rFonts w:ascii="Arial" w:hAnsi="Arial" w:cs="Arial"/>
                <w:sz w:val="20"/>
              </w:rPr>
              <w:t>.</w:t>
            </w:r>
          </w:p>
        </w:tc>
      </w:tr>
      <w:tr w:rsidR="0086599A" w:rsidRPr="00C42B7A" w14:paraId="0CEA92E8" w14:textId="77777777" w:rsidTr="00991367">
        <w:tc>
          <w:tcPr>
            <w:tcW w:w="2265" w:type="dxa"/>
            <w:shd w:val="clear" w:color="auto" w:fill="A6A6A6" w:themeFill="background1" w:themeFillShade="A6"/>
            <w:vAlign w:val="center"/>
          </w:tcPr>
          <w:p w14:paraId="7B3C07DB" w14:textId="77777777" w:rsidR="0086599A" w:rsidRPr="00C42B7A" w:rsidRDefault="0086599A" w:rsidP="006953BE">
            <w:pPr>
              <w:spacing w:line="276" w:lineRule="auto"/>
              <w:jc w:val="center"/>
              <w:rPr>
                <w:rFonts w:ascii="Arial" w:hAnsi="Arial" w:cs="Arial"/>
                <w:b/>
                <w:bCs/>
                <w:sz w:val="20"/>
              </w:rPr>
            </w:pPr>
            <w:r w:rsidRPr="00C42B7A">
              <w:rPr>
                <w:rFonts w:ascii="Arial" w:hAnsi="Arial" w:cs="Arial"/>
                <w:b/>
                <w:bCs/>
                <w:sz w:val="20"/>
              </w:rPr>
              <w:t>Instytucja koordynująca</w:t>
            </w:r>
          </w:p>
        </w:tc>
        <w:tc>
          <w:tcPr>
            <w:tcW w:w="2265" w:type="dxa"/>
            <w:shd w:val="clear" w:color="auto" w:fill="A6A6A6" w:themeFill="background1" w:themeFillShade="A6"/>
            <w:vAlign w:val="center"/>
          </w:tcPr>
          <w:p w14:paraId="4906472E" w14:textId="77777777" w:rsidR="0086599A" w:rsidRPr="00C42B7A" w:rsidRDefault="0086599A" w:rsidP="006953BE">
            <w:pPr>
              <w:spacing w:line="276" w:lineRule="auto"/>
              <w:jc w:val="center"/>
              <w:rPr>
                <w:rFonts w:ascii="Arial" w:hAnsi="Arial" w:cs="Arial"/>
                <w:b/>
                <w:bCs/>
                <w:sz w:val="20"/>
              </w:rPr>
            </w:pPr>
            <w:r w:rsidRPr="00C42B7A">
              <w:rPr>
                <w:rFonts w:ascii="Arial" w:hAnsi="Arial" w:cs="Arial"/>
                <w:b/>
                <w:bCs/>
                <w:sz w:val="20"/>
              </w:rPr>
              <w:t>Partnerzy</w:t>
            </w:r>
          </w:p>
        </w:tc>
        <w:tc>
          <w:tcPr>
            <w:tcW w:w="2265" w:type="dxa"/>
            <w:shd w:val="clear" w:color="auto" w:fill="A6A6A6" w:themeFill="background1" w:themeFillShade="A6"/>
            <w:vAlign w:val="center"/>
          </w:tcPr>
          <w:p w14:paraId="10E59BD6" w14:textId="77777777" w:rsidR="0086599A" w:rsidRPr="00C42B7A" w:rsidRDefault="0086599A" w:rsidP="006953BE">
            <w:pPr>
              <w:spacing w:line="276" w:lineRule="auto"/>
              <w:jc w:val="center"/>
              <w:rPr>
                <w:rFonts w:ascii="Arial" w:hAnsi="Arial" w:cs="Arial"/>
                <w:b/>
                <w:bCs/>
                <w:sz w:val="20"/>
              </w:rPr>
            </w:pPr>
            <w:r w:rsidRPr="00C42B7A">
              <w:rPr>
                <w:rFonts w:ascii="Arial" w:hAnsi="Arial" w:cs="Arial"/>
                <w:b/>
                <w:bCs/>
                <w:sz w:val="20"/>
              </w:rPr>
              <w:t>Okres realizacji</w:t>
            </w:r>
          </w:p>
        </w:tc>
        <w:tc>
          <w:tcPr>
            <w:tcW w:w="2265" w:type="dxa"/>
            <w:shd w:val="clear" w:color="auto" w:fill="A6A6A6" w:themeFill="background1" w:themeFillShade="A6"/>
            <w:vAlign w:val="center"/>
          </w:tcPr>
          <w:p w14:paraId="53981857" w14:textId="77777777" w:rsidR="0086599A" w:rsidRPr="00C42B7A" w:rsidRDefault="0086599A" w:rsidP="006953BE">
            <w:pPr>
              <w:spacing w:line="276" w:lineRule="auto"/>
              <w:jc w:val="center"/>
              <w:rPr>
                <w:rFonts w:ascii="Arial" w:hAnsi="Arial" w:cs="Arial"/>
                <w:b/>
                <w:bCs/>
                <w:sz w:val="20"/>
              </w:rPr>
            </w:pPr>
            <w:r w:rsidRPr="00C42B7A">
              <w:rPr>
                <w:rFonts w:ascii="Arial" w:hAnsi="Arial" w:cs="Arial"/>
                <w:b/>
                <w:bCs/>
                <w:sz w:val="20"/>
              </w:rPr>
              <w:t>Źródła finansowania</w:t>
            </w:r>
          </w:p>
        </w:tc>
      </w:tr>
      <w:tr w:rsidR="0086599A" w14:paraId="4A6FCFE4" w14:textId="77777777" w:rsidTr="006953BE">
        <w:tc>
          <w:tcPr>
            <w:tcW w:w="2265" w:type="dxa"/>
            <w:shd w:val="clear" w:color="auto" w:fill="F2F2F2" w:themeFill="background1" w:themeFillShade="F2"/>
            <w:vAlign w:val="center"/>
          </w:tcPr>
          <w:p w14:paraId="1E1284D5" w14:textId="752C77B4" w:rsidR="0086599A" w:rsidRDefault="00991367" w:rsidP="009251DB">
            <w:pPr>
              <w:spacing w:line="276" w:lineRule="auto"/>
              <w:jc w:val="center"/>
              <w:rPr>
                <w:rFonts w:ascii="Arial" w:hAnsi="Arial" w:cs="Arial"/>
                <w:sz w:val="20"/>
              </w:rPr>
            </w:pPr>
            <w:r w:rsidRPr="00991367">
              <w:rPr>
                <w:rFonts w:ascii="Arial" w:hAnsi="Arial" w:cs="Arial"/>
                <w:sz w:val="20"/>
              </w:rPr>
              <w:t>Powiat Ostrowski</w:t>
            </w:r>
          </w:p>
        </w:tc>
        <w:tc>
          <w:tcPr>
            <w:tcW w:w="2265" w:type="dxa"/>
            <w:shd w:val="clear" w:color="auto" w:fill="F2F2F2" w:themeFill="background1" w:themeFillShade="F2"/>
            <w:vAlign w:val="center"/>
          </w:tcPr>
          <w:p w14:paraId="407BB108" w14:textId="77777777" w:rsidR="0086599A" w:rsidRDefault="0086599A" w:rsidP="006953BE">
            <w:pPr>
              <w:spacing w:line="276" w:lineRule="auto"/>
              <w:jc w:val="center"/>
              <w:rPr>
                <w:rFonts w:ascii="Arial" w:hAnsi="Arial" w:cs="Arial"/>
                <w:sz w:val="20"/>
              </w:rPr>
            </w:pPr>
            <w:r w:rsidRPr="0086599A">
              <w:rPr>
                <w:rFonts w:ascii="Arial" w:hAnsi="Arial" w:cs="Arial"/>
                <w:sz w:val="20"/>
              </w:rPr>
              <w:t xml:space="preserve">Gminy powiatu </w:t>
            </w:r>
          </w:p>
          <w:p w14:paraId="04B1BEC4" w14:textId="0E16524D" w:rsidR="0086599A" w:rsidRDefault="0086599A" w:rsidP="006953BE">
            <w:pPr>
              <w:spacing w:line="276" w:lineRule="auto"/>
              <w:jc w:val="center"/>
              <w:rPr>
                <w:rFonts w:ascii="Arial" w:hAnsi="Arial" w:cs="Arial"/>
                <w:sz w:val="20"/>
              </w:rPr>
            </w:pPr>
            <w:r w:rsidRPr="0086599A">
              <w:rPr>
                <w:rFonts w:ascii="Arial" w:hAnsi="Arial" w:cs="Arial"/>
                <w:sz w:val="20"/>
              </w:rPr>
              <w:t>Wojewódzki Konserwator Zabytków</w:t>
            </w:r>
          </w:p>
          <w:p w14:paraId="60185D9A" w14:textId="77777777" w:rsidR="0086599A" w:rsidRDefault="0086599A" w:rsidP="006953BE">
            <w:pPr>
              <w:spacing w:line="276" w:lineRule="auto"/>
              <w:jc w:val="center"/>
              <w:rPr>
                <w:rFonts w:ascii="Arial" w:hAnsi="Arial" w:cs="Arial"/>
                <w:sz w:val="20"/>
              </w:rPr>
            </w:pPr>
            <w:r w:rsidRPr="0086599A">
              <w:rPr>
                <w:rFonts w:ascii="Arial" w:hAnsi="Arial" w:cs="Arial"/>
                <w:sz w:val="20"/>
              </w:rPr>
              <w:t xml:space="preserve"> Organizacje pozarządowe </w:t>
            </w:r>
          </w:p>
          <w:p w14:paraId="202463B3" w14:textId="77777777" w:rsidR="0086599A" w:rsidRDefault="0086599A" w:rsidP="006953BE">
            <w:pPr>
              <w:spacing w:line="276" w:lineRule="auto"/>
              <w:jc w:val="center"/>
              <w:rPr>
                <w:rFonts w:ascii="Arial" w:hAnsi="Arial" w:cs="Arial"/>
                <w:sz w:val="20"/>
              </w:rPr>
            </w:pPr>
            <w:r w:rsidRPr="0086599A">
              <w:rPr>
                <w:rFonts w:ascii="Arial" w:hAnsi="Arial" w:cs="Arial"/>
                <w:sz w:val="20"/>
              </w:rPr>
              <w:t xml:space="preserve">Związki wyznaniowe </w:t>
            </w:r>
          </w:p>
          <w:p w14:paraId="51F676C3" w14:textId="77777777" w:rsidR="0086599A" w:rsidRDefault="0086599A" w:rsidP="006953BE">
            <w:pPr>
              <w:spacing w:line="276" w:lineRule="auto"/>
              <w:jc w:val="center"/>
              <w:rPr>
                <w:rFonts w:ascii="Arial" w:hAnsi="Arial" w:cs="Arial"/>
                <w:sz w:val="20"/>
              </w:rPr>
            </w:pPr>
            <w:r w:rsidRPr="0086599A">
              <w:rPr>
                <w:rFonts w:ascii="Arial" w:hAnsi="Arial" w:cs="Arial"/>
                <w:sz w:val="20"/>
              </w:rPr>
              <w:t xml:space="preserve">Szkoły i placówki kulturalno-oświatowe </w:t>
            </w:r>
          </w:p>
          <w:p w14:paraId="78A7CA35" w14:textId="5133E99B" w:rsidR="0086599A" w:rsidRDefault="0086599A" w:rsidP="006953BE">
            <w:pPr>
              <w:spacing w:line="276" w:lineRule="auto"/>
              <w:jc w:val="center"/>
              <w:rPr>
                <w:rFonts w:ascii="Arial" w:hAnsi="Arial" w:cs="Arial"/>
                <w:sz w:val="20"/>
              </w:rPr>
            </w:pPr>
            <w:r w:rsidRPr="0086599A">
              <w:rPr>
                <w:rFonts w:ascii="Arial" w:hAnsi="Arial" w:cs="Arial"/>
                <w:sz w:val="20"/>
              </w:rPr>
              <w:lastRenderedPageBreak/>
              <w:t xml:space="preserve">Osoby prawne </w:t>
            </w:r>
            <w:r w:rsidR="00DB7269">
              <w:rPr>
                <w:rFonts w:ascii="Arial" w:hAnsi="Arial" w:cs="Arial"/>
                <w:sz w:val="20"/>
              </w:rPr>
              <w:br/>
            </w:r>
            <w:r w:rsidRPr="0086599A">
              <w:rPr>
                <w:rFonts w:ascii="Arial" w:hAnsi="Arial" w:cs="Arial"/>
                <w:sz w:val="20"/>
              </w:rPr>
              <w:t>i fizyczne</w:t>
            </w:r>
          </w:p>
        </w:tc>
        <w:tc>
          <w:tcPr>
            <w:tcW w:w="2265" w:type="dxa"/>
            <w:shd w:val="clear" w:color="auto" w:fill="F2F2F2" w:themeFill="background1" w:themeFillShade="F2"/>
            <w:vAlign w:val="center"/>
          </w:tcPr>
          <w:p w14:paraId="580544C5" w14:textId="77777777" w:rsidR="0086599A" w:rsidRDefault="0086599A" w:rsidP="006953BE">
            <w:pPr>
              <w:spacing w:line="276" w:lineRule="auto"/>
              <w:jc w:val="center"/>
              <w:rPr>
                <w:rFonts w:ascii="Arial" w:hAnsi="Arial" w:cs="Arial"/>
                <w:sz w:val="20"/>
              </w:rPr>
            </w:pPr>
            <w:r w:rsidRPr="000853F4">
              <w:rPr>
                <w:rFonts w:ascii="Arial" w:hAnsi="Arial" w:cs="Arial"/>
                <w:sz w:val="20"/>
              </w:rPr>
              <w:lastRenderedPageBreak/>
              <w:t>Działanie ciągłe</w:t>
            </w:r>
          </w:p>
        </w:tc>
        <w:tc>
          <w:tcPr>
            <w:tcW w:w="2265" w:type="dxa"/>
            <w:shd w:val="clear" w:color="auto" w:fill="F2F2F2" w:themeFill="background1" w:themeFillShade="F2"/>
            <w:vAlign w:val="center"/>
          </w:tcPr>
          <w:p w14:paraId="5D2C1A99" w14:textId="64C666FC" w:rsidR="0086599A" w:rsidRDefault="0086599A" w:rsidP="006953BE">
            <w:pPr>
              <w:spacing w:line="276" w:lineRule="auto"/>
              <w:jc w:val="center"/>
              <w:rPr>
                <w:rFonts w:ascii="Arial" w:hAnsi="Arial" w:cs="Arial"/>
                <w:sz w:val="20"/>
              </w:rPr>
            </w:pPr>
            <w:r w:rsidRPr="00C42B7A">
              <w:rPr>
                <w:rFonts w:ascii="Arial" w:hAnsi="Arial" w:cs="Arial"/>
                <w:sz w:val="20"/>
              </w:rPr>
              <w:t xml:space="preserve">Budżet </w:t>
            </w:r>
            <w:r w:rsidR="00DB7269">
              <w:rPr>
                <w:rFonts w:ascii="Arial" w:hAnsi="Arial" w:cs="Arial"/>
                <w:sz w:val="20"/>
              </w:rPr>
              <w:t>P</w:t>
            </w:r>
            <w:r w:rsidRPr="00C42B7A">
              <w:rPr>
                <w:rFonts w:ascii="Arial" w:hAnsi="Arial" w:cs="Arial"/>
                <w:sz w:val="20"/>
              </w:rPr>
              <w:t xml:space="preserve">owiatu </w:t>
            </w:r>
          </w:p>
          <w:p w14:paraId="0005420B" w14:textId="37A66FAD" w:rsidR="0086599A" w:rsidRDefault="0086599A" w:rsidP="006953BE">
            <w:pPr>
              <w:spacing w:line="276" w:lineRule="auto"/>
              <w:jc w:val="center"/>
              <w:rPr>
                <w:rFonts w:ascii="Arial" w:hAnsi="Arial" w:cs="Arial"/>
                <w:sz w:val="20"/>
              </w:rPr>
            </w:pPr>
            <w:r w:rsidRPr="00C42B7A">
              <w:rPr>
                <w:rFonts w:ascii="Arial" w:hAnsi="Arial" w:cs="Arial"/>
                <w:sz w:val="20"/>
              </w:rPr>
              <w:t xml:space="preserve">Budżety </w:t>
            </w:r>
            <w:r w:rsidR="00DB7269">
              <w:rPr>
                <w:rFonts w:ascii="Arial" w:hAnsi="Arial" w:cs="Arial"/>
                <w:sz w:val="20"/>
              </w:rPr>
              <w:t>G</w:t>
            </w:r>
            <w:r w:rsidRPr="00C42B7A">
              <w:rPr>
                <w:rFonts w:ascii="Arial" w:hAnsi="Arial" w:cs="Arial"/>
                <w:sz w:val="20"/>
              </w:rPr>
              <w:t xml:space="preserve">min </w:t>
            </w:r>
          </w:p>
          <w:p w14:paraId="64C34708" w14:textId="77777777" w:rsidR="0086599A" w:rsidRDefault="0086599A" w:rsidP="006953BE">
            <w:pPr>
              <w:spacing w:line="276" w:lineRule="auto"/>
              <w:jc w:val="center"/>
              <w:rPr>
                <w:rFonts w:ascii="Arial" w:hAnsi="Arial" w:cs="Arial"/>
                <w:sz w:val="20"/>
              </w:rPr>
            </w:pPr>
            <w:r w:rsidRPr="00C42B7A">
              <w:rPr>
                <w:rFonts w:ascii="Arial" w:hAnsi="Arial" w:cs="Arial"/>
                <w:sz w:val="20"/>
              </w:rPr>
              <w:t xml:space="preserve">Środki </w:t>
            </w:r>
            <w:r>
              <w:rPr>
                <w:rFonts w:ascii="Arial" w:hAnsi="Arial" w:cs="Arial"/>
                <w:sz w:val="20"/>
              </w:rPr>
              <w:t xml:space="preserve">organizacji </w:t>
            </w:r>
            <w:r w:rsidRPr="00C42B7A">
              <w:rPr>
                <w:rFonts w:ascii="Arial" w:hAnsi="Arial" w:cs="Arial"/>
                <w:sz w:val="20"/>
              </w:rPr>
              <w:t xml:space="preserve">pozarządowych </w:t>
            </w:r>
          </w:p>
          <w:p w14:paraId="3288F019" w14:textId="77777777" w:rsidR="0086599A" w:rsidRDefault="0086599A" w:rsidP="006953BE">
            <w:pPr>
              <w:spacing w:line="276" w:lineRule="auto"/>
              <w:jc w:val="center"/>
              <w:rPr>
                <w:rFonts w:ascii="Arial" w:hAnsi="Arial" w:cs="Arial"/>
                <w:sz w:val="20"/>
              </w:rPr>
            </w:pPr>
            <w:r w:rsidRPr="00C42B7A">
              <w:rPr>
                <w:rFonts w:ascii="Arial" w:hAnsi="Arial" w:cs="Arial"/>
                <w:sz w:val="20"/>
              </w:rPr>
              <w:t xml:space="preserve">Środki zewnętrze </w:t>
            </w:r>
          </w:p>
        </w:tc>
      </w:tr>
    </w:tbl>
    <w:p w14:paraId="75139825" w14:textId="77777777" w:rsidR="0086599A" w:rsidRDefault="0086599A" w:rsidP="00442F3C"/>
    <w:p w14:paraId="1A04DDD9" w14:textId="77777777" w:rsidR="00DB7269" w:rsidRDefault="00DB7269" w:rsidP="00442F3C"/>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5"/>
        <w:gridCol w:w="2265"/>
        <w:gridCol w:w="2265"/>
        <w:gridCol w:w="2265"/>
      </w:tblGrid>
      <w:tr w:rsidR="0086599A" w:rsidRPr="00C42B7A" w14:paraId="3E0E03DB" w14:textId="77777777" w:rsidTr="00991367">
        <w:tc>
          <w:tcPr>
            <w:tcW w:w="9060" w:type="dxa"/>
            <w:gridSpan w:val="4"/>
            <w:shd w:val="clear" w:color="auto" w:fill="A6A6A6" w:themeFill="background1" w:themeFillShade="A6"/>
            <w:vAlign w:val="center"/>
          </w:tcPr>
          <w:p w14:paraId="04369C12" w14:textId="38E5D214" w:rsidR="0086599A" w:rsidRPr="00C42B7A" w:rsidRDefault="00704B76" w:rsidP="0086599A">
            <w:pPr>
              <w:spacing w:line="276" w:lineRule="auto"/>
              <w:jc w:val="center"/>
              <w:rPr>
                <w:rFonts w:ascii="Arial" w:hAnsi="Arial" w:cs="Arial"/>
                <w:b/>
                <w:bCs/>
                <w:sz w:val="20"/>
              </w:rPr>
            </w:pPr>
            <w:r w:rsidRPr="002B1E82">
              <w:rPr>
                <w:rFonts w:ascii="Arial" w:hAnsi="Arial" w:cs="Arial"/>
                <w:b/>
                <w:bCs/>
                <w:color w:val="FFFFFF" w:themeColor="background1"/>
                <w:sz w:val="20"/>
              </w:rPr>
              <w:t>Kierunek działań</w:t>
            </w:r>
            <w:r w:rsidR="0086599A" w:rsidRPr="002B1E82">
              <w:rPr>
                <w:rFonts w:ascii="Arial" w:hAnsi="Arial" w:cs="Arial"/>
                <w:b/>
                <w:bCs/>
                <w:color w:val="FFFFFF" w:themeColor="background1"/>
                <w:sz w:val="20"/>
              </w:rPr>
              <w:t xml:space="preserve">: </w:t>
            </w:r>
            <w:bookmarkStart w:id="211" w:name="_Hlk195975694"/>
            <w:r w:rsidR="0086599A" w:rsidRPr="002B1E82">
              <w:rPr>
                <w:rFonts w:ascii="Arial" w:hAnsi="Arial" w:cs="Arial"/>
                <w:b/>
                <w:bCs/>
                <w:color w:val="FFFFFF" w:themeColor="background1"/>
                <w:sz w:val="20"/>
              </w:rPr>
              <w:t>Zwiększenie dostępu do informacji o dziedzictwie kulturowym powiatu</w:t>
            </w:r>
            <w:bookmarkEnd w:id="211"/>
          </w:p>
        </w:tc>
      </w:tr>
      <w:tr w:rsidR="0086599A" w14:paraId="0D2D78AF" w14:textId="77777777" w:rsidTr="006953BE">
        <w:tc>
          <w:tcPr>
            <w:tcW w:w="9060" w:type="dxa"/>
            <w:gridSpan w:val="4"/>
            <w:shd w:val="clear" w:color="auto" w:fill="F2F2F2" w:themeFill="background1" w:themeFillShade="F2"/>
            <w:vAlign w:val="center"/>
          </w:tcPr>
          <w:p w14:paraId="3AB6AD91" w14:textId="63B9298C" w:rsidR="0086599A" w:rsidRDefault="0086599A" w:rsidP="006953BE">
            <w:pPr>
              <w:spacing w:line="276" w:lineRule="auto"/>
              <w:jc w:val="center"/>
              <w:rPr>
                <w:rFonts w:ascii="Arial" w:hAnsi="Arial" w:cs="Arial"/>
                <w:sz w:val="20"/>
              </w:rPr>
            </w:pPr>
            <w:r w:rsidRPr="000853F4">
              <w:rPr>
                <w:rFonts w:ascii="Arial" w:hAnsi="Arial" w:cs="Arial"/>
                <w:sz w:val="20"/>
              </w:rPr>
              <w:t>Opis</w:t>
            </w:r>
          </w:p>
        </w:tc>
      </w:tr>
      <w:tr w:rsidR="0086599A" w14:paraId="30D19F39" w14:textId="77777777" w:rsidTr="006953BE">
        <w:tc>
          <w:tcPr>
            <w:tcW w:w="9060" w:type="dxa"/>
            <w:gridSpan w:val="4"/>
            <w:shd w:val="clear" w:color="auto" w:fill="F2F2F2" w:themeFill="background1" w:themeFillShade="F2"/>
            <w:vAlign w:val="center"/>
          </w:tcPr>
          <w:p w14:paraId="024D89E9" w14:textId="37277B83" w:rsidR="0086599A" w:rsidRDefault="00704B76" w:rsidP="006953BE">
            <w:pPr>
              <w:spacing w:line="276" w:lineRule="auto"/>
              <w:jc w:val="center"/>
              <w:rPr>
                <w:rFonts w:ascii="Arial" w:hAnsi="Arial" w:cs="Arial"/>
                <w:sz w:val="20"/>
              </w:rPr>
            </w:pPr>
            <w:r w:rsidRPr="00704B76">
              <w:rPr>
                <w:rFonts w:ascii="Arial" w:hAnsi="Arial" w:cs="Arial"/>
                <w:sz w:val="20"/>
              </w:rPr>
              <w:t>Kierunek działań</w:t>
            </w:r>
            <w:r w:rsidR="0086599A">
              <w:rPr>
                <w:rFonts w:ascii="Arial" w:hAnsi="Arial" w:cs="Arial"/>
                <w:sz w:val="20"/>
              </w:rPr>
              <w:t xml:space="preserve"> zakłada u</w:t>
            </w:r>
            <w:r w:rsidR="0086599A" w:rsidRPr="0086599A">
              <w:rPr>
                <w:rFonts w:ascii="Arial" w:hAnsi="Arial" w:cs="Arial"/>
                <w:sz w:val="20"/>
              </w:rPr>
              <w:t xml:space="preserve">powszechnianie wiedzy o zasobach kulturowych i przyrodniczych powiatu, a także o jego walorach turystycznych na stronie internetowej </w:t>
            </w:r>
            <w:r w:rsidR="00DB7269">
              <w:rPr>
                <w:rFonts w:ascii="Arial" w:hAnsi="Arial" w:cs="Arial"/>
                <w:sz w:val="20"/>
              </w:rPr>
              <w:t>P</w:t>
            </w:r>
            <w:r w:rsidR="0086599A" w:rsidRPr="0086599A">
              <w:rPr>
                <w:rFonts w:ascii="Arial" w:hAnsi="Arial" w:cs="Arial"/>
                <w:sz w:val="20"/>
              </w:rPr>
              <w:t>owiatu oraz w innych dostępnych środkach masowego przekazu</w:t>
            </w:r>
            <w:r w:rsidR="0086599A">
              <w:rPr>
                <w:rFonts w:ascii="Arial" w:hAnsi="Arial" w:cs="Arial"/>
                <w:sz w:val="20"/>
              </w:rPr>
              <w:t>.</w:t>
            </w:r>
          </w:p>
          <w:p w14:paraId="247B7F5B" w14:textId="3B6DC3E0" w:rsidR="0086599A" w:rsidRDefault="0086599A" w:rsidP="0086599A">
            <w:pPr>
              <w:spacing w:line="276" w:lineRule="auto"/>
              <w:jc w:val="center"/>
              <w:rPr>
                <w:rFonts w:ascii="Arial" w:hAnsi="Arial" w:cs="Arial"/>
                <w:sz w:val="20"/>
              </w:rPr>
            </w:pPr>
            <w:r>
              <w:rPr>
                <w:rFonts w:ascii="Arial" w:hAnsi="Arial" w:cs="Arial"/>
                <w:sz w:val="20"/>
              </w:rPr>
              <w:t>Należy kontynuować działania związane z w</w:t>
            </w:r>
            <w:r w:rsidRPr="0086599A">
              <w:rPr>
                <w:rFonts w:ascii="Arial" w:hAnsi="Arial" w:cs="Arial"/>
                <w:sz w:val="20"/>
              </w:rPr>
              <w:t>ydawanie</w:t>
            </w:r>
            <w:r>
              <w:rPr>
                <w:rFonts w:ascii="Arial" w:hAnsi="Arial" w:cs="Arial"/>
                <w:sz w:val="20"/>
              </w:rPr>
              <w:t>m</w:t>
            </w:r>
            <w:r w:rsidRPr="0086599A">
              <w:rPr>
                <w:rFonts w:ascii="Arial" w:hAnsi="Arial" w:cs="Arial"/>
                <w:sz w:val="20"/>
              </w:rPr>
              <w:t xml:space="preserve"> materiałów, publikacji, folderów dotyczących zabytków w powiecie</w:t>
            </w:r>
            <w:r>
              <w:rPr>
                <w:rFonts w:ascii="Arial" w:hAnsi="Arial" w:cs="Arial"/>
                <w:sz w:val="20"/>
              </w:rPr>
              <w:t>.</w:t>
            </w:r>
          </w:p>
        </w:tc>
      </w:tr>
      <w:tr w:rsidR="0086599A" w:rsidRPr="00C42B7A" w14:paraId="09958AC8" w14:textId="77777777" w:rsidTr="00991367">
        <w:tc>
          <w:tcPr>
            <w:tcW w:w="2265" w:type="dxa"/>
            <w:shd w:val="clear" w:color="auto" w:fill="A6A6A6" w:themeFill="background1" w:themeFillShade="A6"/>
            <w:vAlign w:val="center"/>
          </w:tcPr>
          <w:p w14:paraId="74D62D63" w14:textId="77777777" w:rsidR="0086599A" w:rsidRPr="00C42B7A" w:rsidRDefault="0086599A" w:rsidP="006953BE">
            <w:pPr>
              <w:spacing w:line="276" w:lineRule="auto"/>
              <w:jc w:val="center"/>
              <w:rPr>
                <w:rFonts w:ascii="Arial" w:hAnsi="Arial" w:cs="Arial"/>
                <w:b/>
                <w:bCs/>
                <w:sz w:val="20"/>
              </w:rPr>
            </w:pPr>
            <w:r w:rsidRPr="00C42B7A">
              <w:rPr>
                <w:rFonts w:ascii="Arial" w:hAnsi="Arial" w:cs="Arial"/>
                <w:b/>
                <w:bCs/>
                <w:sz w:val="20"/>
              </w:rPr>
              <w:t>Instytucja koordynująca</w:t>
            </w:r>
          </w:p>
        </w:tc>
        <w:tc>
          <w:tcPr>
            <w:tcW w:w="2265" w:type="dxa"/>
            <w:shd w:val="clear" w:color="auto" w:fill="A6A6A6" w:themeFill="background1" w:themeFillShade="A6"/>
            <w:vAlign w:val="center"/>
          </w:tcPr>
          <w:p w14:paraId="57982D71" w14:textId="77777777" w:rsidR="0086599A" w:rsidRPr="00C42B7A" w:rsidRDefault="0086599A" w:rsidP="006953BE">
            <w:pPr>
              <w:spacing w:line="276" w:lineRule="auto"/>
              <w:jc w:val="center"/>
              <w:rPr>
                <w:rFonts w:ascii="Arial" w:hAnsi="Arial" w:cs="Arial"/>
                <w:b/>
                <w:bCs/>
                <w:sz w:val="20"/>
              </w:rPr>
            </w:pPr>
            <w:r w:rsidRPr="00C42B7A">
              <w:rPr>
                <w:rFonts w:ascii="Arial" w:hAnsi="Arial" w:cs="Arial"/>
                <w:b/>
                <w:bCs/>
                <w:sz w:val="20"/>
              </w:rPr>
              <w:t>Partnerzy</w:t>
            </w:r>
          </w:p>
        </w:tc>
        <w:tc>
          <w:tcPr>
            <w:tcW w:w="2265" w:type="dxa"/>
            <w:shd w:val="clear" w:color="auto" w:fill="A6A6A6" w:themeFill="background1" w:themeFillShade="A6"/>
            <w:vAlign w:val="center"/>
          </w:tcPr>
          <w:p w14:paraId="04143945" w14:textId="77777777" w:rsidR="0086599A" w:rsidRPr="00C42B7A" w:rsidRDefault="0086599A" w:rsidP="006953BE">
            <w:pPr>
              <w:spacing w:line="276" w:lineRule="auto"/>
              <w:jc w:val="center"/>
              <w:rPr>
                <w:rFonts w:ascii="Arial" w:hAnsi="Arial" w:cs="Arial"/>
                <w:b/>
                <w:bCs/>
                <w:sz w:val="20"/>
              </w:rPr>
            </w:pPr>
            <w:r w:rsidRPr="00C42B7A">
              <w:rPr>
                <w:rFonts w:ascii="Arial" w:hAnsi="Arial" w:cs="Arial"/>
                <w:b/>
                <w:bCs/>
                <w:sz w:val="20"/>
              </w:rPr>
              <w:t>Okres realizacji</w:t>
            </w:r>
          </w:p>
        </w:tc>
        <w:tc>
          <w:tcPr>
            <w:tcW w:w="2265" w:type="dxa"/>
            <w:shd w:val="clear" w:color="auto" w:fill="A6A6A6" w:themeFill="background1" w:themeFillShade="A6"/>
            <w:vAlign w:val="center"/>
          </w:tcPr>
          <w:p w14:paraId="16E5D127" w14:textId="77777777" w:rsidR="0086599A" w:rsidRPr="00C42B7A" w:rsidRDefault="0086599A" w:rsidP="006953BE">
            <w:pPr>
              <w:spacing w:line="276" w:lineRule="auto"/>
              <w:jc w:val="center"/>
              <w:rPr>
                <w:rFonts w:ascii="Arial" w:hAnsi="Arial" w:cs="Arial"/>
                <w:b/>
                <w:bCs/>
                <w:sz w:val="20"/>
              </w:rPr>
            </w:pPr>
            <w:r w:rsidRPr="00C42B7A">
              <w:rPr>
                <w:rFonts w:ascii="Arial" w:hAnsi="Arial" w:cs="Arial"/>
                <w:b/>
                <w:bCs/>
                <w:sz w:val="20"/>
              </w:rPr>
              <w:t>Źródła finansowania</w:t>
            </w:r>
          </w:p>
        </w:tc>
      </w:tr>
      <w:tr w:rsidR="0086599A" w14:paraId="45C9506E" w14:textId="77777777" w:rsidTr="006953BE">
        <w:tc>
          <w:tcPr>
            <w:tcW w:w="2265" w:type="dxa"/>
            <w:shd w:val="clear" w:color="auto" w:fill="F2F2F2" w:themeFill="background1" w:themeFillShade="F2"/>
            <w:vAlign w:val="center"/>
          </w:tcPr>
          <w:p w14:paraId="48F9C451" w14:textId="6340FF71" w:rsidR="0086599A" w:rsidRDefault="00991367" w:rsidP="0086599A">
            <w:pPr>
              <w:spacing w:line="276" w:lineRule="auto"/>
              <w:jc w:val="center"/>
              <w:rPr>
                <w:rFonts w:ascii="Arial" w:hAnsi="Arial" w:cs="Arial"/>
                <w:sz w:val="20"/>
              </w:rPr>
            </w:pPr>
            <w:r w:rsidRPr="00991367">
              <w:rPr>
                <w:rFonts w:ascii="Arial" w:hAnsi="Arial" w:cs="Arial"/>
                <w:sz w:val="20"/>
              </w:rPr>
              <w:t>Powiat Ostrowski</w:t>
            </w:r>
          </w:p>
        </w:tc>
        <w:tc>
          <w:tcPr>
            <w:tcW w:w="2265" w:type="dxa"/>
            <w:shd w:val="clear" w:color="auto" w:fill="F2F2F2" w:themeFill="background1" w:themeFillShade="F2"/>
            <w:vAlign w:val="center"/>
          </w:tcPr>
          <w:p w14:paraId="0E023234" w14:textId="3B7AB3B7" w:rsidR="0086599A" w:rsidRDefault="0086599A" w:rsidP="0086599A">
            <w:pPr>
              <w:spacing w:line="276" w:lineRule="auto"/>
              <w:jc w:val="center"/>
              <w:rPr>
                <w:rFonts w:ascii="Arial" w:hAnsi="Arial" w:cs="Arial"/>
                <w:sz w:val="20"/>
              </w:rPr>
            </w:pPr>
            <w:r w:rsidRPr="009954A3">
              <w:rPr>
                <w:rFonts w:ascii="Arial" w:hAnsi="Arial" w:cs="Arial"/>
                <w:sz w:val="20"/>
              </w:rPr>
              <w:t xml:space="preserve">Gminy </w:t>
            </w:r>
            <w:r w:rsidR="00DB7269">
              <w:rPr>
                <w:rFonts w:ascii="Arial" w:hAnsi="Arial" w:cs="Arial"/>
                <w:sz w:val="20"/>
              </w:rPr>
              <w:t>P</w:t>
            </w:r>
            <w:r w:rsidRPr="009954A3">
              <w:rPr>
                <w:rFonts w:ascii="Arial" w:hAnsi="Arial" w:cs="Arial"/>
                <w:sz w:val="20"/>
              </w:rPr>
              <w:t xml:space="preserve">owiatu </w:t>
            </w:r>
          </w:p>
          <w:p w14:paraId="054CAEF7" w14:textId="77777777" w:rsidR="0086599A" w:rsidRDefault="0086599A" w:rsidP="0086599A">
            <w:pPr>
              <w:spacing w:line="276" w:lineRule="auto"/>
              <w:jc w:val="center"/>
              <w:rPr>
                <w:rFonts w:ascii="Arial" w:hAnsi="Arial" w:cs="Arial"/>
                <w:sz w:val="20"/>
              </w:rPr>
            </w:pPr>
            <w:r w:rsidRPr="009954A3">
              <w:rPr>
                <w:rFonts w:ascii="Arial" w:hAnsi="Arial" w:cs="Arial"/>
                <w:sz w:val="20"/>
              </w:rPr>
              <w:t xml:space="preserve">Organizacje pozarządowe </w:t>
            </w:r>
          </w:p>
          <w:p w14:paraId="69E0E470" w14:textId="77777777" w:rsidR="0086599A" w:rsidRDefault="0086599A" w:rsidP="0086599A">
            <w:pPr>
              <w:spacing w:line="276" w:lineRule="auto"/>
              <w:jc w:val="center"/>
              <w:rPr>
                <w:rFonts w:ascii="Arial" w:hAnsi="Arial" w:cs="Arial"/>
                <w:sz w:val="20"/>
              </w:rPr>
            </w:pPr>
            <w:r w:rsidRPr="009954A3">
              <w:rPr>
                <w:rFonts w:ascii="Arial" w:hAnsi="Arial" w:cs="Arial"/>
                <w:sz w:val="20"/>
              </w:rPr>
              <w:t xml:space="preserve">Związki wyznaniowe </w:t>
            </w:r>
          </w:p>
          <w:p w14:paraId="1BE421F0" w14:textId="77777777" w:rsidR="00DB7269" w:rsidRDefault="0086599A" w:rsidP="0086599A">
            <w:pPr>
              <w:spacing w:line="276" w:lineRule="auto"/>
              <w:jc w:val="center"/>
              <w:rPr>
                <w:rFonts w:ascii="Arial" w:hAnsi="Arial" w:cs="Arial"/>
                <w:sz w:val="20"/>
              </w:rPr>
            </w:pPr>
            <w:r w:rsidRPr="009954A3">
              <w:rPr>
                <w:rFonts w:ascii="Arial" w:hAnsi="Arial" w:cs="Arial"/>
                <w:sz w:val="20"/>
              </w:rPr>
              <w:t>Szkoły i placówki kulturalno-oświatowe</w:t>
            </w:r>
          </w:p>
          <w:p w14:paraId="77BF7554" w14:textId="19F6BCF2" w:rsidR="0086599A" w:rsidRDefault="0086599A" w:rsidP="0086599A">
            <w:pPr>
              <w:spacing w:line="276" w:lineRule="auto"/>
              <w:jc w:val="center"/>
              <w:rPr>
                <w:rFonts w:ascii="Arial" w:hAnsi="Arial" w:cs="Arial"/>
                <w:sz w:val="20"/>
              </w:rPr>
            </w:pPr>
            <w:r w:rsidRPr="009954A3">
              <w:rPr>
                <w:rFonts w:ascii="Arial" w:hAnsi="Arial" w:cs="Arial"/>
                <w:sz w:val="20"/>
              </w:rPr>
              <w:t xml:space="preserve"> Osoby prawne </w:t>
            </w:r>
            <w:r w:rsidR="00DB7269">
              <w:rPr>
                <w:rFonts w:ascii="Arial" w:hAnsi="Arial" w:cs="Arial"/>
                <w:sz w:val="20"/>
              </w:rPr>
              <w:br/>
            </w:r>
            <w:r w:rsidRPr="009954A3">
              <w:rPr>
                <w:rFonts w:ascii="Arial" w:hAnsi="Arial" w:cs="Arial"/>
                <w:sz w:val="20"/>
              </w:rPr>
              <w:t>i fizyczne</w:t>
            </w:r>
          </w:p>
        </w:tc>
        <w:tc>
          <w:tcPr>
            <w:tcW w:w="2265" w:type="dxa"/>
            <w:shd w:val="clear" w:color="auto" w:fill="F2F2F2" w:themeFill="background1" w:themeFillShade="F2"/>
            <w:vAlign w:val="center"/>
          </w:tcPr>
          <w:p w14:paraId="07051746" w14:textId="1DB19DEA" w:rsidR="0086599A" w:rsidRDefault="0086599A" w:rsidP="0086599A">
            <w:pPr>
              <w:spacing w:line="276" w:lineRule="auto"/>
              <w:jc w:val="center"/>
              <w:rPr>
                <w:rFonts w:ascii="Arial" w:hAnsi="Arial" w:cs="Arial"/>
                <w:sz w:val="20"/>
              </w:rPr>
            </w:pPr>
            <w:r w:rsidRPr="000853F4">
              <w:rPr>
                <w:rFonts w:ascii="Arial" w:hAnsi="Arial" w:cs="Arial"/>
                <w:sz w:val="20"/>
              </w:rPr>
              <w:t>Działanie ciągłe</w:t>
            </w:r>
          </w:p>
        </w:tc>
        <w:tc>
          <w:tcPr>
            <w:tcW w:w="2265" w:type="dxa"/>
            <w:shd w:val="clear" w:color="auto" w:fill="F2F2F2" w:themeFill="background1" w:themeFillShade="F2"/>
            <w:vAlign w:val="center"/>
          </w:tcPr>
          <w:p w14:paraId="2913E705" w14:textId="123A2C4D" w:rsidR="0086599A" w:rsidRDefault="0086599A" w:rsidP="0086599A">
            <w:pPr>
              <w:spacing w:line="276" w:lineRule="auto"/>
              <w:jc w:val="center"/>
              <w:rPr>
                <w:rFonts w:ascii="Arial" w:hAnsi="Arial" w:cs="Arial"/>
                <w:sz w:val="20"/>
              </w:rPr>
            </w:pPr>
            <w:r w:rsidRPr="00C42B7A">
              <w:rPr>
                <w:rFonts w:ascii="Arial" w:hAnsi="Arial" w:cs="Arial"/>
                <w:sz w:val="20"/>
              </w:rPr>
              <w:t xml:space="preserve">Budżet </w:t>
            </w:r>
            <w:r w:rsidR="00DB7269">
              <w:rPr>
                <w:rFonts w:ascii="Arial" w:hAnsi="Arial" w:cs="Arial"/>
                <w:sz w:val="20"/>
              </w:rPr>
              <w:t>P</w:t>
            </w:r>
            <w:r w:rsidRPr="00C42B7A">
              <w:rPr>
                <w:rFonts w:ascii="Arial" w:hAnsi="Arial" w:cs="Arial"/>
                <w:sz w:val="20"/>
              </w:rPr>
              <w:t xml:space="preserve">owiatu </w:t>
            </w:r>
          </w:p>
          <w:p w14:paraId="7B927059" w14:textId="24D78349" w:rsidR="0086599A" w:rsidRDefault="0086599A" w:rsidP="0086599A">
            <w:pPr>
              <w:spacing w:line="276" w:lineRule="auto"/>
              <w:jc w:val="center"/>
              <w:rPr>
                <w:rFonts w:ascii="Arial" w:hAnsi="Arial" w:cs="Arial"/>
                <w:sz w:val="20"/>
              </w:rPr>
            </w:pPr>
            <w:r w:rsidRPr="00C42B7A">
              <w:rPr>
                <w:rFonts w:ascii="Arial" w:hAnsi="Arial" w:cs="Arial"/>
                <w:sz w:val="20"/>
              </w:rPr>
              <w:t xml:space="preserve">Budżety </w:t>
            </w:r>
            <w:r w:rsidR="00DB7269">
              <w:rPr>
                <w:rFonts w:ascii="Arial" w:hAnsi="Arial" w:cs="Arial"/>
                <w:sz w:val="20"/>
              </w:rPr>
              <w:t>G</w:t>
            </w:r>
            <w:r w:rsidRPr="00C42B7A">
              <w:rPr>
                <w:rFonts w:ascii="Arial" w:hAnsi="Arial" w:cs="Arial"/>
                <w:sz w:val="20"/>
              </w:rPr>
              <w:t xml:space="preserve">min </w:t>
            </w:r>
          </w:p>
          <w:p w14:paraId="3BECF5C0" w14:textId="77777777" w:rsidR="0086599A" w:rsidRDefault="0086599A" w:rsidP="0086599A">
            <w:pPr>
              <w:spacing w:line="276" w:lineRule="auto"/>
              <w:jc w:val="center"/>
              <w:rPr>
                <w:rFonts w:ascii="Arial" w:hAnsi="Arial" w:cs="Arial"/>
                <w:sz w:val="20"/>
              </w:rPr>
            </w:pPr>
            <w:r w:rsidRPr="00C42B7A">
              <w:rPr>
                <w:rFonts w:ascii="Arial" w:hAnsi="Arial" w:cs="Arial"/>
                <w:sz w:val="20"/>
              </w:rPr>
              <w:t xml:space="preserve">Środki </w:t>
            </w:r>
            <w:r>
              <w:rPr>
                <w:rFonts w:ascii="Arial" w:hAnsi="Arial" w:cs="Arial"/>
                <w:sz w:val="20"/>
              </w:rPr>
              <w:t xml:space="preserve">organizacji </w:t>
            </w:r>
            <w:r w:rsidRPr="00C42B7A">
              <w:rPr>
                <w:rFonts w:ascii="Arial" w:hAnsi="Arial" w:cs="Arial"/>
                <w:sz w:val="20"/>
              </w:rPr>
              <w:t xml:space="preserve">pozarządowych </w:t>
            </w:r>
          </w:p>
          <w:p w14:paraId="568EF7E8" w14:textId="0C9CA47D" w:rsidR="0086599A" w:rsidRDefault="0086599A" w:rsidP="0086599A">
            <w:pPr>
              <w:spacing w:line="276" w:lineRule="auto"/>
              <w:jc w:val="center"/>
              <w:rPr>
                <w:rFonts w:ascii="Arial" w:hAnsi="Arial" w:cs="Arial"/>
                <w:sz w:val="20"/>
              </w:rPr>
            </w:pPr>
            <w:r w:rsidRPr="00C42B7A">
              <w:rPr>
                <w:rFonts w:ascii="Arial" w:hAnsi="Arial" w:cs="Arial"/>
                <w:sz w:val="20"/>
              </w:rPr>
              <w:t xml:space="preserve">Środki zewnętrze </w:t>
            </w:r>
          </w:p>
        </w:tc>
      </w:tr>
    </w:tbl>
    <w:p w14:paraId="3781A8D4" w14:textId="77777777" w:rsidR="0086599A" w:rsidRDefault="0086599A" w:rsidP="00442F3C"/>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5"/>
        <w:gridCol w:w="2265"/>
        <w:gridCol w:w="2265"/>
        <w:gridCol w:w="2265"/>
      </w:tblGrid>
      <w:tr w:rsidR="0086599A" w:rsidRPr="00C42B7A" w14:paraId="0EFF4C85" w14:textId="77777777" w:rsidTr="00991367">
        <w:tc>
          <w:tcPr>
            <w:tcW w:w="9060" w:type="dxa"/>
            <w:gridSpan w:val="4"/>
            <w:shd w:val="clear" w:color="auto" w:fill="A6A6A6" w:themeFill="background1" w:themeFillShade="A6"/>
            <w:vAlign w:val="center"/>
          </w:tcPr>
          <w:p w14:paraId="6B394454" w14:textId="46CD74CB" w:rsidR="0086599A" w:rsidRPr="00C42B7A" w:rsidRDefault="00704B76" w:rsidP="0086599A">
            <w:pPr>
              <w:spacing w:line="276" w:lineRule="auto"/>
              <w:jc w:val="center"/>
              <w:rPr>
                <w:rFonts w:ascii="Arial" w:hAnsi="Arial" w:cs="Arial"/>
                <w:b/>
                <w:bCs/>
                <w:sz w:val="20"/>
              </w:rPr>
            </w:pPr>
            <w:r w:rsidRPr="002B1E82">
              <w:rPr>
                <w:rFonts w:ascii="Arial" w:hAnsi="Arial" w:cs="Arial"/>
                <w:b/>
                <w:bCs/>
                <w:color w:val="FFFFFF" w:themeColor="background1"/>
                <w:sz w:val="20"/>
              </w:rPr>
              <w:t>Kierunek działań</w:t>
            </w:r>
            <w:r w:rsidR="0086599A" w:rsidRPr="002B1E82">
              <w:rPr>
                <w:rFonts w:ascii="Arial" w:hAnsi="Arial" w:cs="Arial"/>
                <w:b/>
                <w:bCs/>
                <w:color w:val="FFFFFF" w:themeColor="background1"/>
                <w:sz w:val="20"/>
              </w:rPr>
              <w:t xml:space="preserve">: Edukacja i popularyzowanie wiedzy o regionalnym dziedzictwie kulturowym </w:t>
            </w:r>
            <w:r w:rsidR="00DB7269" w:rsidRPr="002B1E82">
              <w:rPr>
                <w:rFonts w:ascii="Arial" w:hAnsi="Arial" w:cs="Arial"/>
                <w:b/>
                <w:bCs/>
                <w:color w:val="FFFFFF" w:themeColor="background1"/>
                <w:sz w:val="20"/>
              </w:rPr>
              <w:t>P</w:t>
            </w:r>
            <w:r w:rsidR="0086599A" w:rsidRPr="002B1E82">
              <w:rPr>
                <w:rFonts w:ascii="Arial" w:hAnsi="Arial" w:cs="Arial"/>
                <w:b/>
                <w:bCs/>
                <w:color w:val="FFFFFF" w:themeColor="background1"/>
                <w:sz w:val="20"/>
              </w:rPr>
              <w:t>owiatu</w:t>
            </w:r>
          </w:p>
        </w:tc>
      </w:tr>
      <w:tr w:rsidR="0086599A" w14:paraId="4454DC97" w14:textId="77777777" w:rsidTr="006953BE">
        <w:tc>
          <w:tcPr>
            <w:tcW w:w="9060" w:type="dxa"/>
            <w:gridSpan w:val="4"/>
            <w:shd w:val="clear" w:color="auto" w:fill="F2F2F2" w:themeFill="background1" w:themeFillShade="F2"/>
            <w:vAlign w:val="center"/>
          </w:tcPr>
          <w:p w14:paraId="7327437C" w14:textId="4C09491F" w:rsidR="0086599A" w:rsidRDefault="0086599A" w:rsidP="006953BE">
            <w:pPr>
              <w:spacing w:line="276" w:lineRule="auto"/>
              <w:jc w:val="center"/>
              <w:rPr>
                <w:rFonts w:ascii="Arial" w:hAnsi="Arial" w:cs="Arial"/>
                <w:sz w:val="20"/>
              </w:rPr>
            </w:pPr>
            <w:r w:rsidRPr="000853F4">
              <w:rPr>
                <w:rFonts w:ascii="Arial" w:hAnsi="Arial" w:cs="Arial"/>
                <w:sz w:val="20"/>
              </w:rPr>
              <w:t xml:space="preserve">Opis </w:t>
            </w:r>
          </w:p>
        </w:tc>
      </w:tr>
      <w:tr w:rsidR="0086599A" w14:paraId="68673240" w14:textId="77777777" w:rsidTr="006953BE">
        <w:tc>
          <w:tcPr>
            <w:tcW w:w="9060" w:type="dxa"/>
            <w:gridSpan w:val="4"/>
            <w:shd w:val="clear" w:color="auto" w:fill="F2F2F2" w:themeFill="background1" w:themeFillShade="F2"/>
            <w:vAlign w:val="center"/>
          </w:tcPr>
          <w:p w14:paraId="11E234DD" w14:textId="77777777" w:rsidR="00704B76" w:rsidRDefault="00704B76" w:rsidP="006953BE">
            <w:pPr>
              <w:spacing w:line="276" w:lineRule="auto"/>
              <w:jc w:val="center"/>
              <w:rPr>
                <w:rFonts w:ascii="Arial" w:hAnsi="Arial" w:cs="Arial"/>
                <w:sz w:val="20"/>
              </w:rPr>
            </w:pPr>
            <w:r>
              <w:rPr>
                <w:rFonts w:ascii="Arial" w:hAnsi="Arial" w:cs="Arial"/>
                <w:sz w:val="20"/>
              </w:rPr>
              <w:t>Kierunek działań zakłada:</w:t>
            </w:r>
          </w:p>
          <w:p w14:paraId="7DA0B6E6" w14:textId="5C2F0615" w:rsidR="0086599A" w:rsidRDefault="00704B76" w:rsidP="006953BE">
            <w:pPr>
              <w:spacing w:line="276" w:lineRule="auto"/>
              <w:jc w:val="center"/>
              <w:rPr>
                <w:rFonts w:ascii="Arial" w:hAnsi="Arial" w:cs="Arial"/>
                <w:sz w:val="20"/>
                <w:szCs w:val="20"/>
              </w:rPr>
            </w:pPr>
            <w:r>
              <w:rPr>
                <w:rFonts w:ascii="Arial" w:hAnsi="Arial" w:cs="Arial"/>
                <w:sz w:val="20"/>
              </w:rPr>
              <w:t>- o</w:t>
            </w:r>
            <w:r>
              <w:rPr>
                <w:rFonts w:ascii="Arial" w:hAnsi="Arial" w:cs="Arial"/>
                <w:sz w:val="20"/>
                <w:szCs w:val="20"/>
              </w:rPr>
              <w:t>rganizację imprez z zakresu kultury propagujących histori</w:t>
            </w:r>
            <w:r w:rsidR="00166D15">
              <w:rPr>
                <w:rFonts w:ascii="Arial" w:hAnsi="Arial" w:cs="Arial"/>
                <w:sz w:val="20"/>
                <w:szCs w:val="20"/>
              </w:rPr>
              <w:t>ę</w:t>
            </w:r>
            <w:r>
              <w:rPr>
                <w:rFonts w:ascii="Arial" w:hAnsi="Arial" w:cs="Arial"/>
                <w:sz w:val="20"/>
                <w:szCs w:val="20"/>
              </w:rPr>
              <w:t xml:space="preserve"> i tradycję </w:t>
            </w:r>
            <w:r>
              <w:rPr>
                <w:rFonts w:ascii="Arial" w:hAnsi="Arial" w:cs="Arial"/>
                <w:sz w:val="20"/>
                <w:szCs w:val="20"/>
              </w:rPr>
              <w:br/>
              <w:t>o charakterze ponadgminnym</w:t>
            </w:r>
          </w:p>
          <w:p w14:paraId="00E4300F" w14:textId="77777777" w:rsidR="00704B76" w:rsidRDefault="00704B76" w:rsidP="006953BE">
            <w:pPr>
              <w:spacing w:line="276" w:lineRule="auto"/>
              <w:jc w:val="center"/>
              <w:rPr>
                <w:rFonts w:ascii="Arial" w:hAnsi="Arial" w:cs="Arial"/>
                <w:sz w:val="20"/>
                <w:szCs w:val="20"/>
              </w:rPr>
            </w:pPr>
            <w:r>
              <w:rPr>
                <w:rFonts w:ascii="Arial" w:hAnsi="Arial" w:cs="Arial"/>
                <w:sz w:val="20"/>
                <w:szCs w:val="20"/>
              </w:rPr>
              <w:t>- r</w:t>
            </w:r>
            <w:r w:rsidRPr="00704B76">
              <w:rPr>
                <w:rFonts w:ascii="Arial" w:hAnsi="Arial" w:cs="Arial"/>
                <w:sz w:val="20"/>
                <w:szCs w:val="20"/>
              </w:rPr>
              <w:t>ozwijanie działalności edukacyjnej poprzez współdziałanie z samorządami, organizacjami pozarządowymi i instytucjami, popularyzującej ochronę zabytków</w:t>
            </w:r>
          </w:p>
          <w:p w14:paraId="2B3697B8" w14:textId="3FFFE4CA" w:rsidR="00704B76" w:rsidRDefault="00704B76" w:rsidP="006953BE">
            <w:pPr>
              <w:spacing w:line="276" w:lineRule="auto"/>
              <w:jc w:val="center"/>
              <w:rPr>
                <w:rFonts w:ascii="Arial" w:hAnsi="Arial" w:cs="Arial"/>
                <w:sz w:val="20"/>
              </w:rPr>
            </w:pPr>
            <w:r>
              <w:rPr>
                <w:rFonts w:ascii="Arial" w:hAnsi="Arial" w:cs="Arial"/>
                <w:sz w:val="20"/>
                <w:szCs w:val="20"/>
              </w:rPr>
              <w:t>- p</w:t>
            </w:r>
            <w:r w:rsidRPr="00704B76">
              <w:rPr>
                <w:rFonts w:ascii="Arial" w:hAnsi="Arial" w:cs="Arial"/>
                <w:sz w:val="20"/>
                <w:szCs w:val="20"/>
              </w:rPr>
              <w:t xml:space="preserve">ropagowanie wśród mieszkańców prowadzenia działalności agroturystycznej połączonej ze zwiedzaniem regionu: przygotowywanie bazy potencjału turystycznego regionu, zawierającej m.in. listę: atrakcji turystycznych, miejsc wypoczynku i rekreacji, szlaków turystycznych (pieszych, rowerowych, kajakowych) miejsc pamięci, wydarzeń historycznych, zabytków, ciekawych obiektów </w:t>
            </w:r>
            <w:r w:rsidRPr="00704B76">
              <w:rPr>
                <w:rFonts w:ascii="Arial" w:hAnsi="Arial" w:cs="Arial"/>
                <w:sz w:val="20"/>
                <w:szCs w:val="20"/>
              </w:rPr>
              <w:lastRenderedPageBreak/>
              <w:t xml:space="preserve">architektonicznych i przyrodniczych przygotowanie bazy agroturystycznej, turystycznej </w:t>
            </w:r>
            <w:r>
              <w:rPr>
                <w:rFonts w:ascii="Arial" w:hAnsi="Arial" w:cs="Arial"/>
                <w:sz w:val="20"/>
                <w:szCs w:val="20"/>
              </w:rPr>
              <w:br/>
            </w:r>
            <w:r w:rsidRPr="00704B76">
              <w:rPr>
                <w:rFonts w:ascii="Arial" w:hAnsi="Arial" w:cs="Arial"/>
                <w:sz w:val="20"/>
                <w:szCs w:val="20"/>
              </w:rPr>
              <w:t>i gastronomicznej, zawierającej spis produktów i potraw lokalnych</w:t>
            </w:r>
          </w:p>
        </w:tc>
      </w:tr>
      <w:tr w:rsidR="0086599A" w:rsidRPr="00C42B7A" w14:paraId="235116C7" w14:textId="77777777" w:rsidTr="00991367">
        <w:tc>
          <w:tcPr>
            <w:tcW w:w="2265" w:type="dxa"/>
            <w:shd w:val="clear" w:color="auto" w:fill="A6A6A6" w:themeFill="background1" w:themeFillShade="A6"/>
            <w:vAlign w:val="center"/>
          </w:tcPr>
          <w:p w14:paraId="59FFBB3B" w14:textId="77777777" w:rsidR="0086599A" w:rsidRPr="00C42B7A" w:rsidRDefault="0086599A" w:rsidP="006953BE">
            <w:pPr>
              <w:spacing w:line="276" w:lineRule="auto"/>
              <w:jc w:val="center"/>
              <w:rPr>
                <w:rFonts w:ascii="Arial" w:hAnsi="Arial" w:cs="Arial"/>
                <w:b/>
                <w:bCs/>
                <w:sz w:val="20"/>
              </w:rPr>
            </w:pPr>
            <w:r w:rsidRPr="00C42B7A">
              <w:rPr>
                <w:rFonts w:ascii="Arial" w:hAnsi="Arial" w:cs="Arial"/>
                <w:b/>
                <w:bCs/>
                <w:sz w:val="20"/>
              </w:rPr>
              <w:lastRenderedPageBreak/>
              <w:t>Instytucja koordynująca</w:t>
            </w:r>
          </w:p>
        </w:tc>
        <w:tc>
          <w:tcPr>
            <w:tcW w:w="2265" w:type="dxa"/>
            <w:shd w:val="clear" w:color="auto" w:fill="A6A6A6" w:themeFill="background1" w:themeFillShade="A6"/>
            <w:vAlign w:val="center"/>
          </w:tcPr>
          <w:p w14:paraId="42BEBB8C" w14:textId="77777777" w:rsidR="0086599A" w:rsidRPr="00C42B7A" w:rsidRDefault="0086599A" w:rsidP="006953BE">
            <w:pPr>
              <w:spacing w:line="276" w:lineRule="auto"/>
              <w:jc w:val="center"/>
              <w:rPr>
                <w:rFonts w:ascii="Arial" w:hAnsi="Arial" w:cs="Arial"/>
                <w:b/>
                <w:bCs/>
                <w:sz w:val="20"/>
              </w:rPr>
            </w:pPr>
            <w:r w:rsidRPr="00C42B7A">
              <w:rPr>
                <w:rFonts w:ascii="Arial" w:hAnsi="Arial" w:cs="Arial"/>
                <w:b/>
                <w:bCs/>
                <w:sz w:val="20"/>
              </w:rPr>
              <w:t>Partnerzy</w:t>
            </w:r>
          </w:p>
        </w:tc>
        <w:tc>
          <w:tcPr>
            <w:tcW w:w="2265" w:type="dxa"/>
            <w:shd w:val="clear" w:color="auto" w:fill="A6A6A6" w:themeFill="background1" w:themeFillShade="A6"/>
            <w:vAlign w:val="center"/>
          </w:tcPr>
          <w:p w14:paraId="2A2DC007" w14:textId="77777777" w:rsidR="0086599A" w:rsidRPr="00C42B7A" w:rsidRDefault="0086599A" w:rsidP="006953BE">
            <w:pPr>
              <w:spacing w:line="276" w:lineRule="auto"/>
              <w:jc w:val="center"/>
              <w:rPr>
                <w:rFonts w:ascii="Arial" w:hAnsi="Arial" w:cs="Arial"/>
                <w:b/>
                <w:bCs/>
                <w:sz w:val="20"/>
              </w:rPr>
            </w:pPr>
            <w:r w:rsidRPr="00C42B7A">
              <w:rPr>
                <w:rFonts w:ascii="Arial" w:hAnsi="Arial" w:cs="Arial"/>
                <w:b/>
                <w:bCs/>
                <w:sz w:val="20"/>
              </w:rPr>
              <w:t>Okres realizacji</w:t>
            </w:r>
          </w:p>
        </w:tc>
        <w:tc>
          <w:tcPr>
            <w:tcW w:w="2265" w:type="dxa"/>
            <w:shd w:val="clear" w:color="auto" w:fill="A6A6A6" w:themeFill="background1" w:themeFillShade="A6"/>
            <w:vAlign w:val="center"/>
          </w:tcPr>
          <w:p w14:paraId="382CA209" w14:textId="77777777" w:rsidR="0086599A" w:rsidRPr="00C42B7A" w:rsidRDefault="0086599A" w:rsidP="006953BE">
            <w:pPr>
              <w:spacing w:line="276" w:lineRule="auto"/>
              <w:jc w:val="center"/>
              <w:rPr>
                <w:rFonts w:ascii="Arial" w:hAnsi="Arial" w:cs="Arial"/>
                <w:b/>
                <w:bCs/>
                <w:sz w:val="20"/>
              </w:rPr>
            </w:pPr>
            <w:r w:rsidRPr="00C42B7A">
              <w:rPr>
                <w:rFonts w:ascii="Arial" w:hAnsi="Arial" w:cs="Arial"/>
                <w:b/>
                <w:bCs/>
                <w:sz w:val="20"/>
              </w:rPr>
              <w:t>Źródła finansowania</w:t>
            </w:r>
          </w:p>
        </w:tc>
      </w:tr>
      <w:tr w:rsidR="0086599A" w14:paraId="4F3111EC" w14:textId="77777777" w:rsidTr="006953BE">
        <w:tc>
          <w:tcPr>
            <w:tcW w:w="2265" w:type="dxa"/>
            <w:shd w:val="clear" w:color="auto" w:fill="F2F2F2" w:themeFill="background1" w:themeFillShade="F2"/>
            <w:vAlign w:val="center"/>
          </w:tcPr>
          <w:p w14:paraId="78E38C28" w14:textId="714068C4" w:rsidR="0086599A" w:rsidRDefault="00991367" w:rsidP="006953BE">
            <w:pPr>
              <w:spacing w:line="276" w:lineRule="auto"/>
              <w:jc w:val="center"/>
              <w:rPr>
                <w:rFonts w:ascii="Arial" w:hAnsi="Arial" w:cs="Arial"/>
                <w:sz w:val="20"/>
              </w:rPr>
            </w:pPr>
            <w:r w:rsidRPr="00991367">
              <w:rPr>
                <w:rFonts w:ascii="Arial" w:hAnsi="Arial" w:cs="Arial"/>
                <w:sz w:val="20"/>
              </w:rPr>
              <w:t>Powiat Ostrowski</w:t>
            </w:r>
          </w:p>
        </w:tc>
        <w:tc>
          <w:tcPr>
            <w:tcW w:w="2265" w:type="dxa"/>
            <w:shd w:val="clear" w:color="auto" w:fill="F2F2F2" w:themeFill="background1" w:themeFillShade="F2"/>
            <w:vAlign w:val="center"/>
          </w:tcPr>
          <w:p w14:paraId="4C84DFC1" w14:textId="77777777" w:rsidR="0086599A" w:rsidRDefault="0086599A" w:rsidP="006953BE">
            <w:pPr>
              <w:spacing w:line="276" w:lineRule="auto"/>
              <w:jc w:val="center"/>
              <w:rPr>
                <w:rFonts w:ascii="Arial" w:hAnsi="Arial" w:cs="Arial"/>
                <w:sz w:val="20"/>
              </w:rPr>
            </w:pPr>
            <w:r w:rsidRPr="009954A3">
              <w:rPr>
                <w:rFonts w:ascii="Arial" w:hAnsi="Arial" w:cs="Arial"/>
                <w:sz w:val="20"/>
              </w:rPr>
              <w:t xml:space="preserve">Gminy powiatu </w:t>
            </w:r>
          </w:p>
          <w:p w14:paraId="2088C775" w14:textId="77777777" w:rsidR="0086599A" w:rsidRDefault="0086599A" w:rsidP="006953BE">
            <w:pPr>
              <w:spacing w:line="276" w:lineRule="auto"/>
              <w:jc w:val="center"/>
              <w:rPr>
                <w:rFonts w:ascii="Arial" w:hAnsi="Arial" w:cs="Arial"/>
                <w:sz w:val="20"/>
              </w:rPr>
            </w:pPr>
            <w:r w:rsidRPr="009954A3">
              <w:rPr>
                <w:rFonts w:ascii="Arial" w:hAnsi="Arial" w:cs="Arial"/>
                <w:sz w:val="20"/>
              </w:rPr>
              <w:t xml:space="preserve">Organizacje pozarządowe </w:t>
            </w:r>
          </w:p>
          <w:p w14:paraId="3A588CE6" w14:textId="77777777" w:rsidR="0086599A" w:rsidRDefault="0086599A" w:rsidP="006953BE">
            <w:pPr>
              <w:spacing w:line="276" w:lineRule="auto"/>
              <w:jc w:val="center"/>
              <w:rPr>
                <w:rFonts w:ascii="Arial" w:hAnsi="Arial" w:cs="Arial"/>
                <w:sz w:val="20"/>
              </w:rPr>
            </w:pPr>
            <w:r w:rsidRPr="009954A3">
              <w:rPr>
                <w:rFonts w:ascii="Arial" w:hAnsi="Arial" w:cs="Arial"/>
                <w:sz w:val="20"/>
              </w:rPr>
              <w:t xml:space="preserve">Związki wyznaniowe </w:t>
            </w:r>
          </w:p>
          <w:p w14:paraId="44CB13C9" w14:textId="77777777" w:rsidR="00DB7269" w:rsidRDefault="0086599A" w:rsidP="006953BE">
            <w:pPr>
              <w:spacing w:line="276" w:lineRule="auto"/>
              <w:jc w:val="center"/>
              <w:rPr>
                <w:rFonts w:ascii="Arial" w:hAnsi="Arial" w:cs="Arial"/>
                <w:sz w:val="20"/>
              </w:rPr>
            </w:pPr>
            <w:r w:rsidRPr="009954A3">
              <w:rPr>
                <w:rFonts w:ascii="Arial" w:hAnsi="Arial" w:cs="Arial"/>
                <w:sz w:val="20"/>
              </w:rPr>
              <w:t>Szkoły i placówki kulturalno-oświatowe</w:t>
            </w:r>
          </w:p>
          <w:p w14:paraId="722232A3" w14:textId="13092AC6" w:rsidR="0086599A" w:rsidRDefault="0086599A" w:rsidP="006953BE">
            <w:pPr>
              <w:spacing w:line="276" w:lineRule="auto"/>
              <w:jc w:val="center"/>
              <w:rPr>
                <w:rFonts w:ascii="Arial" w:hAnsi="Arial" w:cs="Arial"/>
                <w:sz w:val="20"/>
              </w:rPr>
            </w:pPr>
            <w:r w:rsidRPr="009954A3">
              <w:rPr>
                <w:rFonts w:ascii="Arial" w:hAnsi="Arial" w:cs="Arial"/>
                <w:sz w:val="20"/>
              </w:rPr>
              <w:t xml:space="preserve"> Osoby prawne </w:t>
            </w:r>
            <w:r w:rsidR="00166D15">
              <w:rPr>
                <w:rFonts w:ascii="Arial" w:hAnsi="Arial" w:cs="Arial"/>
                <w:sz w:val="20"/>
              </w:rPr>
              <w:br/>
            </w:r>
            <w:r w:rsidRPr="009954A3">
              <w:rPr>
                <w:rFonts w:ascii="Arial" w:hAnsi="Arial" w:cs="Arial"/>
                <w:sz w:val="20"/>
              </w:rPr>
              <w:t>i fizyczne</w:t>
            </w:r>
          </w:p>
        </w:tc>
        <w:tc>
          <w:tcPr>
            <w:tcW w:w="2265" w:type="dxa"/>
            <w:shd w:val="clear" w:color="auto" w:fill="F2F2F2" w:themeFill="background1" w:themeFillShade="F2"/>
            <w:vAlign w:val="center"/>
          </w:tcPr>
          <w:p w14:paraId="24FD8450" w14:textId="77777777" w:rsidR="0086599A" w:rsidRDefault="0086599A" w:rsidP="006953BE">
            <w:pPr>
              <w:spacing w:line="276" w:lineRule="auto"/>
              <w:jc w:val="center"/>
              <w:rPr>
                <w:rFonts w:ascii="Arial" w:hAnsi="Arial" w:cs="Arial"/>
                <w:sz w:val="20"/>
              </w:rPr>
            </w:pPr>
            <w:r w:rsidRPr="000853F4">
              <w:rPr>
                <w:rFonts w:ascii="Arial" w:hAnsi="Arial" w:cs="Arial"/>
                <w:sz w:val="20"/>
              </w:rPr>
              <w:t>Działanie ciągłe</w:t>
            </w:r>
          </w:p>
        </w:tc>
        <w:tc>
          <w:tcPr>
            <w:tcW w:w="2265" w:type="dxa"/>
            <w:shd w:val="clear" w:color="auto" w:fill="F2F2F2" w:themeFill="background1" w:themeFillShade="F2"/>
            <w:vAlign w:val="center"/>
          </w:tcPr>
          <w:p w14:paraId="2CC9B686" w14:textId="7E936B4E" w:rsidR="0086599A" w:rsidRDefault="0086599A" w:rsidP="006953BE">
            <w:pPr>
              <w:spacing w:line="276" w:lineRule="auto"/>
              <w:jc w:val="center"/>
              <w:rPr>
                <w:rFonts w:ascii="Arial" w:hAnsi="Arial" w:cs="Arial"/>
                <w:sz w:val="20"/>
              </w:rPr>
            </w:pPr>
            <w:r w:rsidRPr="00C42B7A">
              <w:rPr>
                <w:rFonts w:ascii="Arial" w:hAnsi="Arial" w:cs="Arial"/>
                <w:sz w:val="20"/>
              </w:rPr>
              <w:t xml:space="preserve">Budżet </w:t>
            </w:r>
            <w:r w:rsidR="00DB7269">
              <w:rPr>
                <w:rFonts w:ascii="Arial" w:hAnsi="Arial" w:cs="Arial"/>
                <w:sz w:val="20"/>
              </w:rPr>
              <w:t>P</w:t>
            </w:r>
            <w:r w:rsidRPr="00C42B7A">
              <w:rPr>
                <w:rFonts w:ascii="Arial" w:hAnsi="Arial" w:cs="Arial"/>
                <w:sz w:val="20"/>
              </w:rPr>
              <w:t xml:space="preserve">owiatu </w:t>
            </w:r>
          </w:p>
          <w:p w14:paraId="516BF4C4" w14:textId="29D4FFF9" w:rsidR="0086599A" w:rsidRDefault="0086599A" w:rsidP="006953BE">
            <w:pPr>
              <w:spacing w:line="276" w:lineRule="auto"/>
              <w:jc w:val="center"/>
              <w:rPr>
                <w:rFonts w:ascii="Arial" w:hAnsi="Arial" w:cs="Arial"/>
                <w:sz w:val="20"/>
              </w:rPr>
            </w:pPr>
            <w:r w:rsidRPr="00C42B7A">
              <w:rPr>
                <w:rFonts w:ascii="Arial" w:hAnsi="Arial" w:cs="Arial"/>
                <w:sz w:val="20"/>
              </w:rPr>
              <w:t xml:space="preserve">Budżety </w:t>
            </w:r>
            <w:r w:rsidR="00DB7269">
              <w:rPr>
                <w:rFonts w:ascii="Arial" w:hAnsi="Arial" w:cs="Arial"/>
                <w:sz w:val="20"/>
              </w:rPr>
              <w:t>G</w:t>
            </w:r>
            <w:r w:rsidRPr="00C42B7A">
              <w:rPr>
                <w:rFonts w:ascii="Arial" w:hAnsi="Arial" w:cs="Arial"/>
                <w:sz w:val="20"/>
              </w:rPr>
              <w:t xml:space="preserve">min </w:t>
            </w:r>
          </w:p>
          <w:p w14:paraId="3599E4FC" w14:textId="77777777" w:rsidR="0086599A" w:rsidRDefault="0086599A" w:rsidP="006953BE">
            <w:pPr>
              <w:spacing w:line="276" w:lineRule="auto"/>
              <w:jc w:val="center"/>
              <w:rPr>
                <w:rFonts w:ascii="Arial" w:hAnsi="Arial" w:cs="Arial"/>
                <w:sz w:val="20"/>
              </w:rPr>
            </w:pPr>
            <w:r w:rsidRPr="00C42B7A">
              <w:rPr>
                <w:rFonts w:ascii="Arial" w:hAnsi="Arial" w:cs="Arial"/>
                <w:sz w:val="20"/>
              </w:rPr>
              <w:t xml:space="preserve">Środki </w:t>
            </w:r>
            <w:r>
              <w:rPr>
                <w:rFonts w:ascii="Arial" w:hAnsi="Arial" w:cs="Arial"/>
                <w:sz w:val="20"/>
              </w:rPr>
              <w:t xml:space="preserve">organizacji </w:t>
            </w:r>
            <w:r w:rsidRPr="00C42B7A">
              <w:rPr>
                <w:rFonts w:ascii="Arial" w:hAnsi="Arial" w:cs="Arial"/>
                <w:sz w:val="20"/>
              </w:rPr>
              <w:t xml:space="preserve">pozarządowych </w:t>
            </w:r>
          </w:p>
          <w:p w14:paraId="6BF272F5" w14:textId="77777777" w:rsidR="0086599A" w:rsidRDefault="0086599A" w:rsidP="006953BE">
            <w:pPr>
              <w:spacing w:line="276" w:lineRule="auto"/>
              <w:jc w:val="center"/>
              <w:rPr>
                <w:rFonts w:ascii="Arial" w:hAnsi="Arial" w:cs="Arial"/>
                <w:sz w:val="20"/>
              </w:rPr>
            </w:pPr>
            <w:r w:rsidRPr="00C42B7A">
              <w:rPr>
                <w:rFonts w:ascii="Arial" w:hAnsi="Arial" w:cs="Arial"/>
                <w:sz w:val="20"/>
              </w:rPr>
              <w:t xml:space="preserve">Środki zewnętrze </w:t>
            </w:r>
          </w:p>
        </w:tc>
      </w:tr>
    </w:tbl>
    <w:p w14:paraId="0954A0C0" w14:textId="77777777" w:rsidR="0086599A" w:rsidRDefault="0086599A" w:rsidP="00442F3C"/>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5"/>
        <w:gridCol w:w="2265"/>
        <w:gridCol w:w="2265"/>
        <w:gridCol w:w="2265"/>
      </w:tblGrid>
      <w:tr w:rsidR="00F238C1" w14:paraId="125D4C4F" w14:textId="77777777" w:rsidTr="00991367">
        <w:tc>
          <w:tcPr>
            <w:tcW w:w="9060" w:type="dxa"/>
            <w:gridSpan w:val="4"/>
            <w:shd w:val="clear" w:color="auto" w:fill="A6A6A6" w:themeFill="background1" w:themeFillShade="A6"/>
            <w:vAlign w:val="center"/>
          </w:tcPr>
          <w:p w14:paraId="114EAD5C" w14:textId="77777777" w:rsidR="00F238C1" w:rsidRPr="00C42B7A" w:rsidRDefault="00F238C1" w:rsidP="006953BE">
            <w:pPr>
              <w:spacing w:line="276" w:lineRule="auto"/>
              <w:jc w:val="center"/>
              <w:rPr>
                <w:rFonts w:ascii="Arial" w:hAnsi="Arial" w:cs="Arial"/>
                <w:b/>
                <w:bCs/>
                <w:sz w:val="20"/>
              </w:rPr>
            </w:pPr>
            <w:r w:rsidRPr="002B1E82">
              <w:rPr>
                <w:rFonts w:ascii="Arial" w:hAnsi="Arial" w:cs="Arial"/>
                <w:b/>
                <w:bCs/>
                <w:color w:val="FFFFFF" w:themeColor="background1"/>
                <w:sz w:val="20"/>
              </w:rPr>
              <w:t>Kierunek działań: Promocja dziedzictwa kulturowego i tradycji regionu</w:t>
            </w:r>
          </w:p>
        </w:tc>
      </w:tr>
      <w:tr w:rsidR="00F238C1" w14:paraId="1AECDA75" w14:textId="77777777" w:rsidTr="006953BE">
        <w:tc>
          <w:tcPr>
            <w:tcW w:w="9060" w:type="dxa"/>
            <w:gridSpan w:val="4"/>
            <w:shd w:val="clear" w:color="auto" w:fill="F2F2F2" w:themeFill="background1" w:themeFillShade="F2"/>
            <w:vAlign w:val="center"/>
          </w:tcPr>
          <w:p w14:paraId="20453AC8" w14:textId="77777777" w:rsidR="00F238C1" w:rsidRDefault="00F238C1" w:rsidP="006953BE">
            <w:pPr>
              <w:spacing w:line="276" w:lineRule="auto"/>
              <w:jc w:val="center"/>
              <w:rPr>
                <w:rFonts w:ascii="Arial" w:hAnsi="Arial" w:cs="Arial"/>
                <w:sz w:val="20"/>
              </w:rPr>
            </w:pPr>
            <w:r w:rsidRPr="000853F4">
              <w:rPr>
                <w:rFonts w:ascii="Arial" w:hAnsi="Arial" w:cs="Arial"/>
                <w:sz w:val="20"/>
              </w:rPr>
              <w:t xml:space="preserve">Opis </w:t>
            </w:r>
          </w:p>
        </w:tc>
      </w:tr>
      <w:tr w:rsidR="00F238C1" w14:paraId="2AD937F0" w14:textId="77777777" w:rsidTr="006953BE">
        <w:tc>
          <w:tcPr>
            <w:tcW w:w="9060" w:type="dxa"/>
            <w:gridSpan w:val="4"/>
            <w:shd w:val="clear" w:color="auto" w:fill="F2F2F2" w:themeFill="background1" w:themeFillShade="F2"/>
            <w:vAlign w:val="center"/>
          </w:tcPr>
          <w:p w14:paraId="0B857F24" w14:textId="63102D87" w:rsidR="00F238C1" w:rsidRPr="00F17A9A" w:rsidRDefault="00F238C1" w:rsidP="006953BE">
            <w:pPr>
              <w:spacing w:line="276" w:lineRule="auto"/>
              <w:jc w:val="center"/>
              <w:rPr>
                <w:rFonts w:ascii="Arial" w:hAnsi="Arial" w:cs="Arial"/>
                <w:sz w:val="20"/>
              </w:rPr>
            </w:pPr>
            <w:r w:rsidRPr="00F17A9A">
              <w:rPr>
                <w:rFonts w:ascii="Arial" w:hAnsi="Arial" w:cs="Arial"/>
                <w:sz w:val="20"/>
              </w:rPr>
              <w:t xml:space="preserve">Promocja dziedzictwa kulturowego i tradycji regionu jest stałym elementem w środkach masowego przekazu prowadzonych przez </w:t>
            </w:r>
            <w:r w:rsidR="00782857" w:rsidRPr="00F17A9A">
              <w:rPr>
                <w:rFonts w:ascii="Arial" w:hAnsi="Arial" w:cs="Arial"/>
                <w:sz w:val="20"/>
              </w:rPr>
              <w:t>P</w:t>
            </w:r>
            <w:r w:rsidRPr="00F17A9A">
              <w:rPr>
                <w:rFonts w:ascii="Arial" w:hAnsi="Arial" w:cs="Arial"/>
                <w:sz w:val="20"/>
              </w:rPr>
              <w:t xml:space="preserve">owiat oraz licznych wydawnictw ukazujących się pod jego patronatem i z jego inicjatywy. </w:t>
            </w:r>
          </w:p>
          <w:p w14:paraId="7E0BEEE8" w14:textId="44627B57" w:rsidR="00F238C1" w:rsidRPr="002B1E82" w:rsidRDefault="00F238C1" w:rsidP="006953BE">
            <w:pPr>
              <w:spacing w:line="276" w:lineRule="auto"/>
              <w:jc w:val="center"/>
              <w:rPr>
                <w:rFonts w:ascii="Arial" w:hAnsi="Arial" w:cs="Arial"/>
                <w:color w:val="EE0000"/>
                <w:sz w:val="20"/>
              </w:rPr>
            </w:pPr>
            <w:r w:rsidRPr="00F17A9A">
              <w:rPr>
                <w:rFonts w:ascii="Arial" w:hAnsi="Arial" w:cs="Arial"/>
                <w:sz w:val="20"/>
              </w:rPr>
              <w:t>Najlepsze działania na rzecz promocji dziedzictwa kulturowego i tradycji regionu powinny być uhonorowane dorocznie ustanowioną nagrodą Starosty</w:t>
            </w:r>
            <w:r w:rsidR="00F17A9A" w:rsidRPr="00F17A9A">
              <w:rPr>
                <w:rFonts w:ascii="Arial" w:hAnsi="Arial" w:cs="Arial"/>
                <w:sz w:val="20"/>
              </w:rPr>
              <w:t>.</w:t>
            </w:r>
          </w:p>
        </w:tc>
      </w:tr>
      <w:tr w:rsidR="00F238C1" w14:paraId="34BE1E5A" w14:textId="77777777" w:rsidTr="00991367">
        <w:tc>
          <w:tcPr>
            <w:tcW w:w="2265" w:type="dxa"/>
            <w:shd w:val="clear" w:color="auto" w:fill="A6A6A6" w:themeFill="background1" w:themeFillShade="A6"/>
            <w:vAlign w:val="center"/>
          </w:tcPr>
          <w:p w14:paraId="6A43BD30" w14:textId="77777777" w:rsidR="00F238C1" w:rsidRPr="00F17A9A" w:rsidRDefault="00F238C1" w:rsidP="006953BE">
            <w:pPr>
              <w:spacing w:line="276" w:lineRule="auto"/>
              <w:jc w:val="center"/>
              <w:rPr>
                <w:rFonts w:ascii="Arial" w:hAnsi="Arial" w:cs="Arial"/>
                <w:b/>
                <w:bCs/>
                <w:sz w:val="20"/>
              </w:rPr>
            </w:pPr>
            <w:r w:rsidRPr="00F17A9A">
              <w:rPr>
                <w:rFonts w:ascii="Arial" w:hAnsi="Arial" w:cs="Arial"/>
                <w:b/>
                <w:bCs/>
                <w:sz w:val="20"/>
              </w:rPr>
              <w:t>Instytucja koordynująca</w:t>
            </w:r>
          </w:p>
        </w:tc>
        <w:tc>
          <w:tcPr>
            <w:tcW w:w="2265" w:type="dxa"/>
            <w:shd w:val="clear" w:color="auto" w:fill="A6A6A6" w:themeFill="background1" w:themeFillShade="A6"/>
            <w:vAlign w:val="center"/>
          </w:tcPr>
          <w:p w14:paraId="43BDD3D2" w14:textId="77777777" w:rsidR="00F238C1" w:rsidRPr="00F17A9A" w:rsidRDefault="00F238C1" w:rsidP="006953BE">
            <w:pPr>
              <w:spacing w:line="276" w:lineRule="auto"/>
              <w:jc w:val="center"/>
              <w:rPr>
                <w:rFonts w:ascii="Arial" w:hAnsi="Arial" w:cs="Arial"/>
                <w:b/>
                <w:bCs/>
                <w:sz w:val="20"/>
              </w:rPr>
            </w:pPr>
            <w:r w:rsidRPr="00F17A9A">
              <w:rPr>
                <w:rFonts w:ascii="Arial" w:hAnsi="Arial" w:cs="Arial"/>
                <w:b/>
                <w:bCs/>
                <w:sz w:val="20"/>
              </w:rPr>
              <w:t>Partnerzy</w:t>
            </w:r>
          </w:p>
        </w:tc>
        <w:tc>
          <w:tcPr>
            <w:tcW w:w="2265" w:type="dxa"/>
            <w:shd w:val="clear" w:color="auto" w:fill="A6A6A6" w:themeFill="background1" w:themeFillShade="A6"/>
            <w:vAlign w:val="center"/>
          </w:tcPr>
          <w:p w14:paraId="64740304" w14:textId="77777777" w:rsidR="00F238C1" w:rsidRPr="00F17A9A" w:rsidRDefault="00F238C1" w:rsidP="006953BE">
            <w:pPr>
              <w:spacing w:line="276" w:lineRule="auto"/>
              <w:jc w:val="center"/>
              <w:rPr>
                <w:rFonts w:ascii="Arial" w:hAnsi="Arial" w:cs="Arial"/>
                <w:b/>
                <w:bCs/>
                <w:sz w:val="20"/>
              </w:rPr>
            </w:pPr>
            <w:r w:rsidRPr="00F17A9A">
              <w:rPr>
                <w:rFonts w:ascii="Arial" w:hAnsi="Arial" w:cs="Arial"/>
                <w:b/>
                <w:bCs/>
                <w:sz w:val="20"/>
              </w:rPr>
              <w:t>Okres realizacji</w:t>
            </w:r>
          </w:p>
        </w:tc>
        <w:tc>
          <w:tcPr>
            <w:tcW w:w="2265" w:type="dxa"/>
            <w:shd w:val="clear" w:color="auto" w:fill="A6A6A6" w:themeFill="background1" w:themeFillShade="A6"/>
            <w:vAlign w:val="center"/>
          </w:tcPr>
          <w:p w14:paraId="51A4A797" w14:textId="77777777" w:rsidR="00F238C1" w:rsidRPr="00F17A9A" w:rsidRDefault="00F238C1" w:rsidP="006953BE">
            <w:pPr>
              <w:spacing w:line="276" w:lineRule="auto"/>
              <w:jc w:val="center"/>
              <w:rPr>
                <w:rFonts w:ascii="Arial" w:hAnsi="Arial" w:cs="Arial"/>
                <w:b/>
                <w:bCs/>
                <w:sz w:val="20"/>
              </w:rPr>
            </w:pPr>
            <w:r w:rsidRPr="00F17A9A">
              <w:rPr>
                <w:rFonts w:ascii="Arial" w:hAnsi="Arial" w:cs="Arial"/>
                <w:b/>
                <w:bCs/>
                <w:sz w:val="20"/>
              </w:rPr>
              <w:t>Źródła finansowania</w:t>
            </w:r>
          </w:p>
        </w:tc>
      </w:tr>
      <w:tr w:rsidR="00F238C1" w14:paraId="2726F417" w14:textId="77777777" w:rsidTr="006953BE">
        <w:tc>
          <w:tcPr>
            <w:tcW w:w="2265" w:type="dxa"/>
            <w:shd w:val="clear" w:color="auto" w:fill="F2F2F2" w:themeFill="background1" w:themeFillShade="F2"/>
            <w:vAlign w:val="center"/>
          </w:tcPr>
          <w:p w14:paraId="7C9F3C02" w14:textId="58060C63" w:rsidR="00F238C1" w:rsidRPr="00F17A9A" w:rsidRDefault="00991367" w:rsidP="006953BE">
            <w:pPr>
              <w:spacing w:line="276" w:lineRule="auto"/>
              <w:jc w:val="center"/>
              <w:rPr>
                <w:rFonts w:ascii="Arial" w:hAnsi="Arial" w:cs="Arial"/>
                <w:sz w:val="20"/>
              </w:rPr>
            </w:pPr>
            <w:r w:rsidRPr="00991367">
              <w:rPr>
                <w:rFonts w:ascii="Arial" w:hAnsi="Arial" w:cs="Arial"/>
                <w:sz w:val="20"/>
              </w:rPr>
              <w:t>Powiat Ostrowski</w:t>
            </w:r>
          </w:p>
        </w:tc>
        <w:tc>
          <w:tcPr>
            <w:tcW w:w="2265" w:type="dxa"/>
            <w:shd w:val="clear" w:color="auto" w:fill="F2F2F2" w:themeFill="background1" w:themeFillShade="F2"/>
            <w:vAlign w:val="center"/>
          </w:tcPr>
          <w:p w14:paraId="342F309B" w14:textId="77777777" w:rsidR="00782857" w:rsidRPr="00F17A9A" w:rsidRDefault="00F238C1" w:rsidP="006953BE">
            <w:pPr>
              <w:spacing w:line="276" w:lineRule="auto"/>
              <w:jc w:val="center"/>
              <w:rPr>
                <w:rFonts w:ascii="Arial" w:hAnsi="Arial" w:cs="Arial"/>
                <w:sz w:val="20"/>
              </w:rPr>
            </w:pPr>
            <w:r w:rsidRPr="00F17A9A">
              <w:rPr>
                <w:rFonts w:ascii="Arial" w:hAnsi="Arial" w:cs="Arial"/>
                <w:sz w:val="20"/>
              </w:rPr>
              <w:t>Gminy powiatu</w:t>
            </w:r>
          </w:p>
          <w:p w14:paraId="3D832CD2" w14:textId="77777777" w:rsidR="00782857" w:rsidRPr="00F17A9A" w:rsidRDefault="00F238C1" w:rsidP="006953BE">
            <w:pPr>
              <w:spacing w:line="276" w:lineRule="auto"/>
              <w:jc w:val="center"/>
              <w:rPr>
                <w:rFonts w:ascii="Arial" w:hAnsi="Arial" w:cs="Arial"/>
                <w:sz w:val="20"/>
              </w:rPr>
            </w:pPr>
            <w:r w:rsidRPr="00F17A9A">
              <w:rPr>
                <w:rFonts w:ascii="Arial" w:hAnsi="Arial" w:cs="Arial"/>
                <w:sz w:val="20"/>
              </w:rPr>
              <w:t>Organizacje pozarządowe</w:t>
            </w:r>
          </w:p>
          <w:p w14:paraId="0DE9AF01" w14:textId="77777777" w:rsidR="00782857" w:rsidRPr="00F17A9A" w:rsidRDefault="00F238C1" w:rsidP="006953BE">
            <w:pPr>
              <w:spacing w:line="276" w:lineRule="auto"/>
              <w:jc w:val="center"/>
              <w:rPr>
                <w:rFonts w:ascii="Arial" w:hAnsi="Arial" w:cs="Arial"/>
                <w:sz w:val="20"/>
              </w:rPr>
            </w:pPr>
            <w:r w:rsidRPr="00F17A9A">
              <w:rPr>
                <w:rFonts w:ascii="Arial" w:hAnsi="Arial" w:cs="Arial"/>
                <w:sz w:val="20"/>
              </w:rPr>
              <w:t>Środki masowego przekazu</w:t>
            </w:r>
          </w:p>
          <w:p w14:paraId="5F57A0BF" w14:textId="77777777" w:rsidR="00782857" w:rsidRPr="00F17A9A" w:rsidRDefault="00F238C1" w:rsidP="006953BE">
            <w:pPr>
              <w:spacing w:line="276" w:lineRule="auto"/>
              <w:jc w:val="center"/>
              <w:rPr>
                <w:rFonts w:ascii="Arial" w:hAnsi="Arial" w:cs="Arial"/>
                <w:sz w:val="20"/>
              </w:rPr>
            </w:pPr>
            <w:r w:rsidRPr="00F17A9A">
              <w:rPr>
                <w:rFonts w:ascii="Arial" w:hAnsi="Arial" w:cs="Arial"/>
                <w:sz w:val="20"/>
              </w:rPr>
              <w:t>Związki wyznaniowe</w:t>
            </w:r>
          </w:p>
          <w:p w14:paraId="52C104AE" w14:textId="77777777" w:rsidR="00782857" w:rsidRPr="00F17A9A" w:rsidRDefault="00F238C1" w:rsidP="006953BE">
            <w:pPr>
              <w:spacing w:line="276" w:lineRule="auto"/>
              <w:jc w:val="center"/>
              <w:rPr>
                <w:rFonts w:ascii="Arial" w:hAnsi="Arial" w:cs="Arial"/>
                <w:sz w:val="20"/>
              </w:rPr>
            </w:pPr>
            <w:r w:rsidRPr="00F17A9A">
              <w:rPr>
                <w:rFonts w:ascii="Arial" w:hAnsi="Arial" w:cs="Arial"/>
                <w:sz w:val="20"/>
              </w:rPr>
              <w:t xml:space="preserve"> Szkoły i placówki kulturalno-oświatowe</w:t>
            </w:r>
          </w:p>
          <w:p w14:paraId="03CE065A" w14:textId="0E50F483" w:rsidR="00F238C1" w:rsidRPr="00F17A9A" w:rsidRDefault="00F238C1" w:rsidP="006953BE">
            <w:pPr>
              <w:spacing w:line="276" w:lineRule="auto"/>
              <w:jc w:val="center"/>
              <w:rPr>
                <w:rFonts w:ascii="Arial" w:hAnsi="Arial" w:cs="Arial"/>
                <w:sz w:val="20"/>
              </w:rPr>
            </w:pPr>
            <w:r w:rsidRPr="00F17A9A">
              <w:rPr>
                <w:rFonts w:ascii="Arial" w:hAnsi="Arial" w:cs="Arial"/>
                <w:sz w:val="20"/>
              </w:rPr>
              <w:t xml:space="preserve"> Osoby prywatne </w:t>
            </w:r>
          </w:p>
        </w:tc>
        <w:tc>
          <w:tcPr>
            <w:tcW w:w="2265" w:type="dxa"/>
            <w:shd w:val="clear" w:color="auto" w:fill="F2F2F2" w:themeFill="background1" w:themeFillShade="F2"/>
            <w:vAlign w:val="center"/>
          </w:tcPr>
          <w:p w14:paraId="11D65449" w14:textId="77777777" w:rsidR="00F238C1" w:rsidRPr="00F17A9A" w:rsidRDefault="00F238C1" w:rsidP="006953BE">
            <w:pPr>
              <w:spacing w:line="276" w:lineRule="auto"/>
              <w:jc w:val="center"/>
              <w:rPr>
                <w:rFonts w:ascii="Arial" w:hAnsi="Arial" w:cs="Arial"/>
                <w:sz w:val="20"/>
              </w:rPr>
            </w:pPr>
            <w:r w:rsidRPr="00F17A9A">
              <w:rPr>
                <w:rFonts w:ascii="Arial" w:hAnsi="Arial" w:cs="Arial"/>
                <w:sz w:val="20"/>
              </w:rPr>
              <w:t>Działanie ciągłe</w:t>
            </w:r>
          </w:p>
        </w:tc>
        <w:tc>
          <w:tcPr>
            <w:tcW w:w="2265" w:type="dxa"/>
            <w:shd w:val="clear" w:color="auto" w:fill="F2F2F2" w:themeFill="background1" w:themeFillShade="F2"/>
            <w:vAlign w:val="center"/>
          </w:tcPr>
          <w:p w14:paraId="666C20BA" w14:textId="348AC546" w:rsidR="00F238C1" w:rsidRPr="00F17A9A" w:rsidRDefault="00F238C1" w:rsidP="006953BE">
            <w:pPr>
              <w:spacing w:line="276" w:lineRule="auto"/>
              <w:jc w:val="center"/>
              <w:rPr>
                <w:rFonts w:ascii="Arial" w:hAnsi="Arial" w:cs="Arial"/>
                <w:sz w:val="20"/>
              </w:rPr>
            </w:pPr>
            <w:r w:rsidRPr="00F17A9A">
              <w:rPr>
                <w:rFonts w:ascii="Arial" w:hAnsi="Arial" w:cs="Arial"/>
                <w:sz w:val="20"/>
              </w:rPr>
              <w:t xml:space="preserve">Budżet </w:t>
            </w:r>
            <w:r w:rsidR="00782857" w:rsidRPr="00F17A9A">
              <w:rPr>
                <w:rFonts w:ascii="Arial" w:hAnsi="Arial" w:cs="Arial"/>
                <w:sz w:val="20"/>
              </w:rPr>
              <w:t>P</w:t>
            </w:r>
            <w:r w:rsidRPr="00F17A9A">
              <w:rPr>
                <w:rFonts w:ascii="Arial" w:hAnsi="Arial" w:cs="Arial"/>
                <w:sz w:val="20"/>
              </w:rPr>
              <w:t xml:space="preserve">owiatu </w:t>
            </w:r>
          </w:p>
          <w:p w14:paraId="5D305FDA" w14:textId="1A17E2C6" w:rsidR="00F238C1" w:rsidRPr="00F17A9A" w:rsidRDefault="00F238C1" w:rsidP="006953BE">
            <w:pPr>
              <w:spacing w:line="276" w:lineRule="auto"/>
              <w:jc w:val="center"/>
              <w:rPr>
                <w:rFonts w:ascii="Arial" w:hAnsi="Arial" w:cs="Arial"/>
                <w:sz w:val="20"/>
              </w:rPr>
            </w:pPr>
            <w:r w:rsidRPr="00F17A9A">
              <w:rPr>
                <w:rFonts w:ascii="Arial" w:hAnsi="Arial" w:cs="Arial"/>
                <w:sz w:val="20"/>
              </w:rPr>
              <w:t xml:space="preserve">Budżety </w:t>
            </w:r>
            <w:r w:rsidR="00782857" w:rsidRPr="00F17A9A">
              <w:rPr>
                <w:rFonts w:ascii="Arial" w:hAnsi="Arial" w:cs="Arial"/>
                <w:sz w:val="20"/>
              </w:rPr>
              <w:t>G</w:t>
            </w:r>
            <w:r w:rsidRPr="00F17A9A">
              <w:rPr>
                <w:rFonts w:ascii="Arial" w:hAnsi="Arial" w:cs="Arial"/>
                <w:sz w:val="20"/>
              </w:rPr>
              <w:t xml:space="preserve">min </w:t>
            </w:r>
          </w:p>
          <w:p w14:paraId="23DA17B2" w14:textId="77777777" w:rsidR="00F238C1" w:rsidRPr="00F17A9A" w:rsidRDefault="00F238C1" w:rsidP="006953BE">
            <w:pPr>
              <w:spacing w:line="276" w:lineRule="auto"/>
              <w:jc w:val="center"/>
              <w:rPr>
                <w:rFonts w:ascii="Arial" w:hAnsi="Arial" w:cs="Arial"/>
                <w:sz w:val="20"/>
              </w:rPr>
            </w:pPr>
            <w:r w:rsidRPr="00F17A9A">
              <w:rPr>
                <w:rFonts w:ascii="Arial" w:hAnsi="Arial" w:cs="Arial"/>
                <w:sz w:val="20"/>
              </w:rPr>
              <w:t xml:space="preserve">Środki organizacji pozarządowych </w:t>
            </w:r>
          </w:p>
          <w:p w14:paraId="00CBD7EB" w14:textId="77777777" w:rsidR="00F238C1" w:rsidRPr="00F17A9A" w:rsidRDefault="00F238C1" w:rsidP="006953BE">
            <w:pPr>
              <w:spacing w:line="276" w:lineRule="auto"/>
              <w:jc w:val="center"/>
              <w:rPr>
                <w:rFonts w:ascii="Arial" w:hAnsi="Arial" w:cs="Arial"/>
                <w:sz w:val="20"/>
              </w:rPr>
            </w:pPr>
            <w:r w:rsidRPr="00F17A9A">
              <w:rPr>
                <w:rFonts w:ascii="Arial" w:hAnsi="Arial" w:cs="Arial"/>
                <w:sz w:val="20"/>
              </w:rPr>
              <w:t xml:space="preserve">Środki zewnętrze </w:t>
            </w:r>
          </w:p>
        </w:tc>
      </w:tr>
    </w:tbl>
    <w:p w14:paraId="74558EA8" w14:textId="77777777" w:rsidR="00F238C1" w:rsidRDefault="00F238C1" w:rsidP="00442F3C"/>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5"/>
        <w:gridCol w:w="2265"/>
        <w:gridCol w:w="2265"/>
        <w:gridCol w:w="2265"/>
      </w:tblGrid>
      <w:tr w:rsidR="00F238C1" w14:paraId="524CC69A" w14:textId="77777777" w:rsidTr="00991367">
        <w:tc>
          <w:tcPr>
            <w:tcW w:w="9060" w:type="dxa"/>
            <w:gridSpan w:val="4"/>
            <w:shd w:val="clear" w:color="auto" w:fill="A6A6A6" w:themeFill="background1" w:themeFillShade="A6"/>
            <w:vAlign w:val="center"/>
          </w:tcPr>
          <w:p w14:paraId="42084506" w14:textId="77777777" w:rsidR="00F238C1" w:rsidRPr="00C42B7A" w:rsidRDefault="00F238C1" w:rsidP="006953BE">
            <w:pPr>
              <w:spacing w:line="276" w:lineRule="auto"/>
              <w:jc w:val="center"/>
              <w:rPr>
                <w:rFonts w:ascii="Arial" w:hAnsi="Arial" w:cs="Arial"/>
                <w:b/>
                <w:bCs/>
                <w:sz w:val="20"/>
              </w:rPr>
            </w:pPr>
            <w:r w:rsidRPr="002B1E82">
              <w:rPr>
                <w:rFonts w:ascii="Arial" w:hAnsi="Arial" w:cs="Arial"/>
                <w:b/>
                <w:bCs/>
                <w:color w:val="FFFFFF" w:themeColor="background1"/>
                <w:sz w:val="20"/>
              </w:rPr>
              <w:t>Kierunek działań: Tworzenie tras i produktów turystycznych w oparciu o zabytki architektury i pasma przyrodniczo-kulturowe</w:t>
            </w:r>
          </w:p>
        </w:tc>
      </w:tr>
      <w:tr w:rsidR="00F238C1" w14:paraId="55F4DBFF" w14:textId="77777777" w:rsidTr="006953BE">
        <w:tc>
          <w:tcPr>
            <w:tcW w:w="9060" w:type="dxa"/>
            <w:gridSpan w:val="4"/>
            <w:shd w:val="clear" w:color="auto" w:fill="F2F2F2" w:themeFill="background1" w:themeFillShade="F2"/>
            <w:vAlign w:val="center"/>
          </w:tcPr>
          <w:p w14:paraId="666BF076" w14:textId="77777777" w:rsidR="00F238C1" w:rsidRDefault="00F238C1" w:rsidP="006953BE">
            <w:pPr>
              <w:spacing w:line="276" w:lineRule="auto"/>
              <w:jc w:val="center"/>
              <w:rPr>
                <w:rFonts w:ascii="Arial" w:hAnsi="Arial" w:cs="Arial"/>
                <w:sz w:val="20"/>
              </w:rPr>
            </w:pPr>
            <w:r w:rsidRPr="000853F4">
              <w:rPr>
                <w:rFonts w:ascii="Arial" w:hAnsi="Arial" w:cs="Arial"/>
                <w:sz w:val="20"/>
              </w:rPr>
              <w:t xml:space="preserve">Opis </w:t>
            </w:r>
          </w:p>
        </w:tc>
      </w:tr>
      <w:tr w:rsidR="00F238C1" w14:paraId="3AEF067D" w14:textId="77777777" w:rsidTr="006953BE">
        <w:tc>
          <w:tcPr>
            <w:tcW w:w="9060" w:type="dxa"/>
            <w:gridSpan w:val="4"/>
            <w:shd w:val="clear" w:color="auto" w:fill="F2F2F2" w:themeFill="background1" w:themeFillShade="F2"/>
            <w:vAlign w:val="center"/>
          </w:tcPr>
          <w:p w14:paraId="2DA8AC84" w14:textId="2BE2B7EF" w:rsidR="00F238C1" w:rsidRDefault="00F238C1" w:rsidP="006953BE">
            <w:pPr>
              <w:spacing w:line="276" w:lineRule="auto"/>
              <w:jc w:val="center"/>
              <w:rPr>
                <w:rFonts w:ascii="Arial" w:hAnsi="Arial" w:cs="Arial"/>
                <w:sz w:val="20"/>
              </w:rPr>
            </w:pPr>
            <w:r w:rsidRPr="00C42B7A">
              <w:rPr>
                <w:rFonts w:ascii="Arial" w:hAnsi="Arial" w:cs="Arial"/>
                <w:sz w:val="20"/>
              </w:rPr>
              <w:lastRenderedPageBreak/>
              <w:t xml:space="preserve">Pomimo że przez teren powiatu przebiegają liczne szlaki rowerowe i piesze należy opracować </w:t>
            </w:r>
            <w:r>
              <w:rPr>
                <w:rFonts w:ascii="Arial" w:hAnsi="Arial" w:cs="Arial"/>
                <w:sz w:val="20"/>
              </w:rPr>
              <w:br/>
            </w:r>
            <w:r w:rsidRPr="00C42B7A">
              <w:rPr>
                <w:rFonts w:ascii="Arial" w:hAnsi="Arial" w:cs="Arial"/>
                <w:sz w:val="20"/>
              </w:rPr>
              <w:t xml:space="preserve">i udoskonalić oznakowanie tras turystycznych i ciągów spacerowych umożliwiających wędrowanie pozwalające na zapoznanie się z walorami przyrodniczymi i kulturowymi </w:t>
            </w:r>
            <w:r w:rsidR="00782857">
              <w:rPr>
                <w:rFonts w:ascii="Arial" w:hAnsi="Arial" w:cs="Arial"/>
                <w:sz w:val="20"/>
              </w:rPr>
              <w:t>P</w:t>
            </w:r>
            <w:r w:rsidRPr="00C42B7A">
              <w:rPr>
                <w:rFonts w:ascii="Arial" w:hAnsi="Arial" w:cs="Arial"/>
                <w:sz w:val="20"/>
              </w:rPr>
              <w:t xml:space="preserve">owiatu. Szczególny akcent powinien być położony na opracowanie produktu turystyki pieszej, rowerowej i spływów kajakowych w oparciu o wyeksponowanie unikalnych wartości krajobrazowo-kulturowych, nie występujących w innych regionach kraju ekosystemów i zabytków. </w:t>
            </w:r>
          </w:p>
        </w:tc>
      </w:tr>
      <w:tr w:rsidR="00F238C1" w14:paraId="39E729D1" w14:textId="77777777" w:rsidTr="00991367">
        <w:tc>
          <w:tcPr>
            <w:tcW w:w="2265" w:type="dxa"/>
            <w:shd w:val="clear" w:color="auto" w:fill="A6A6A6" w:themeFill="background1" w:themeFillShade="A6"/>
            <w:vAlign w:val="center"/>
          </w:tcPr>
          <w:p w14:paraId="7ED8CEA3" w14:textId="77777777" w:rsidR="00F238C1" w:rsidRPr="00C42B7A" w:rsidRDefault="00F238C1" w:rsidP="006953BE">
            <w:pPr>
              <w:spacing w:line="276" w:lineRule="auto"/>
              <w:jc w:val="center"/>
              <w:rPr>
                <w:rFonts w:ascii="Arial" w:hAnsi="Arial" w:cs="Arial"/>
                <w:b/>
                <w:bCs/>
                <w:sz w:val="20"/>
              </w:rPr>
            </w:pPr>
            <w:r w:rsidRPr="00C42B7A">
              <w:rPr>
                <w:rFonts w:ascii="Arial" w:hAnsi="Arial" w:cs="Arial"/>
                <w:b/>
                <w:bCs/>
                <w:sz w:val="20"/>
              </w:rPr>
              <w:t>Instytucja koordynująca</w:t>
            </w:r>
          </w:p>
        </w:tc>
        <w:tc>
          <w:tcPr>
            <w:tcW w:w="2265" w:type="dxa"/>
            <w:shd w:val="clear" w:color="auto" w:fill="A6A6A6" w:themeFill="background1" w:themeFillShade="A6"/>
            <w:vAlign w:val="center"/>
          </w:tcPr>
          <w:p w14:paraId="5E7C2C43" w14:textId="77777777" w:rsidR="00F238C1" w:rsidRPr="00C42B7A" w:rsidRDefault="00F238C1" w:rsidP="006953BE">
            <w:pPr>
              <w:spacing w:line="276" w:lineRule="auto"/>
              <w:jc w:val="center"/>
              <w:rPr>
                <w:rFonts w:ascii="Arial" w:hAnsi="Arial" w:cs="Arial"/>
                <w:b/>
                <w:bCs/>
                <w:sz w:val="20"/>
              </w:rPr>
            </w:pPr>
            <w:r w:rsidRPr="00C42B7A">
              <w:rPr>
                <w:rFonts w:ascii="Arial" w:hAnsi="Arial" w:cs="Arial"/>
                <w:b/>
                <w:bCs/>
                <w:sz w:val="20"/>
              </w:rPr>
              <w:t>Partnerzy</w:t>
            </w:r>
          </w:p>
        </w:tc>
        <w:tc>
          <w:tcPr>
            <w:tcW w:w="2265" w:type="dxa"/>
            <w:shd w:val="clear" w:color="auto" w:fill="A6A6A6" w:themeFill="background1" w:themeFillShade="A6"/>
            <w:vAlign w:val="center"/>
          </w:tcPr>
          <w:p w14:paraId="5CBAF9A7" w14:textId="77777777" w:rsidR="00F238C1" w:rsidRPr="00C42B7A" w:rsidRDefault="00F238C1" w:rsidP="006953BE">
            <w:pPr>
              <w:spacing w:line="276" w:lineRule="auto"/>
              <w:jc w:val="center"/>
              <w:rPr>
                <w:rFonts w:ascii="Arial" w:hAnsi="Arial" w:cs="Arial"/>
                <w:b/>
                <w:bCs/>
                <w:sz w:val="20"/>
              </w:rPr>
            </w:pPr>
            <w:r w:rsidRPr="00C42B7A">
              <w:rPr>
                <w:rFonts w:ascii="Arial" w:hAnsi="Arial" w:cs="Arial"/>
                <w:b/>
                <w:bCs/>
                <w:sz w:val="20"/>
              </w:rPr>
              <w:t>Okres realizacji</w:t>
            </w:r>
          </w:p>
        </w:tc>
        <w:tc>
          <w:tcPr>
            <w:tcW w:w="2265" w:type="dxa"/>
            <w:shd w:val="clear" w:color="auto" w:fill="A6A6A6" w:themeFill="background1" w:themeFillShade="A6"/>
            <w:vAlign w:val="center"/>
          </w:tcPr>
          <w:p w14:paraId="0C086A6A" w14:textId="77777777" w:rsidR="00F238C1" w:rsidRPr="00C42B7A" w:rsidRDefault="00F238C1" w:rsidP="006953BE">
            <w:pPr>
              <w:spacing w:line="276" w:lineRule="auto"/>
              <w:jc w:val="center"/>
              <w:rPr>
                <w:rFonts w:ascii="Arial" w:hAnsi="Arial" w:cs="Arial"/>
                <w:b/>
                <w:bCs/>
                <w:sz w:val="20"/>
              </w:rPr>
            </w:pPr>
            <w:r w:rsidRPr="00C42B7A">
              <w:rPr>
                <w:rFonts w:ascii="Arial" w:hAnsi="Arial" w:cs="Arial"/>
                <w:b/>
                <w:bCs/>
                <w:sz w:val="20"/>
              </w:rPr>
              <w:t>Źródła finansowania</w:t>
            </w:r>
          </w:p>
        </w:tc>
      </w:tr>
      <w:tr w:rsidR="00F238C1" w14:paraId="169CC195" w14:textId="77777777" w:rsidTr="006953BE">
        <w:tc>
          <w:tcPr>
            <w:tcW w:w="2265" w:type="dxa"/>
            <w:shd w:val="clear" w:color="auto" w:fill="F2F2F2" w:themeFill="background1" w:themeFillShade="F2"/>
            <w:vAlign w:val="center"/>
          </w:tcPr>
          <w:p w14:paraId="743C1170" w14:textId="6C65A4BA" w:rsidR="00F238C1" w:rsidRDefault="00991367" w:rsidP="006953BE">
            <w:pPr>
              <w:spacing w:line="276" w:lineRule="auto"/>
              <w:jc w:val="center"/>
              <w:rPr>
                <w:rFonts w:ascii="Arial" w:hAnsi="Arial" w:cs="Arial"/>
                <w:sz w:val="20"/>
              </w:rPr>
            </w:pPr>
            <w:r w:rsidRPr="00991367">
              <w:rPr>
                <w:rFonts w:ascii="Arial" w:hAnsi="Arial" w:cs="Arial"/>
                <w:sz w:val="20"/>
              </w:rPr>
              <w:t>Powiat Ostrowski</w:t>
            </w:r>
          </w:p>
        </w:tc>
        <w:tc>
          <w:tcPr>
            <w:tcW w:w="2265" w:type="dxa"/>
            <w:shd w:val="clear" w:color="auto" w:fill="F2F2F2" w:themeFill="background1" w:themeFillShade="F2"/>
            <w:vAlign w:val="center"/>
          </w:tcPr>
          <w:p w14:paraId="3F75DFB6" w14:textId="77777777" w:rsidR="00F238C1" w:rsidRPr="004025E9" w:rsidRDefault="00F238C1" w:rsidP="003766CF">
            <w:pPr>
              <w:spacing w:line="276" w:lineRule="auto"/>
              <w:jc w:val="center"/>
              <w:rPr>
                <w:rFonts w:ascii="Arial" w:hAnsi="Arial" w:cs="Arial"/>
                <w:sz w:val="20"/>
              </w:rPr>
            </w:pPr>
            <w:r w:rsidRPr="004025E9">
              <w:rPr>
                <w:rFonts w:ascii="Arial" w:hAnsi="Arial" w:cs="Arial"/>
                <w:sz w:val="20"/>
              </w:rPr>
              <w:t>Gminy powiatu</w:t>
            </w:r>
          </w:p>
          <w:p w14:paraId="281423DB" w14:textId="77777777" w:rsidR="00F238C1" w:rsidRPr="004025E9" w:rsidRDefault="00F238C1" w:rsidP="006953BE">
            <w:pPr>
              <w:spacing w:line="276" w:lineRule="auto"/>
              <w:jc w:val="center"/>
              <w:rPr>
                <w:rFonts w:ascii="Arial" w:hAnsi="Arial" w:cs="Arial"/>
                <w:sz w:val="20"/>
              </w:rPr>
            </w:pPr>
            <w:r w:rsidRPr="004025E9">
              <w:rPr>
                <w:rFonts w:ascii="Arial" w:hAnsi="Arial" w:cs="Arial"/>
                <w:sz w:val="20"/>
              </w:rPr>
              <w:t xml:space="preserve"> Organizacje pozarządowe</w:t>
            </w:r>
          </w:p>
          <w:p w14:paraId="27B06120" w14:textId="50DF1B0D" w:rsidR="00F238C1" w:rsidRDefault="00F238C1" w:rsidP="006953BE">
            <w:pPr>
              <w:spacing w:line="276" w:lineRule="auto"/>
              <w:jc w:val="center"/>
              <w:rPr>
                <w:rFonts w:ascii="Arial" w:hAnsi="Arial" w:cs="Arial"/>
                <w:sz w:val="20"/>
              </w:rPr>
            </w:pPr>
            <w:r w:rsidRPr="004025E9">
              <w:rPr>
                <w:rFonts w:ascii="Arial" w:hAnsi="Arial" w:cs="Arial"/>
                <w:sz w:val="20"/>
              </w:rPr>
              <w:t xml:space="preserve"> </w:t>
            </w:r>
          </w:p>
        </w:tc>
        <w:tc>
          <w:tcPr>
            <w:tcW w:w="2265" w:type="dxa"/>
            <w:shd w:val="clear" w:color="auto" w:fill="F2F2F2" w:themeFill="background1" w:themeFillShade="F2"/>
            <w:vAlign w:val="center"/>
          </w:tcPr>
          <w:p w14:paraId="348AD6ED" w14:textId="77777777" w:rsidR="00F238C1" w:rsidRDefault="00F238C1" w:rsidP="006953BE">
            <w:pPr>
              <w:spacing w:line="276" w:lineRule="auto"/>
              <w:jc w:val="center"/>
              <w:rPr>
                <w:rFonts w:ascii="Arial" w:hAnsi="Arial" w:cs="Arial"/>
                <w:sz w:val="20"/>
              </w:rPr>
            </w:pPr>
            <w:r w:rsidRPr="000853F4">
              <w:rPr>
                <w:rFonts w:ascii="Arial" w:hAnsi="Arial" w:cs="Arial"/>
                <w:sz w:val="20"/>
              </w:rPr>
              <w:t>Działanie ciągłe</w:t>
            </w:r>
          </w:p>
        </w:tc>
        <w:tc>
          <w:tcPr>
            <w:tcW w:w="2265" w:type="dxa"/>
            <w:shd w:val="clear" w:color="auto" w:fill="F2F2F2" w:themeFill="background1" w:themeFillShade="F2"/>
            <w:vAlign w:val="center"/>
          </w:tcPr>
          <w:p w14:paraId="4D6414D1" w14:textId="42D5F20F" w:rsidR="00F238C1" w:rsidRDefault="00F238C1" w:rsidP="006953BE">
            <w:pPr>
              <w:spacing w:line="276" w:lineRule="auto"/>
              <w:jc w:val="center"/>
              <w:rPr>
                <w:rFonts w:ascii="Arial" w:hAnsi="Arial" w:cs="Arial"/>
                <w:sz w:val="20"/>
              </w:rPr>
            </w:pPr>
            <w:r w:rsidRPr="00C42B7A">
              <w:rPr>
                <w:rFonts w:ascii="Arial" w:hAnsi="Arial" w:cs="Arial"/>
                <w:sz w:val="20"/>
              </w:rPr>
              <w:t xml:space="preserve">Budżet </w:t>
            </w:r>
            <w:r w:rsidR="00782857">
              <w:rPr>
                <w:rFonts w:ascii="Arial" w:hAnsi="Arial" w:cs="Arial"/>
                <w:sz w:val="20"/>
              </w:rPr>
              <w:t>P</w:t>
            </w:r>
            <w:r w:rsidRPr="00C42B7A">
              <w:rPr>
                <w:rFonts w:ascii="Arial" w:hAnsi="Arial" w:cs="Arial"/>
                <w:sz w:val="20"/>
              </w:rPr>
              <w:t xml:space="preserve">owiatu </w:t>
            </w:r>
          </w:p>
          <w:p w14:paraId="137F8426" w14:textId="283427F6" w:rsidR="00F238C1" w:rsidRDefault="00F238C1" w:rsidP="006953BE">
            <w:pPr>
              <w:spacing w:line="276" w:lineRule="auto"/>
              <w:jc w:val="center"/>
              <w:rPr>
                <w:rFonts w:ascii="Arial" w:hAnsi="Arial" w:cs="Arial"/>
                <w:sz w:val="20"/>
              </w:rPr>
            </w:pPr>
            <w:r w:rsidRPr="00C42B7A">
              <w:rPr>
                <w:rFonts w:ascii="Arial" w:hAnsi="Arial" w:cs="Arial"/>
                <w:sz w:val="20"/>
              </w:rPr>
              <w:t xml:space="preserve">Budżety </w:t>
            </w:r>
            <w:r w:rsidR="00782857">
              <w:rPr>
                <w:rFonts w:ascii="Arial" w:hAnsi="Arial" w:cs="Arial"/>
                <w:sz w:val="20"/>
              </w:rPr>
              <w:t>G</w:t>
            </w:r>
            <w:r w:rsidRPr="00C42B7A">
              <w:rPr>
                <w:rFonts w:ascii="Arial" w:hAnsi="Arial" w:cs="Arial"/>
                <w:sz w:val="20"/>
              </w:rPr>
              <w:t xml:space="preserve">min </w:t>
            </w:r>
          </w:p>
          <w:p w14:paraId="1DFD60B3" w14:textId="77777777" w:rsidR="00F238C1" w:rsidRDefault="00F238C1" w:rsidP="006953BE">
            <w:pPr>
              <w:spacing w:line="276" w:lineRule="auto"/>
              <w:jc w:val="center"/>
              <w:rPr>
                <w:rFonts w:ascii="Arial" w:hAnsi="Arial" w:cs="Arial"/>
                <w:sz w:val="20"/>
              </w:rPr>
            </w:pPr>
            <w:r w:rsidRPr="00C42B7A">
              <w:rPr>
                <w:rFonts w:ascii="Arial" w:hAnsi="Arial" w:cs="Arial"/>
                <w:sz w:val="20"/>
              </w:rPr>
              <w:t xml:space="preserve">Środki pozarządowych </w:t>
            </w:r>
          </w:p>
          <w:p w14:paraId="1C738407" w14:textId="77777777" w:rsidR="00F238C1" w:rsidRDefault="00F238C1" w:rsidP="006953BE">
            <w:pPr>
              <w:spacing w:line="276" w:lineRule="auto"/>
              <w:jc w:val="center"/>
              <w:rPr>
                <w:rFonts w:ascii="Arial" w:hAnsi="Arial" w:cs="Arial"/>
                <w:sz w:val="20"/>
              </w:rPr>
            </w:pPr>
            <w:r w:rsidRPr="00C42B7A">
              <w:rPr>
                <w:rFonts w:ascii="Arial" w:hAnsi="Arial" w:cs="Arial"/>
                <w:sz w:val="20"/>
              </w:rPr>
              <w:t xml:space="preserve">Środki zewnętrze </w:t>
            </w:r>
          </w:p>
        </w:tc>
      </w:tr>
    </w:tbl>
    <w:p w14:paraId="2944BA08" w14:textId="3AAFEF40" w:rsidR="002E732F" w:rsidRDefault="002E732F" w:rsidP="00F238C1">
      <w:pPr>
        <w:spacing w:before="0"/>
        <w:rPr>
          <w:rFonts w:ascii="Arial" w:hAnsi="Arial" w:cs="Arial"/>
          <w:sz w:val="18"/>
        </w:rPr>
        <w:sectPr w:rsidR="002E732F" w:rsidSect="00F238C1">
          <w:headerReference w:type="default" r:id="rId113"/>
          <w:footerReference w:type="default" r:id="rId114"/>
          <w:footerReference w:type="first" r:id="rId115"/>
          <w:pgSz w:w="11906" w:h="16838"/>
          <w:pgMar w:top="1418" w:right="1418" w:bottom="1418" w:left="1418" w:header="709" w:footer="709" w:gutter="0"/>
          <w:cols w:space="708"/>
          <w:titlePg/>
          <w:docGrid w:linePitch="299"/>
        </w:sectPr>
      </w:pPr>
    </w:p>
    <w:p w14:paraId="4CA18B57" w14:textId="77777777" w:rsidR="002E732F" w:rsidRDefault="002E732F" w:rsidP="002E732F">
      <w:pPr>
        <w:spacing w:before="0"/>
        <w:rPr>
          <w:rFonts w:ascii="Arial Narrow" w:hAnsi="Arial Narrow"/>
        </w:rPr>
      </w:pPr>
    </w:p>
    <w:p w14:paraId="6C6B588D" w14:textId="77777777" w:rsidR="002E732F" w:rsidRDefault="002E732F">
      <w:pPr>
        <w:pStyle w:val="Nagwek1"/>
        <w:numPr>
          <w:ilvl w:val="0"/>
          <w:numId w:val="22"/>
        </w:numPr>
      </w:pPr>
      <w:bookmarkStart w:id="212" w:name="_Toc446043650"/>
      <w:bookmarkStart w:id="213" w:name="_Toc446043970"/>
      <w:bookmarkStart w:id="214" w:name="_Toc446043651"/>
      <w:bookmarkStart w:id="215" w:name="_Toc446043971"/>
      <w:bookmarkStart w:id="216" w:name="_Toc446043652"/>
      <w:bookmarkStart w:id="217" w:name="_Toc446043972"/>
      <w:bookmarkStart w:id="218" w:name="_Toc446043653"/>
      <w:bookmarkStart w:id="219" w:name="_Toc446043973"/>
      <w:bookmarkStart w:id="220" w:name="_Toc446043654"/>
      <w:bookmarkStart w:id="221" w:name="_Toc446043974"/>
      <w:bookmarkStart w:id="222" w:name="_Toc446043655"/>
      <w:bookmarkStart w:id="223" w:name="_Toc446043975"/>
      <w:bookmarkStart w:id="224" w:name="_Toc446043656"/>
      <w:bookmarkStart w:id="225" w:name="_Toc446043976"/>
      <w:bookmarkStart w:id="226" w:name="_Toc446043657"/>
      <w:bookmarkStart w:id="227" w:name="_Toc446043977"/>
      <w:bookmarkStart w:id="228" w:name="_Toc446043658"/>
      <w:bookmarkStart w:id="229" w:name="_Toc446043978"/>
      <w:bookmarkStart w:id="230" w:name="_Toc446043659"/>
      <w:bookmarkStart w:id="231" w:name="_Toc446043979"/>
      <w:bookmarkStart w:id="232" w:name="_Toc82118918"/>
      <w:bookmarkStart w:id="233" w:name="_Toc82118956"/>
      <w:bookmarkStart w:id="234" w:name="_Toc86869641"/>
      <w:bookmarkStart w:id="235" w:name="_Toc86869754"/>
      <w:bookmarkStart w:id="236" w:name="_Toc86907904"/>
      <w:bookmarkStart w:id="237" w:name="_Toc89206144"/>
      <w:bookmarkStart w:id="238" w:name="_Toc206675712"/>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r>
        <w:t>Instrumentarium realizacji powiatowego programu opieki nad zabytkami</w:t>
      </w:r>
      <w:bookmarkEnd w:id="232"/>
      <w:bookmarkEnd w:id="233"/>
      <w:bookmarkEnd w:id="234"/>
      <w:bookmarkEnd w:id="235"/>
      <w:bookmarkEnd w:id="236"/>
      <w:bookmarkEnd w:id="237"/>
      <w:bookmarkEnd w:id="238"/>
    </w:p>
    <w:p w14:paraId="6D311228" w14:textId="1E7119AD" w:rsidR="002E732F" w:rsidRPr="004845F9" w:rsidRDefault="002E732F" w:rsidP="008A6FA4">
      <w:pPr>
        <w:spacing w:after="0" w:line="276" w:lineRule="auto"/>
      </w:pPr>
      <w:r w:rsidRPr="004845F9">
        <w:rPr>
          <w:rFonts w:ascii="Arial" w:hAnsi="Arial" w:cs="Arial"/>
          <w:sz w:val="20"/>
        </w:rPr>
        <w:t>Zadania określone w</w:t>
      </w:r>
      <w:r w:rsidRPr="004845F9">
        <w:rPr>
          <w:rFonts w:ascii="Arial" w:hAnsi="Arial" w:cs="Arial"/>
          <w:i/>
          <w:sz w:val="20"/>
        </w:rPr>
        <w:t xml:space="preserve"> </w:t>
      </w:r>
      <w:r w:rsidR="00782857">
        <w:rPr>
          <w:rFonts w:ascii="Arial" w:hAnsi="Arial" w:cs="Arial"/>
          <w:i/>
          <w:sz w:val="20"/>
        </w:rPr>
        <w:t xml:space="preserve">Powiatowym </w:t>
      </w:r>
      <w:r w:rsidR="00195E70" w:rsidRPr="00195E70">
        <w:rPr>
          <w:rFonts w:ascii="Arial" w:hAnsi="Arial" w:cs="Arial"/>
          <w:i/>
          <w:sz w:val="20"/>
        </w:rPr>
        <w:t>Program</w:t>
      </w:r>
      <w:r w:rsidR="00195E70">
        <w:rPr>
          <w:rFonts w:ascii="Arial" w:hAnsi="Arial" w:cs="Arial"/>
          <w:i/>
          <w:sz w:val="20"/>
        </w:rPr>
        <w:t>ie</w:t>
      </w:r>
      <w:r w:rsidR="00195E70" w:rsidRPr="00195E70">
        <w:rPr>
          <w:rFonts w:ascii="Arial" w:hAnsi="Arial" w:cs="Arial"/>
          <w:i/>
          <w:sz w:val="20"/>
        </w:rPr>
        <w:t xml:space="preserve"> Opieki nad Zabytkami Powiatu </w:t>
      </w:r>
      <w:r w:rsidR="00991367">
        <w:rPr>
          <w:rFonts w:ascii="Arial" w:hAnsi="Arial" w:cs="Arial"/>
          <w:i/>
          <w:sz w:val="20"/>
        </w:rPr>
        <w:t>Ostrowskiego</w:t>
      </w:r>
      <w:r w:rsidR="00195E70" w:rsidRPr="00195E70">
        <w:rPr>
          <w:rFonts w:ascii="Arial" w:hAnsi="Arial" w:cs="Arial"/>
          <w:i/>
          <w:sz w:val="20"/>
        </w:rPr>
        <w:t xml:space="preserve"> na lata </w:t>
      </w:r>
      <w:r w:rsidR="00802FC1">
        <w:rPr>
          <w:rFonts w:ascii="Arial" w:hAnsi="Arial" w:cs="Arial"/>
          <w:i/>
          <w:sz w:val="20"/>
        </w:rPr>
        <w:t>2026-2029</w:t>
      </w:r>
      <w:r w:rsidR="00195E70">
        <w:rPr>
          <w:rFonts w:ascii="Arial" w:hAnsi="Arial" w:cs="Arial"/>
          <w:i/>
          <w:sz w:val="20"/>
        </w:rPr>
        <w:t xml:space="preserve"> </w:t>
      </w:r>
      <w:r w:rsidRPr="004845F9">
        <w:rPr>
          <w:rFonts w:ascii="Arial" w:hAnsi="Arial" w:cs="Arial"/>
          <w:sz w:val="20"/>
        </w:rPr>
        <w:t>będą wykonywane za pomocą następujących instrumentów:</w:t>
      </w:r>
    </w:p>
    <w:p w14:paraId="0E9268F8" w14:textId="7D630B50" w:rsidR="002E732F" w:rsidRPr="004845F9" w:rsidRDefault="002E732F">
      <w:pPr>
        <w:pStyle w:val="Akapitzlist"/>
        <w:numPr>
          <w:ilvl w:val="0"/>
          <w:numId w:val="20"/>
        </w:numPr>
        <w:spacing w:after="0" w:line="276" w:lineRule="auto"/>
        <w:rPr>
          <w:rFonts w:ascii="Arial" w:hAnsi="Arial" w:cs="Arial"/>
          <w:sz w:val="20"/>
        </w:rPr>
      </w:pPr>
      <w:r w:rsidRPr="004845F9">
        <w:rPr>
          <w:rFonts w:ascii="Arial" w:hAnsi="Arial" w:cs="Arial"/>
          <w:sz w:val="20"/>
        </w:rPr>
        <w:t>prawnych – wynikających z przepisów ustawowych, obejmujących między innymi budowę parków kulturowych, wnioskowanie o wpis do wojewódzkiego rejestru lub włączenie do wojewódzkiej ewidencji zabytków, wykonywanie decyzji administracyjnych wojewódzkiego konserwatora zabytków;</w:t>
      </w:r>
    </w:p>
    <w:p w14:paraId="21D19CE1" w14:textId="286A7189" w:rsidR="002E732F" w:rsidRPr="004845F9" w:rsidRDefault="002E732F">
      <w:pPr>
        <w:pStyle w:val="Akapitzlist"/>
        <w:numPr>
          <w:ilvl w:val="0"/>
          <w:numId w:val="20"/>
        </w:numPr>
        <w:spacing w:after="0" w:line="276" w:lineRule="auto"/>
        <w:rPr>
          <w:rFonts w:ascii="Arial" w:hAnsi="Arial" w:cs="Arial"/>
          <w:sz w:val="20"/>
        </w:rPr>
      </w:pPr>
      <w:r w:rsidRPr="004845F9">
        <w:rPr>
          <w:rFonts w:ascii="Arial" w:hAnsi="Arial" w:cs="Arial"/>
          <w:sz w:val="20"/>
        </w:rPr>
        <w:t>finansowych – udzielanie dotacji na prace konserwatorskie, restauratorskie lub budowlane przy zabytkach wpisanych do rejestru zabytków i ujętych w gminnej ewidencji zabytków; korzystanie z programów uwzgledniających finansowanie z funduszy europejskich oraz dotacje, subwencje; współpraca pomiędzy podmiotami publicznymi a sektorem prywatnym w ramach ,,Partnerstwa publiczno - prywatnego" (PPP);</w:t>
      </w:r>
    </w:p>
    <w:p w14:paraId="017C32B8" w14:textId="19032335" w:rsidR="002E732F" w:rsidRPr="004845F9" w:rsidRDefault="002E732F">
      <w:pPr>
        <w:pStyle w:val="Akapitzlist"/>
        <w:numPr>
          <w:ilvl w:val="0"/>
          <w:numId w:val="20"/>
        </w:numPr>
        <w:spacing w:after="0" w:line="276" w:lineRule="auto"/>
        <w:rPr>
          <w:rFonts w:ascii="Arial" w:hAnsi="Arial" w:cs="Arial"/>
          <w:sz w:val="20"/>
        </w:rPr>
      </w:pPr>
      <w:r w:rsidRPr="004845F9">
        <w:rPr>
          <w:rFonts w:ascii="Arial" w:hAnsi="Arial" w:cs="Arial"/>
          <w:sz w:val="20"/>
        </w:rPr>
        <w:t>koordynacji – obejmujących między innymi realizację zapisów dotyczących ochrony dziedzictwa kulturowego zapisanych w dokumentach strategicznych województwa, powiatu i gminy, współpraca z ośrodkami naukowymi i akademickimi, współpraca z organizacjami wyznaniowymi w zakresie ochrony i opieki nad zabytkami;</w:t>
      </w:r>
    </w:p>
    <w:p w14:paraId="14B25B31" w14:textId="69648B78" w:rsidR="002E732F" w:rsidRPr="004845F9" w:rsidRDefault="002E732F">
      <w:pPr>
        <w:pStyle w:val="Akapitzlist"/>
        <w:numPr>
          <w:ilvl w:val="0"/>
          <w:numId w:val="20"/>
        </w:numPr>
        <w:spacing w:after="0" w:line="276" w:lineRule="auto"/>
        <w:rPr>
          <w:rFonts w:ascii="Arial" w:hAnsi="Arial" w:cs="Arial"/>
          <w:sz w:val="20"/>
        </w:rPr>
      </w:pPr>
      <w:r w:rsidRPr="004845F9">
        <w:rPr>
          <w:rFonts w:ascii="Arial" w:hAnsi="Arial" w:cs="Arial"/>
          <w:sz w:val="20"/>
        </w:rPr>
        <w:t xml:space="preserve">społecznych – obejmujących między innymi działania edukacyjne promocyjne, współdziałanie </w:t>
      </w:r>
      <w:r w:rsidRPr="004845F9">
        <w:rPr>
          <w:rFonts w:ascii="Arial" w:hAnsi="Arial" w:cs="Arial"/>
          <w:sz w:val="20"/>
        </w:rPr>
        <w:br/>
        <w:t>z organizacjami społecznymi</w:t>
      </w:r>
      <w:r w:rsidR="004845F9" w:rsidRPr="004845F9">
        <w:rPr>
          <w:rFonts w:ascii="Arial" w:hAnsi="Arial" w:cs="Arial"/>
          <w:sz w:val="20"/>
        </w:rPr>
        <w:t>;</w:t>
      </w:r>
    </w:p>
    <w:p w14:paraId="19612FEF" w14:textId="7E1719D5" w:rsidR="002E732F" w:rsidRPr="004845F9" w:rsidRDefault="002E732F">
      <w:pPr>
        <w:pStyle w:val="Akapitzlist"/>
        <w:numPr>
          <w:ilvl w:val="0"/>
          <w:numId w:val="20"/>
        </w:numPr>
        <w:spacing w:after="0" w:line="276" w:lineRule="auto"/>
        <w:rPr>
          <w:rFonts w:ascii="Arial" w:hAnsi="Arial" w:cs="Arial"/>
          <w:sz w:val="20"/>
        </w:rPr>
      </w:pPr>
      <w:r w:rsidRPr="004845F9">
        <w:rPr>
          <w:rFonts w:ascii="Arial" w:hAnsi="Arial" w:cs="Arial"/>
          <w:sz w:val="20"/>
        </w:rPr>
        <w:t xml:space="preserve">kontrolnych –sporządzanie co dwa lata sprawozdania z realizacji </w:t>
      </w:r>
      <w:r w:rsidR="008D66AD" w:rsidRPr="008D66AD">
        <w:rPr>
          <w:rFonts w:ascii="Arial" w:hAnsi="Arial" w:cs="Arial"/>
          <w:sz w:val="20"/>
        </w:rPr>
        <w:t>PPOnZ</w:t>
      </w:r>
      <w:r w:rsidRPr="004845F9">
        <w:rPr>
          <w:rFonts w:ascii="Arial" w:hAnsi="Arial" w:cs="Arial"/>
          <w:sz w:val="20"/>
        </w:rPr>
        <w:t xml:space="preserve"> oraz aktualizacja </w:t>
      </w:r>
      <w:r w:rsidR="008D66AD" w:rsidRPr="008D66AD">
        <w:rPr>
          <w:rFonts w:ascii="Arial" w:hAnsi="Arial" w:cs="Arial"/>
          <w:sz w:val="20"/>
        </w:rPr>
        <w:t>PPOnZ</w:t>
      </w:r>
      <w:r w:rsidRPr="004845F9">
        <w:rPr>
          <w:rFonts w:ascii="Arial" w:hAnsi="Arial" w:cs="Arial"/>
          <w:sz w:val="20"/>
        </w:rPr>
        <w:t xml:space="preserve"> związana z ustawowym czteroletnim okresem obowiązywania; monitorowanie stanu zachowania i funkcjonowania środowiska kulturowego; prowadzenie stałej obserwacji procesów i zjawisk istotnych z punktu widzenia realizacji </w:t>
      </w:r>
      <w:r w:rsidR="008D66AD" w:rsidRPr="008D66AD">
        <w:rPr>
          <w:rFonts w:ascii="Arial" w:hAnsi="Arial" w:cs="Arial"/>
          <w:sz w:val="20"/>
        </w:rPr>
        <w:t>PPOnZ</w:t>
      </w:r>
      <w:r w:rsidRPr="004845F9">
        <w:rPr>
          <w:rFonts w:ascii="Arial" w:hAnsi="Arial" w:cs="Arial"/>
          <w:sz w:val="20"/>
        </w:rPr>
        <w:t>; aktualizacja bazy zasobów dziedzictwa kulturowego na terenie powiatu.</w:t>
      </w:r>
    </w:p>
    <w:p w14:paraId="4078AD97" w14:textId="16102F2F" w:rsidR="002E732F" w:rsidRDefault="002E732F">
      <w:pPr>
        <w:pStyle w:val="Nagwek1"/>
        <w:numPr>
          <w:ilvl w:val="0"/>
          <w:numId w:val="22"/>
        </w:numPr>
      </w:pPr>
      <w:bookmarkStart w:id="239" w:name="_Toc82118919"/>
      <w:bookmarkStart w:id="240" w:name="_Toc82118957"/>
      <w:bookmarkStart w:id="241" w:name="_Toc86869642"/>
      <w:bookmarkStart w:id="242" w:name="_Toc86869755"/>
      <w:bookmarkStart w:id="243" w:name="_Toc86907905"/>
      <w:bookmarkStart w:id="244" w:name="_Toc89206145"/>
      <w:bookmarkStart w:id="245" w:name="_Toc206675713"/>
      <w:r>
        <w:t xml:space="preserve">Zasady oceny realizacji </w:t>
      </w:r>
      <w:r w:rsidR="00782857">
        <w:t xml:space="preserve">powiatowego </w:t>
      </w:r>
      <w:r>
        <w:t>programu opieki nad zabytkami</w:t>
      </w:r>
      <w:bookmarkEnd w:id="239"/>
      <w:bookmarkEnd w:id="240"/>
      <w:bookmarkEnd w:id="241"/>
      <w:bookmarkEnd w:id="242"/>
      <w:bookmarkEnd w:id="243"/>
      <w:bookmarkEnd w:id="244"/>
      <w:bookmarkEnd w:id="245"/>
    </w:p>
    <w:p w14:paraId="44D4B1F8" w14:textId="4B24152D" w:rsidR="005A2FF4" w:rsidRPr="008D10A5" w:rsidRDefault="00782857" w:rsidP="008A6FA4">
      <w:pPr>
        <w:spacing w:line="276" w:lineRule="auto"/>
        <w:rPr>
          <w:rFonts w:ascii="Arial" w:hAnsi="Arial" w:cs="Arial"/>
          <w:i/>
          <w:sz w:val="20"/>
        </w:rPr>
      </w:pPr>
      <w:r>
        <w:rPr>
          <w:rFonts w:ascii="Arial" w:hAnsi="Arial" w:cs="Arial"/>
          <w:i/>
          <w:sz w:val="20"/>
        </w:rPr>
        <w:t xml:space="preserve">Powiatowy </w:t>
      </w:r>
      <w:r w:rsidR="00195E70" w:rsidRPr="00195E70">
        <w:rPr>
          <w:rFonts w:ascii="Arial" w:hAnsi="Arial" w:cs="Arial"/>
          <w:i/>
          <w:sz w:val="20"/>
        </w:rPr>
        <w:t xml:space="preserve">Program Opieki nad Zabytkami Powiatu </w:t>
      </w:r>
      <w:r w:rsidR="00991367" w:rsidRPr="00991367">
        <w:rPr>
          <w:rFonts w:ascii="Arial" w:hAnsi="Arial" w:cs="Arial"/>
          <w:i/>
          <w:sz w:val="20"/>
        </w:rPr>
        <w:t xml:space="preserve">Ostrowskiego </w:t>
      </w:r>
      <w:r w:rsidR="00456C47" w:rsidRPr="00456C47">
        <w:rPr>
          <w:rFonts w:ascii="Arial" w:hAnsi="Arial" w:cs="Arial"/>
          <w:i/>
          <w:sz w:val="20"/>
        </w:rPr>
        <w:t xml:space="preserve">na lata </w:t>
      </w:r>
      <w:r w:rsidR="00802FC1">
        <w:rPr>
          <w:rFonts w:ascii="Arial" w:hAnsi="Arial" w:cs="Arial"/>
          <w:i/>
          <w:sz w:val="20"/>
        </w:rPr>
        <w:t>2026-2029</w:t>
      </w:r>
      <w:r w:rsidR="00456C47">
        <w:rPr>
          <w:rFonts w:ascii="Arial" w:hAnsi="Arial" w:cs="Arial"/>
          <w:i/>
          <w:sz w:val="20"/>
        </w:rPr>
        <w:t xml:space="preserve"> </w:t>
      </w:r>
      <w:r w:rsidR="005A2FF4" w:rsidRPr="008D10A5">
        <w:rPr>
          <w:rFonts w:ascii="Arial" w:hAnsi="Arial" w:cs="Arial"/>
          <w:iCs/>
          <w:sz w:val="20"/>
        </w:rPr>
        <w:t>został opracowany na okres czterech</w:t>
      </w:r>
      <w:r w:rsidR="00BF72DA">
        <w:rPr>
          <w:rFonts w:ascii="Arial" w:hAnsi="Arial" w:cs="Arial"/>
          <w:iCs/>
          <w:sz w:val="20"/>
        </w:rPr>
        <w:t xml:space="preserve"> lat</w:t>
      </w:r>
      <w:r w:rsidR="008D10A5" w:rsidRPr="008D10A5">
        <w:rPr>
          <w:rFonts w:ascii="Arial" w:hAnsi="Arial" w:cs="Arial"/>
          <w:iCs/>
          <w:sz w:val="20"/>
        </w:rPr>
        <w:t xml:space="preserve">. </w:t>
      </w:r>
      <w:r w:rsidR="005A2FF4" w:rsidRPr="008D10A5">
        <w:rPr>
          <w:rFonts w:ascii="Arial" w:hAnsi="Arial" w:cs="Arial"/>
          <w:iCs/>
          <w:sz w:val="20"/>
        </w:rPr>
        <w:t xml:space="preserve">Jego realizacja i monitoring opierać się będzie na strukturze organizacyjnej </w:t>
      </w:r>
      <w:r w:rsidR="00B95CBF">
        <w:rPr>
          <w:rFonts w:ascii="Arial" w:hAnsi="Arial" w:cs="Arial"/>
          <w:iCs/>
          <w:sz w:val="20"/>
        </w:rPr>
        <w:t>P</w:t>
      </w:r>
      <w:r w:rsidR="00E93AE0" w:rsidRPr="008D10A5">
        <w:rPr>
          <w:rFonts w:ascii="Arial" w:hAnsi="Arial" w:cs="Arial"/>
          <w:iCs/>
          <w:sz w:val="20"/>
        </w:rPr>
        <w:t xml:space="preserve">owiatu </w:t>
      </w:r>
      <w:r w:rsidR="00991367" w:rsidRPr="00991367">
        <w:rPr>
          <w:rFonts w:ascii="Arial" w:hAnsi="Arial" w:cs="Arial"/>
          <w:iCs/>
          <w:sz w:val="20"/>
        </w:rPr>
        <w:t>Ostrowskiego</w:t>
      </w:r>
      <w:r w:rsidR="005A2FF4" w:rsidRPr="00991367">
        <w:rPr>
          <w:rFonts w:ascii="Arial" w:hAnsi="Arial" w:cs="Arial"/>
          <w:iCs/>
          <w:sz w:val="20"/>
        </w:rPr>
        <w:t>.</w:t>
      </w:r>
      <w:r w:rsidR="005A2FF4" w:rsidRPr="008D10A5">
        <w:rPr>
          <w:rFonts w:ascii="Arial" w:hAnsi="Arial" w:cs="Arial"/>
          <w:iCs/>
          <w:sz w:val="20"/>
        </w:rPr>
        <w:t xml:space="preserve"> Sprawozdanie z realizacji działań programu będzie sporządzane co dwa lata, </w:t>
      </w:r>
      <w:r w:rsidR="00991367">
        <w:rPr>
          <w:rFonts w:ascii="Arial" w:hAnsi="Arial" w:cs="Arial"/>
          <w:iCs/>
          <w:sz w:val="20"/>
        </w:rPr>
        <w:br/>
      </w:r>
      <w:r w:rsidR="005A2FF4" w:rsidRPr="008D10A5">
        <w:rPr>
          <w:rFonts w:ascii="Arial" w:hAnsi="Arial" w:cs="Arial"/>
          <w:iCs/>
          <w:sz w:val="20"/>
        </w:rPr>
        <w:t>tj. w roku 202</w:t>
      </w:r>
      <w:r w:rsidR="00802FC1">
        <w:rPr>
          <w:rFonts w:ascii="Arial" w:hAnsi="Arial" w:cs="Arial"/>
          <w:iCs/>
          <w:sz w:val="20"/>
        </w:rPr>
        <w:t>8</w:t>
      </w:r>
      <w:r w:rsidR="005A2FF4" w:rsidRPr="008D10A5">
        <w:rPr>
          <w:rFonts w:ascii="Arial" w:hAnsi="Arial" w:cs="Arial"/>
          <w:iCs/>
          <w:sz w:val="20"/>
        </w:rPr>
        <w:t xml:space="preserve"> za lata </w:t>
      </w:r>
      <w:r w:rsidR="00A60FCA">
        <w:rPr>
          <w:rFonts w:ascii="Arial" w:hAnsi="Arial" w:cs="Arial"/>
          <w:iCs/>
          <w:sz w:val="20"/>
        </w:rPr>
        <w:t>202</w:t>
      </w:r>
      <w:r w:rsidR="00802FC1">
        <w:rPr>
          <w:rFonts w:ascii="Arial" w:hAnsi="Arial" w:cs="Arial"/>
          <w:iCs/>
          <w:sz w:val="20"/>
        </w:rPr>
        <w:t>6</w:t>
      </w:r>
      <w:r w:rsidR="00A60FCA">
        <w:rPr>
          <w:rFonts w:ascii="Arial" w:hAnsi="Arial" w:cs="Arial"/>
          <w:iCs/>
          <w:sz w:val="20"/>
        </w:rPr>
        <w:t>-202</w:t>
      </w:r>
      <w:r w:rsidR="00802FC1">
        <w:rPr>
          <w:rFonts w:ascii="Arial" w:hAnsi="Arial" w:cs="Arial"/>
          <w:iCs/>
          <w:sz w:val="20"/>
        </w:rPr>
        <w:t>7</w:t>
      </w:r>
      <w:r w:rsidR="005A2FF4" w:rsidRPr="008D10A5">
        <w:rPr>
          <w:rFonts w:ascii="Arial" w:hAnsi="Arial" w:cs="Arial"/>
          <w:iCs/>
          <w:sz w:val="20"/>
        </w:rPr>
        <w:t xml:space="preserve"> i w roku 20</w:t>
      </w:r>
      <w:r w:rsidR="00802FC1">
        <w:rPr>
          <w:rFonts w:ascii="Arial" w:hAnsi="Arial" w:cs="Arial"/>
          <w:iCs/>
          <w:sz w:val="20"/>
        </w:rPr>
        <w:t>30</w:t>
      </w:r>
      <w:r w:rsidR="005A2FF4" w:rsidRPr="008D10A5">
        <w:rPr>
          <w:rFonts w:ascii="Arial" w:hAnsi="Arial" w:cs="Arial"/>
          <w:iCs/>
          <w:sz w:val="20"/>
        </w:rPr>
        <w:t xml:space="preserve"> za lata </w:t>
      </w:r>
      <w:r w:rsidR="00A60FCA">
        <w:rPr>
          <w:rFonts w:ascii="Arial" w:hAnsi="Arial" w:cs="Arial"/>
          <w:iCs/>
          <w:sz w:val="20"/>
        </w:rPr>
        <w:t>202</w:t>
      </w:r>
      <w:r w:rsidR="00802FC1">
        <w:rPr>
          <w:rFonts w:ascii="Arial" w:hAnsi="Arial" w:cs="Arial"/>
          <w:iCs/>
          <w:sz w:val="20"/>
        </w:rPr>
        <w:t>8</w:t>
      </w:r>
      <w:r w:rsidR="00A60FCA">
        <w:rPr>
          <w:rFonts w:ascii="Arial" w:hAnsi="Arial" w:cs="Arial"/>
          <w:iCs/>
          <w:sz w:val="20"/>
        </w:rPr>
        <w:t>-202</w:t>
      </w:r>
      <w:r w:rsidR="00802FC1">
        <w:rPr>
          <w:rFonts w:ascii="Arial" w:hAnsi="Arial" w:cs="Arial"/>
          <w:iCs/>
          <w:sz w:val="20"/>
        </w:rPr>
        <w:t>9</w:t>
      </w:r>
      <w:r w:rsidR="005A2FF4" w:rsidRPr="008D10A5">
        <w:rPr>
          <w:rFonts w:ascii="Arial" w:hAnsi="Arial" w:cs="Arial"/>
          <w:iCs/>
          <w:sz w:val="20"/>
        </w:rPr>
        <w:t>.</w:t>
      </w:r>
      <w:r w:rsidR="005A2FF4" w:rsidRPr="008D10A5">
        <w:rPr>
          <w:rFonts w:ascii="Arial" w:hAnsi="Arial" w:cs="Arial"/>
          <w:i/>
          <w:sz w:val="20"/>
        </w:rPr>
        <w:t xml:space="preserve"> </w:t>
      </w:r>
    </w:p>
    <w:p w14:paraId="067E3FC5" w14:textId="37000454" w:rsidR="002E732F" w:rsidRPr="00AE1259" w:rsidRDefault="002E732F" w:rsidP="008A6FA4">
      <w:pPr>
        <w:spacing w:line="276" w:lineRule="auto"/>
        <w:rPr>
          <w:rFonts w:ascii="Arial" w:hAnsi="Arial" w:cs="Arial"/>
          <w:sz w:val="20"/>
        </w:rPr>
      </w:pPr>
      <w:r w:rsidRPr="00AE1259">
        <w:rPr>
          <w:rFonts w:ascii="Arial" w:hAnsi="Arial" w:cs="Arial"/>
          <w:sz w:val="20"/>
        </w:rPr>
        <w:t xml:space="preserve">Wykonanie sprawozdania powinna poprzedzić ocena poziomu realizacji </w:t>
      </w:r>
      <w:r w:rsidR="00782857">
        <w:rPr>
          <w:rFonts w:ascii="Arial" w:hAnsi="Arial" w:cs="Arial"/>
          <w:sz w:val="20"/>
        </w:rPr>
        <w:t>P</w:t>
      </w:r>
      <w:r w:rsidRPr="00AE1259">
        <w:rPr>
          <w:rFonts w:ascii="Arial" w:hAnsi="Arial" w:cs="Arial"/>
          <w:sz w:val="20"/>
        </w:rPr>
        <w:t>rogramu, uwzględniająca:</w:t>
      </w:r>
    </w:p>
    <w:p w14:paraId="2389DB12" w14:textId="6EAE027D" w:rsidR="008A6FA4" w:rsidRPr="00AE1259" w:rsidRDefault="002E732F">
      <w:pPr>
        <w:pStyle w:val="Akapitzlist"/>
        <w:numPr>
          <w:ilvl w:val="0"/>
          <w:numId w:val="27"/>
        </w:numPr>
        <w:spacing w:line="276" w:lineRule="auto"/>
        <w:rPr>
          <w:rFonts w:ascii="Arial" w:hAnsi="Arial" w:cs="Arial"/>
          <w:sz w:val="20"/>
        </w:rPr>
      </w:pPr>
      <w:r w:rsidRPr="00AE1259">
        <w:rPr>
          <w:rFonts w:ascii="Arial" w:hAnsi="Arial" w:cs="Arial"/>
          <w:sz w:val="20"/>
        </w:rPr>
        <w:t>ilość wykonanych zadań przyjętych do realizacji</w:t>
      </w:r>
      <w:r w:rsidR="008A6FA4" w:rsidRPr="00AE1259">
        <w:rPr>
          <w:rFonts w:ascii="Arial" w:hAnsi="Arial" w:cs="Arial"/>
          <w:sz w:val="20"/>
        </w:rPr>
        <w:t>,</w:t>
      </w:r>
    </w:p>
    <w:p w14:paraId="22620F70" w14:textId="07F9E027" w:rsidR="008A6FA4" w:rsidRPr="00AE1259" w:rsidRDefault="002E732F">
      <w:pPr>
        <w:pStyle w:val="Akapitzlist"/>
        <w:numPr>
          <w:ilvl w:val="0"/>
          <w:numId w:val="27"/>
        </w:numPr>
        <w:spacing w:line="276" w:lineRule="auto"/>
        <w:rPr>
          <w:rFonts w:ascii="Arial" w:hAnsi="Arial" w:cs="Arial"/>
          <w:sz w:val="20"/>
        </w:rPr>
      </w:pPr>
      <w:r w:rsidRPr="00AE1259">
        <w:rPr>
          <w:rFonts w:ascii="Arial" w:hAnsi="Arial" w:cs="Arial"/>
          <w:sz w:val="20"/>
        </w:rPr>
        <w:t>efektywność wykonania zadań</w:t>
      </w:r>
      <w:r w:rsidR="008A6FA4" w:rsidRPr="00AE1259">
        <w:rPr>
          <w:rFonts w:ascii="Arial" w:hAnsi="Arial" w:cs="Arial"/>
          <w:sz w:val="20"/>
        </w:rPr>
        <w:t>,</w:t>
      </w:r>
    </w:p>
    <w:p w14:paraId="0F1700BF" w14:textId="0E31D4D5" w:rsidR="008A6FA4" w:rsidRPr="00AE1259" w:rsidRDefault="002E732F">
      <w:pPr>
        <w:pStyle w:val="Akapitzlist"/>
        <w:numPr>
          <w:ilvl w:val="0"/>
          <w:numId w:val="27"/>
        </w:numPr>
        <w:spacing w:line="276" w:lineRule="auto"/>
        <w:rPr>
          <w:rFonts w:ascii="Arial" w:hAnsi="Arial" w:cs="Arial"/>
          <w:sz w:val="20"/>
        </w:rPr>
      </w:pPr>
      <w:r w:rsidRPr="00AE1259">
        <w:rPr>
          <w:rFonts w:ascii="Arial" w:hAnsi="Arial" w:cs="Arial"/>
          <w:sz w:val="20"/>
        </w:rPr>
        <w:t>wartość finansową zrealizowanych zadań</w:t>
      </w:r>
      <w:r w:rsidR="008A6FA4" w:rsidRPr="00AE1259">
        <w:rPr>
          <w:rFonts w:ascii="Arial" w:hAnsi="Arial" w:cs="Arial"/>
          <w:sz w:val="20"/>
        </w:rPr>
        <w:t>,</w:t>
      </w:r>
    </w:p>
    <w:p w14:paraId="756EE16F" w14:textId="4F5F1E37" w:rsidR="002E732F" w:rsidRPr="00AE1259" w:rsidRDefault="002E732F">
      <w:pPr>
        <w:pStyle w:val="Akapitzlist"/>
        <w:numPr>
          <w:ilvl w:val="0"/>
          <w:numId w:val="27"/>
        </w:numPr>
        <w:spacing w:line="276" w:lineRule="auto"/>
        <w:rPr>
          <w:rFonts w:ascii="Arial" w:hAnsi="Arial" w:cs="Arial"/>
          <w:sz w:val="20"/>
        </w:rPr>
      </w:pPr>
      <w:r w:rsidRPr="00AE1259">
        <w:rPr>
          <w:rFonts w:ascii="Arial" w:hAnsi="Arial" w:cs="Arial"/>
          <w:sz w:val="20"/>
        </w:rPr>
        <w:t>zakres współpracy z osobami i jednostkami odpowiadającymi za zabytki.</w:t>
      </w:r>
    </w:p>
    <w:p w14:paraId="4BEE7EF2" w14:textId="77777777" w:rsidR="00AE1259" w:rsidRDefault="00AE1259" w:rsidP="00AE1259">
      <w:pPr>
        <w:spacing w:line="276" w:lineRule="auto"/>
        <w:rPr>
          <w:rFonts w:ascii="Arial" w:hAnsi="Arial" w:cs="Arial"/>
          <w:color w:val="FF0000"/>
          <w:sz w:val="20"/>
        </w:rPr>
      </w:pPr>
    </w:p>
    <w:p w14:paraId="7F0C2F44" w14:textId="77777777" w:rsidR="00AE1259" w:rsidRPr="00AE1259" w:rsidRDefault="00AE1259" w:rsidP="00AE1259">
      <w:pPr>
        <w:rPr>
          <w:rFonts w:ascii="Arial" w:hAnsi="Arial" w:cs="Arial"/>
          <w:sz w:val="20"/>
        </w:rPr>
      </w:pPr>
      <w:bookmarkStart w:id="246" w:name="_Hlk150874823"/>
      <w:r w:rsidRPr="00AE1259">
        <w:rPr>
          <w:rFonts w:ascii="Arial" w:hAnsi="Arial" w:cs="Arial"/>
          <w:sz w:val="20"/>
        </w:rPr>
        <w:t xml:space="preserve">Przykładowe mierniki realizacji Programu </w:t>
      </w:r>
      <w:bookmarkEnd w:id="246"/>
      <w:r w:rsidRPr="00AE1259">
        <w:rPr>
          <w:rFonts w:ascii="Arial" w:hAnsi="Arial" w:cs="Arial"/>
          <w:sz w:val="20"/>
        </w:rPr>
        <w:t xml:space="preserve">przedstawiono w poniższej tabeli. </w:t>
      </w:r>
    </w:p>
    <w:p w14:paraId="117E3333" w14:textId="78E31B20" w:rsidR="00AE1259" w:rsidRPr="00AE1259" w:rsidRDefault="00AE1259" w:rsidP="00AE1259">
      <w:pPr>
        <w:pStyle w:val="Legenda"/>
        <w:rPr>
          <w:rFonts w:ascii="Arial" w:hAnsi="Arial" w:cs="Arial"/>
        </w:rPr>
      </w:pPr>
      <w:bookmarkStart w:id="247" w:name="_Toc150884549"/>
      <w:bookmarkStart w:id="248" w:name="_Toc159236518"/>
      <w:bookmarkStart w:id="249" w:name="_Toc172218661"/>
      <w:bookmarkStart w:id="250" w:name="_Toc180349114"/>
      <w:bookmarkStart w:id="251" w:name="_Toc192155811"/>
      <w:bookmarkStart w:id="252" w:name="_Toc196202209"/>
      <w:bookmarkStart w:id="253" w:name="_Toc201932303"/>
      <w:bookmarkStart w:id="254" w:name="_Toc201932337"/>
      <w:bookmarkStart w:id="255" w:name="_Toc206675684"/>
      <w:r w:rsidRPr="00AE1259">
        <w:rPr>
          <w:rFonts w:ascii="Arial" w:hAnsi="Arial" w:cs="Arial"/>
        </w:rPr>
        <w:lastRenderedPageBreak/>
        <w:t xml:space="preserve">Tabela </w:t>
      </w:r>
      <w:r w:rsidRPr="00AE1259">
        <w:rPr>
          <w:rFonts w:ascii="Arial" w:hAnsi="Arial" w:cs="Arial"/>
        </w:rPr>
        <w:fldChar w:fldCharType="begin"/>
      </w:r>
      <w:r w:rsidRPr="00AE1259">
        <w:rPr>
          <w:rFonts w:ascii="Arial" w:hAnsi="Arial" w:cs="Arial"/>
        </w:rPr>
        <w:instrText xml:space="preserve"> SEQ Tabela \* ARABIC </w:instrText>
      </w:r>
      <w:r w:rsidRPr="00AE1259">
        <w:rPr>
          <w:rFonts w:ascii="Arial" w:hAnsi="Arial" w:cs="Arial"/>
        </w:rPr>
        <w:fldChar w:fldCharType="separate"/>
      </w:r>
      <w:r w:rsidR="00795476">
        <w:rPr>
          <w:rFonts w:ascii="Arial" w:hAnsi="Arial" w:cs="Arial"/>
          <w:noProof/>
        </w:rPr>
        <w:t>2</w:t>
      </w:r>
      <w:r w:rsidRPr="00AE1259">
        <w:rPr>
          <w:rFonts w:ascii="Arial" w:hAnsi="Arial" w:cs="Arial"/>
        </w:rPr>
        <w:fldChar w:fldCharType="end"/>
      </w:r>
      <w:r w:rsidRPr="00AE1259">
        <w:rPr>
          <w:rFonts w:ascii="Arial" w:hAnsi="Arial" w:cs="Arial"/>
        </w:rPr>
        <w:t xml:space="preserve">. Przykładowe mierniki realizacji </w:t>
      </w:r>
      <w:r w:rsidR="00782857">
        <w:rPr>
          <w:rFonts w:ascii="Arial" w:hAnsi="Arial" w:cs="Arial"/>
        </w:rPr>
        <w:t xml:space="preserve">Powiatowego </w:t>
      </w:r>
      <w:r w:rsidRPr="00AE1259">
        <w:rPr>
          <w:rFonts w:ascii="Arial" w:hAnsi="Arial" w:cs="Arial"/>
        </w:rPr>
        <w:t xml:space="preserve">Programu </w:t>
      </w:r>
      <w:r w:rsidR="00166D15">
        <w:rPr>
          <w:rFonts w:ascii="Arial" w:hAnsi="Arial" w:cs="Arial"/>
        </w:rPr>
        <w:t>O</w:t>
      </w:r>
      <w:r w:rsidRPr="00AE1259">
        <w:rPr>
          <w:rFonts w:ascii="Arial" w:hAnsi="Arial" w:cs="Arial"/>
        </w:rPr>
        <w:t xml:space="preserve">pieki nad </w:t>
      </w:r>
      <w:r w:rsidR="00166D15">
        <w:rPr>
          <w:rFonts w:ascii="Arial" w:hAnsi="Arial" w:cs="Arial"/>
        </w:rPr>
        <w:t>Z</w:t>
      </w:r>
      <w:r w:rsidRPr="00AE1259">
        <w:rPr>
          <w:rFonts w:ascii="Arial" w:hAnsi="Arial" w:cs="Arial"/>
        </w:rPr>
        <w:t xml:space="preserve">abytkami </w:t>
      </w:r>
      <w:r>
        <w:rPr>
          <w:rFonts w:ascii="Arial" w:hAnsi="Arial" w:cs="Arial"/>
        </w:rPr>
        <w:t xml:space="preserve">Powiatu </w:t>
      </w:r>
      <w:bookmarkEnd w:id="247"/>
      <w:bookmarkEnd w:id="248"/>
      <w:bookmarkEnd w:id="249"/>
      <w:bookmarkEnd w:id="250"/>
      <w:bookmarkEnd w:id="251"/>
      <w:bookmarkEnd w:id="252"/>
      <w:r w:rsidR="00991367" w:rsidRPr="00991367">
        <w:rPr>
          <w:rFonts w:ascii="Arial" w:hAnsi="Arial" w:cs="Arial"/>
          <w:i/>
        </w:rPr>
        <w:t>Ostrowskiego</w:t>
      </w:r>
      <w:r w:rsidR="00456C47" w:rsidRPr="00456C47">
        <w:rPr>
          <w:rFonts w:ascii="Arial" w:hAnsi="Arial" w:cs="Arial"/>
        </w:rPr>
        <w:t xml:space="preserve"> na lata </w:t>
      </w:r>
      <w:bookmarkEnd w:id="253"/>
      <w:bookmarkEnd w:id="254"/>
      <w:r w:rsidR="00802FC1">
        <w:rPr>
          <w:rFonts w:ascii="Arial" w:hAnsi="Arial" w:cs="Arial"/>
        </w:rPr>
        <w:t>2026-2029</w:t>
      </w:r>
      <w:bookmarkEnd w:id="255"/>
    </w:p>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66"/>
        <w:gridCol w:w="5947"/>
        <w:gridCol w:w="2327"/>
      </w:tblGrid>
      <w:tr w:rsidR="00AE1259" w:rsidRPr="00AE1259" w14:paraId="20A07BE5" w14:textId="77777777" w:rsidTr="00991367">
        <w:trPr>
          <w:trHeight w:val="764"/>
        </w:trPr>
        <w:tc>
          <w:tcPr>
            <w:tcW w:w="766" w:type="dxa"/>
            <w:shd w:val="clear" w:color="auto" w:fill="A6A6A6" w:themeFill="background1" w:themeFillShade="A6"/>
            <w:vAlign w:val="center"/>
          </w:tcPr>
          <w:p w14:paraId="317EE9CB" w14:textId="77777777" w:rsidR="00AE1259" w:rsidRPr="00AE1259" w:rsidRDefault="00AE1259" w:rsidP="006953BE">
            <w:pPr>
              <w:spacing w:line="276" w:lineRule="auto"/>
              <w:jc w:val="center"/>
              <w:rPr>
                <w:rFonts w:ascii="Arial" w:hAnsi="Arial" w:cs="Arial"/>
                <w:b/>
                <w:bCs/>
                <w:sz w:val="20"/>
              </w:rPr>
            </w:pPr>
            <w:r w:rsidRPr="00AE1259">
              <w:rPr>
                <w:rFonts w:ascii="Arial" w:hAnsi="Arial" w:cs="Arial"/>
                <w:b/>
                <w:bCs/>
                <w:sz w:val="20"/>
              </w:rPr>
              <w:t>Lp.</w:t>
            </w:r>
          </w:p>
        </w:tc>
        <w:tc>
          <w:tcPr>
            <w:tcW w:w="5947" w:type="dxa"/>
            <w:shd w:val="clear" w:color="auto" w:fill="A6A6A6" w:themeFill="background1" w:themeFillShade="A6"/>
            <w:vAlign w:val="center"/>
          </w:tcPr>
          <w:p w14:paraId="6CDBE869" w14:textId="77777777" w:rsidR="00AE1259" w:rsidRPr="00AE1259" w:rsidRDefault="00AE1259" w:rsidP="006953BE">
            <w:pPr>
              <w:spacing w:line="276" w:lineRule="auto"/>
              <w:jc w:val="center"/>
              <w:rPr>
                <w:rFonts w:ascii="Arial" w:hAnsi="Arial" w:cs="Arial"/>
                <w:b/>
                <w:bCs/>
                <w:sz w:val="20"/>
              </w:rPr>
            </w:pPr>
            <w:r w:rsidRPr="00AE1259">
              <w:rPr>
                <w:rFonts w:ascii="Arial" w:hAnsi="Arial" w:cs="Arial"/>
                <w:b/>
                <w:bCs/>
                <w:sz w:val="20"/>
              </w:rPr>
              <w:t>Miernik realizacji PONZ</w:t>
            </w:r>
          </w:p>
        </w:tc>
        <w:tc>
          <w:tcPr>
            <w:tcW w:w="2327" w:type="dxa"/>
            <w:shd w:val="clear" w:color="auto" w:fill="A6A6A6" w:themeFill="background1" w:themeFillShade="A6"/>
            <w:vAlign w:val="center"/>
          </w:tcPr>
          <w:p w14:paraId="4B6FF1EA" w14:textId="77777777" w:rsidR="00AE1259" w:rsidRPr="00AE1259" w:rsidRDefault="00AE1259" w:rsidP="006953BE">
            <w:pPr>
              <w:spacing w:line="276" w:lineRule="auto"/>
              <w:jc w:val="center"/>
              <w:rPr>
                <w:rFonts w:ascii="Arial" w:hAnsi="Arial" w:cs="Arial"/>
                <w:b/>
                <w:bCs/>
                <w:sz w:val="20"/>
              </w:rPr>
            </w:pPr>
            <w:r w:rsidRPr="00AE1259">
              <w:rPr>
                <w:rFonts w:ascii="Arial" w:hAnsi="Arial" w:cs="Arial"/>
                <w:b/>
                <w:bCs/>
                <w:sz w:val="20"/>
              </w:rPr>
              <w:t>Oczekiwany trend</w:t>
            </w:r>
          </w:p>
        </w:tc>
      </w:tr>
      <w:tr w:rsidR="00AE1259" w:rsidRPr="00AE1259" w14:paraId="5EB16F12" w14:textId="77777777" w:rsidTr="00AE1259">
        <w:trPr>
          <w:trHeight w:val="737"/>
        </w:trPr>
        <w:tc>
          <w:tcPr>
            <w:tcW w:w="766" w:type="dxa"/>
            <w:shd w:val="clear" w:color="auto" w:fill="F2F2F2" w:themeFill="background1" w:themeFillShade="F2"/>
            <w:vAlign w:val="center"/>
          </w:tcPr>
          <w:p w14:paraId="3DFE61EC" w14:textId="77777777" w:rsidR="00AE1259" w:rsidRPr="00AE1259" w:rsidRDefault="00AE1259">
            <w:pPr>
              <w:pStyle w:val="Akapitzlist"/>
              <w:numPr>
                <w:ilvl w:val="0"/>
                <w:numId w:val="56"/>
              </w:numPr>
              <w:suppressAutoHyphens w:val="0"/>
              <w:autoSpaceDN/>
              <w:spacing w:line="276" w:lineRule="auto"/>
              <w:jc w:val="center"/>
              <w:rPr>
                <w:rFonts w:ascii="Arial" w:hAnsi="Arial" w:cs="Arial"/>
                <w:sz w:val="20"/>
              </w:rPr>
            </w:pPr>
          </w:p>
        </w:tc>
        <w:tc>
          <w:tcPr>
            <w:tcW w:w="5947" w:type="dxa"/>
            <w:shd w:val="clear" w:color="auto" w:fill="F2F2F2" w:themeFill="background1" w:themeFillShade="F2"/>
            <w:vAlign w:val="center"/>
          </w:tcPr>
          <w:p w14:paraId="62FF74B9" w14:textId="77777777" w:rsidR="00AE1259" w:rsidRPr="00AE1259" w:rsidRDefault="00AE1259" w:rsidP="006953BE">
            <w:pPr>
              <w:spacing w:line="276" w:lineRule="auto"/>
              <w:jc w:val="center"/>
              <w:rPr>
                <w:rFonts w:ascii="Arial" w:hAnsi="Arial" w:cs="Arial"/>
                <w:sz w:val="20"/>
              </w:rPr>
            </w:pPr>
            <w:r w:rsidRPr="00AE1259">
              <w:rPr>
                <w:rFonts w:ascii="Arial" w:hAnsi="Arial" w:cs="Arial"/>
                <w:sz w:val="20"/>
              </w:rPr>
              <w:t>wartość finansowa zrealizowanych prac remontowo-konserwatorskich przy zabytkach oraz liczba obiektów poddanych ww. pracom</w:t>
            </w:r>
          </w:p>
        </w:tc>
        <w:tc>
          <w:tcPr>
            <w:tcW w:w="2327" w:type="dxa"/>
            <w:shd w:val="clear" w:color="auto" w:fill="F2F2F2" w:themeFill="background1" w:themeFillShade="F2"/>
            <w:vAlign w:val="center"/>
          </w:tcPr>
          <w:p w14:paraId="7D2DBCD0" w14:textId="77777777" w:rsidR="00AE1259" w:rsidRPr="00AE1259" w:rsidRDefault="00AE1259" w:rsidP="006953BE">
            <w:pPr>
              <w:spacing w:line="276" w:lineRule="auto"/>
              <w:jc w:val="center"/>
              <w:rPr>
                <w:rFonts w:ascii="Arial" w:hAnsi="Arial" w:cs="Arial"/>
                <w:sz w:val="20"/>
              </w:rPr>
            </w:pPr>
            <w:r w:rsidRPr="00AE1259">
              <w:rPr>
                <w:rFonts w:ascii="Arial" w:hAnsi="Arial" w:cs="Arial"/>
                <w:sz w:val="20"/>
              </w:rPr>
              <w:t>Wzrost</w:t>
            </w:r>
          </w:p>
        </w:tc>
      </w:tr>
      <w:tr w:rsidR="00AE1259" w:rsidRPr="00AE1259" w14:paraId="1351AB31" w14:textId="77777777" w:rsidTr="00AE1259">
        <w:trPr>
          <w:trHeight w:val="737"/>
        </w:trPr>
        <w:tc>
          <w:tcPr>
            <w:tcW w:w="766" w:type="dxa"/>
            <w:shd w:val="clear" w:color="auto" w:fill="F2F2F2" w:themeFill="background1" w:themeFillShade="F2"/>
            <w:vAlign w:val="center"/>
          </w:tcPr>
          <w:p w14:paraId="57FEFAF3" w14:textId="77777777" w:rsidR="00AE1259" w:rsidRPr="00AE1259" w:rsidRDefault="00AE1259">
            <w:pPr>
              <w:pStyle w:val="Akapitzlist"/>
              <w:numPr>
                <w:ilvl w:val="0"/>
                <w:numId w:val="56"/>
              </w:numPr>
              <w:suppressAutoHyphens w:val="0"/>
              <w:autoSpaceDN/>
              <w:spacing w:line="276" w:lineRule="auto"/>
              <w:jc w:val="center"/>
              <w:rPr>
                <w:rFonts w:ascii="Arial" w:hAnsi="Arial" w:cs="Arial"/>
                <w:sz w:val="20"/>
              </w:rPr>
            </w:pPr>
          </w:p>
        </w:tc>
        <w:tc>
          <w:tcPr>
            <w:tcW w:w="5947" w:type="dxa"/>
            <w:shd w:val="clear" w:color="auto" w:fill="F2F2F2" w:themeFill="background1" w:themeFillShade="F2"/>
            <w:vAlign w:val="center"/>
          </w:tcPr>
          <w:p w14:paraId="6BEE2E51" w14:textId="77777777" w:rsidR="00AE1259" w:rsidRPr="00AE1259" w:rsidRDefault="00AE1259" w:rsidP="006953BE">
            <w:pPr>
              <w:spacing w:line="276" w:lineRule="auto"/>
              <w:jc w:val="center"/>
              <w:rPr>
                <w:rFonts w:ascii="Arial" w:hAnsi="Arial" w:cs="Arial"/>
                <w:sz w:val="20"/>
              </w:rPr>
            </w:pPr>
            <w:r w:rsidRPr="00AE1259">
              <w:rPr>
                <w:rFonts w:ascii="Arial" w:hAnsi="Arial" w:cs="Arial"/>
                <w:sz w:val="20"/>
              </w:rPr>
              <w:t>liczba wniosków o wpis do rejestru zabytków obszarów, obiektów i zespołów zabytkowych</w:t>
            </w:r>
          </w:p>
        </w:tc>
        <w:tc>
          <w:tcPr>
            <w:tcW w:w="2327" w:type="dxa"/>
            <w:shd w:val="clear" w:color="auto" w:fill="F2F2F2" w:themeFill="background1" w:themeFillShade="F2"/>
            <w:vAlign w:val="center"/>
          </w:tcPr>
          <w:p w14:paraId="2B73C4CD" w14:textId="77777777" w:rsidR="00AE1259" w:rsidRPr="00AE1259" w:rsidRDefault="00AE1259" w:rsidP="006953BE">
            <w:pPr>
              <w:spacing w:line="276" w:lineRule="auto"/>
              <w:jc w:val="center"/>
              <w:rPr>
                <w:rFonts w:ascii="Arial" w:hAnsi="Arial" w:cs="Arial"/>
                <w:sz w:val="20"/>
              </w:rPr>
            </w:pPr>
            <w:r w:rsidRPr="00AE1259">
              <w:rPr>
                <w:rFonts w:ascii="Arial" w:hAnsi="Arial" w:cs="Arial"/>
                <w:sz w:val="20"/>
              </w:rPr>
              <w:t>Wzrost</w:t>
            </w:r>
          </w:p>
        </w:tc>
      </w:tr>
      <w:tr w:rsidR="00AE1259" w:rsidRPr="00AE1259" w14:paraId="5F70DA95" w14:textId="77777777" w:rsidTr="00AE1259">
        <w:trPr>
          <w:trHeight w:val="737"/>
        </w:trPr>
        <w:tc>
          <w:tcPr>
            <w:tcW w:w="766" w:type="dxa"/>
            <w:shd w:val="clear" w:color="auto" w:fill="F2F2F2" w:themeFill="background1" w:themeFillShade="F2"/>
            <w:vAlign w:val="center"/>
          </w:tcPr>
          <w:p w14:paraId="3F212B8D" w14:textId="77777777" w:rsidR="00AE1259" w:rsidRPr="00AE1259" w:rsidRDefault="00AE1259">
            <w:pPr>
              <w:pStyle w:val="Akapitzlist"/>
              <w:numPr>
                <w:ilvl w:val="0"/>
                <w:numId w:val="56"/>
              </w:numPr>
              <w:suppressAutoHyphens w:val="0"/>
              <w:autoSpaceDN/>
              <w:spacing w:line="276" w:lineRule="auto"/>
              <w:jc w:val="center"/>
              <w:rPr>
                <w:rFonts w:ascii="Arial" w:hAnsi="Arial" w:cs="Arial"/>
                <w:sz w:val="20"/>
              </w:rPr>
            </w:pPr>
          </w:p>
        </w:tc>
        <w:tc>
          <w:tcPr>
            <w:tcW w:w="5947" w:type="dxa"/>
            <w:shd w:val="clear" w:color="auto" w:fill="F2F2F2" w:themeFill="background1" w:themeFillShade="F2"/>
            <w:vAlign w:val="center"/>
          </w:tcPr>
          <w:p w14:paraId="76909543" w14:textId="77777777" w:rsidR="00AE1259" w:rsidRPr="00AE1259" w:rsidRDefault="00AE1259" w:rsidP="006953BE">
            <w:pPr>
              <w:spacing w:line="276" w:lineRule="auto"/>
              <w:jc w:val="center"/>
              <w:rPr>
                <w:rFonts w:ascii="Arial" w:hAnsi="Arial" w:cs="Arial"/>
                <w:sz w:val="20"/>
              </w:rPr>
            </w:pPr>
            <w:r w:rsidRPr="00AE1259">
              <w:rPr>
                <w:rFonts w:ascii="Arial" w:hAnsi="Arial" w:cs="Arial"/>
                <w:sz w:val="20"/>
              </w:rPr>
              <w:t>liczba opracowanych prac studialnych (studia historyczno-urbanistyczne, studia krajobrazowe, katalogi typów zabudowy regionalnej i detalu architektonicznego, stolarek itp.)</w:t>
            </w:r>
          </w:p>
        </w:tc>
        <w:tc>
          <w:tcPr>
            <w:tcW w:w="2327" w:type="dxa"/>
            <w:shd w:val="clear" w:color="auto" w:fill="F2F2F2" w:themeFill="background1" w:themeFillShade="F2"/>
            <w:vAlign w:val="center"/>
          </w:tcPr>
          <w:p w14:paraId="23BB31C3" w14:textId="77777777" w:rsidR="00AE1259" w:rsidRPr="00AE1259" w:rsidRDefault="00AE1259" w:rsidP="006953BE">
            <w:pPr>
              <w:spacing w:line="276" w:lineRule="auto"/>
              <w:jc w:val="center"/>
              <w:rPr>
                <w:rFonts w:ascii="Arial" w:hAnsi="Arial" w:cs="Arial"/>
                <w:sz w:val="20"/>
              </w:rPr>
            </w:pPr>
            <w:r w:rsidRPr="00AE1259">
              <w:rPr>
                <w:rFonts w:ascii="Arial" w:hAnsi="Arial" w:cs="Arial"/>
                <w:sz w:val="20"/>
              </w:rPr>
              <w:t>Wzrost</w:t>
            </w:r>
          </w:p>
        </w:tc>
      </w:tr>
      <w:tr w:rsidR="00AE1259" w:rsidRPr="00AE1259" w14:paraId="4F80B8A9" w14:textId="77777777" w:rsidTr="00AE1259">
        <w:trPr>
          <w:trHeight w:val="737"/>
        </w:trPr>
        <w:tc>
          <w:tcPr>
            <w:tcW w:w="766" w:type="dxa"/>
            <w:shd w:val="clear" w:color="auto" w:fill="F2F2F2" w:themeFill="background1" w:themeFillShade="F2"/>
            <w:vAlign w:val="center"/>
          </w:tcPr>
          <w:p w14:paraId="077E70AE" w14:textId="77777777" w:rsidR="00AE1259" w:rsidRPr="00AE1259" w:rsidRDefault="00AE1259">
            <w:pPr>
              <w:pStyle w:val="Akapitzlist"/>
              <w:numPr>
                <w:ilvl w:val="0"/>
                <w:numId w:val="56"/>
              </w:numPr>
              <w:suppressAutoHyphens w:val="0"/>
              <w:autoSpaceDN/>
              <w:spacing w:line="276" w:lineRule="auto"/>
              <w:jc w:val="center"/>
              <w:rPr>
                <w:rFonts w:ascii="Arial" w:hAnsi="Arial" w:cs="Arial"/>
                <w:sz w:val="20"/>
              </w:rPr>
            </w:pPr>
          </w:p>
        </w:tc>
        <w:tc>
          <w:tcPr>
            <w:tcW w:w="5947" w:type="dxa"/>
            <w:shd w:val="clear" w:color="auto" w:fill="F2F2F2" w:themeFill="background1" w:themeFillShade="F2"/>
            <w:vAlign w:val="center"/>
          </w:tcPr>
          <w:p w14:paraId="18B581EE" w14:textId="384DA05D" w:rsidR="00AE1259" w:rsidRPr="00AE1259" w:rsidRDefault="00AE1259" w:rsidP="006953BE">
            <w:pPr>
              <w:spacing w:line="276" w:lineRule="auto"/>
              <w:jc w:val="center"/>
              <w:rPr>
                <w:rFonts w:ascii="Arial" w:hAnsi="Arial" w:cs="Arial"/>
                <w:sz w:val="20"/>
              </w:rPr>
            </w:pPr>
            <w:r w:rsidRPr="00AE1259">
              <w:rPr>
                <w:rFonts w:ascii="Arial" w:hAnsi="Arial" w:cs="Arial"/>
                <w:sz w:val="20"/>
              </w:rPr>
              <w:t xml:space="preserve">liczba zrealizowanych konkursów, wystaw, działań edukacyjnych na terenie </w:t>
            </w:r>
            <w:r>
              <w:rPr>
                <w:rFonts w:ascii="Arial" w:hAnsi="Arial" w:cs="Arial"/>
                <w:sz w:val="20"/>
              </w:rPr>
              <w:t>powiatu</w:t>
            </w:r>
          </w:p>
        </w:tc>
        <w:tc>
          <w:tcPr>
            <w:tcW w:w="2327" w:type="dxa"/>
            <w:shd w:val="clear" w:color="auto" w:fill="F2F2F2" w:themeFill="background1" w:themeFillShade="F2"/>
            <w:vAlign w:val="center"/>
          </w:tcPr>
          <w:p w14:paraId="06463C37" w14:textId="77777777" w:rsidR="00AE1259" w:rsidRPr="00AE1259" w:rsidRDefault="00AE1259" w:rsidP="006953BE">
            <w:pPr>
              <w:spacing w:line="276" w:lineRule="auto"/>
              <w:jc w:val="center"/>
              <w:rPr>
                <w:rFonts w:ascii="Arial" w:hAnsi="Arial" w:cs="Arial"/>
                <w:sz w:val="20"/>
              </w:rPr>
            </w:pPr>
            <w:r w:rsidRPr="00AE1259">
              <w:rPr>
                <w:rFonts w:ascii="Arial" w:hAnsi="Arial" w:cs="Arial"/>
                <w:sz w:val="20"/>
              </w:rPr>
              <w:t>Wzrost</w:t>
            </w:r>
          </w:p>
        </w:tc>
      </w:tr>
      <w:tr w:rsidR="00AE1259" w:rsidRPr="00AE1259" w14:paraId="0D93369B" w14:textId="77777777" w:rsidTr="00AE1259">
        <w:trPr>
          <w:trHeight w:val="737"/>
        </w:trPr>
        <w:tc>
          <w:tcPr>
            <w:tcW w:w="766" w:type="dxa"/>
            <w:shd w:val="clear" w:color="auto" w:fill="F2F2F2" w:themeFill="background1" w:themeFillShade="F2"/>
            <w:vAlign w:val="center"/>
          </w:tcPr>
          <w:p w14:paraId="18390B75" w14:textId="77777777" w:rsidR="00AE1259" w:rsidRPr="00AE1259" w:rsidRDefault="00AE1259">
            <w:pPr>
              <w:pStyle w:val="Akapitzlist"/>
              <w:numPr>
                <w:ilvl w:val="0"/>
                <w:numId w:val="56"/>
              </w:numPr>
              <w:suppressAutoHyphens w:val="0"/>
              <w:autoSpaceDN/>
              <w:spacing w:line="276" w:lineRule="auto"/>
              <w:jc w:val="center"/>
              <w:rPr>
                <w:rFonts w:ascii="Arial" w:hAnsi="Arial" w:cs="Arial"/>
                <w:sz w:val="20"/>
              </w:rPr>
            </w:pPr>
          </w:p>
        </w:tc>
        <w:tc>
          <w:tcPr>
            <w:tcW w:w="5947" w:type="dxa"/>
            <w:shd w:val="clear" w:color="auto" w:fill="F2F2F2" w:themeFill="background1" w:themeFillShade="F2"/>
            <w:vAlign w:val="center"/>
          </w:tcPr>
          <w:p w14:paraId="5F7935BC" w14:textId="77777777" w:rsidR="00AE1259" w:rsidRPr="00AE1259" w:rsidRDefault="00AE1259" w:rsidP="006953BE">
            <w:pPr>
              <w:spacing w:line="276" w:lineRule="auto"/>
              <w:jc w:val="center"/>
              <w:rPr>
                <w:rFonts w:ascii="Arial" w:hAnsi="Arial" w:cs="Arial"/>
                <w:sz w:val="20"/>
              </w:rPr>
            </w:pPr>
            <w:r w:rsidRPr="00AE1259">
              <w:rPr>
                <w:rFonts w:ascii="Arial" w:hAnsi="Arial" w:cs="Arial"/>
                <w:sz w:val="20"/>
              </w:rPr>
              <w:t>liczba utworzonych szlaków turystycznych, tras rowerowych</w:t>
            </w:r>
          </w:p>
        </w:tc>
        <w:tc>
          <w:tcPr>
            <w:tcW w:w="2327" w:type="dxa"/>
            <w:shd w:val="clear" w:color="auto" w:fill="F2F2F2" w:themeFill="background1" w:themeFillShade="F2"/>
            <w:vAlign w:val="center"/>
          </w:tcPr>
          <w:p w14:paraId="480F49E8" w14:textId="77777777" w:rsidR="00AE1259" w:rsidRPr="00AE1259" w:rsidRDefault="00AE1259" w:rsidP="006953BE">
            <w:pPr>
              <w:spacing w:line="276" w:lineRule="auto"/>
              <w:jc w:val="center"/>
              <w:rPr>
                <w:rFonts w:ascii="Arial" w:hAnsi="Arial" w:cs="Arial"/>
                <w:sz w:val="20"/>
              </w:rPr>
            </w:pPr>
            <w:r w:rsidRPr="00AE1259">
              <w:rPr>
                <w:rFonts w:ascii="Arial" w:hAnsi="Arial" w:cs="Arial"/>
                <w:sz w:val="20"/>
              </w:rPr>
              <w:t>Wzrost</w:t>
            </w:r>
          </w:p>
        </w:tc>
      </w:tr>
      <w:tr w:rsidR="00AE1259" w:rsidRPr="00AE1259" w14:paraId="7F502FF1" w14:textId="77777777" w:rsidTr="00AE1259">
        <w:trPr>
          <w:trHeight w:val="737"/>
        </w:trPr>
        <w:tc>
          <w:tcPr>
            <w:tcW w:w="766" w:type="dxa"/>
            <w:shd w:val="clear" w:color="auto" w:fill="F2F2F2" w:themeFill="background1" w:themeFillShade="F2"/>
            <w:vAlign w:val="center"/>
          </w:tcPr>
          <w:p w14:paraId="63A28C4F" w14:textId="77777777" w:rsidR="00AE1259" w:rsidRPr="00AE1259" w:rsidRDefault="00AE1259">
            <w:pPr>
              <w:pStyle w:val="Akapitzlist"/>
              <w:numPr>
                <w:ilvl w:val="0"/>
                <w:numId w:val="56"/>
              </w:numPr>
              <w:suppressAutoHyphens w:val="0"/>
              <w:autoSpaceDN/>
              <w:spacing w:line="276" w:lineRule="auto"/>
              <w:jc w:val="center"/>
              <w:rPr>
                <w:rFonts w:ascii="Arial" w:hAnsi="Arial" w:cs="Arial"/>
                <w:sz w:val="20"/>
              </w:rPr>
            </w:pPr>
          </w:p>
        </w:tc>
        <w:tc>
          <w:tcPr>
            <w:tcW w:w="5947" w:type="dxa"/>
            <w:shd w:val="clear" w:color="auto" w:fill="F2F2F2" w:themeFill="background1" w:themeFillShade="F2"/>
            <w:vAlign w:val="center"/>
          </w:tcPr>
          <w:p w14:paraId="6DED8EC9" w14:textId="77777777" w:rsidR="00AE1259" w:rsidRPr="00AE1259" w:rsidRDefault="00AE1259" w:rsidP="006953BE">
            <w:pPr>
              <w:spacing w:line="276" w:lineRule="auto"/>
              <w:jc w:val="center"/>
              <w:rPr>
                <w:rFonts w:ascii="Arial" w:hAnsi="Arial" w:cs="Arial"/>
                <w:sz w:val="20"/>
              </w:rPr>
            </w:pPr>
            <w:r w:rsidRPr="00AE1259">
              <w:rPr>
                <w:rFonts w:ascii="Arial" w:hAnsi="Arial" w:cs="Arial"/>
                <w:sz w:val="20"/>
              </w:rPr>
              <w:t>liczba opracowanych/wydanych wydawnictw/aplikacji mobilnych/stron www. (w tym folderów promocyjnych, przewodników, albumów, materiałów pokonferencyjnych etc.)</w:t>
            </w:r>
          </w:p>
        </w:tc>
        <w:tc>
          <w:tcPr>
            <w:tcW w:w="2327" w:type="dxa"/>
            <w:shd w:val="clear" w:color="auto" w:fill="F2F2F2" w:themeFill="background1" w:themeFillShade="F2"/>
            <w:vAlign w:val="center"/>
          </w:tcPr>
          <w:p w14:paraId="4D8B97ED" w14:textId="77777777" w:rsidR="00AE1259" w:rsidRPr="00AE1259" w:rsidRDefault="00AE1259" w:rsidP="006953BE">
            <w:pPr>
              <w:spacing w:line="276" w:lineRule="auto"/>
              <w:jc w:val="center"/>
              <w:rPr>
                <w:rFonts w:ascii="Arial" w:hAnsi="Arial" w:cs="Arial"/>
                <w:sz w:val="20"/>
              </w:rPr>
            </w:pPr>
            <w:r w:rsidRPr="00AE1259">
              <w:rPr>
                <w:rFonts w:ascii="Arial" w:hAnsi="Arial" w:cs="Arial"/>
                <w:sz w:val="20"/>
              </w:rPr>
              <w:t>Wzrost</w:t>
            </w:r>
          </w:p>
        </w:tc>
      </w:tr>
      <w:tr w:rsidR="00AE1259" w:rsidRPr="00AE1259" w14:paraId="2EE33A4A" w14:textId="77777777" w:rsidTr="00AE1259">
        <w:trPr>
          <w:trHeight w:val="737"/>
        </w:trPr>
        <w:tc>
          <w:tcPr>
            <w:tcW w:w="766" w:type="dxa"/>
            <w:shd w:val="clear" w:color="auto" w:fill="F2F2F2" w:themeFill="background1" w:themeFillShade="F2"/>
            <w:vAlign w:val="center"/>
          </w:tcPr>
          <w:p w14:paraId="424C3061" w14:textId="77777777" w:rsidR="00AE1259" w:rsidRPr="00AE1259" w:rsidRDefault="00AE1259">
            <w:pPr>
              <w:pStyle w:val="Akapitzlist"/>
              <w:numPr>
                <w:ilvl w:val="0"/>
                <w:numId w:val="56"/>
              </w:numPr>
              <w:suppressAutoHyphens w:val="0"/>
              <w:autoSpaceDN/>
              <w:spacing w:line="276" w:lineRule="auto"/>
              <w:jc w:val="center"/>
              <w:rPr>
                <w:rFonts w:ascii="Arial" w:hAnsi="Arial" w:cs="Arial"/>
                <w:sz w:val="20"/>
              </w:rPr>
            </w:pPr>
          </w:p>
        </w:tc>
        <w:tc>
          <w:tcPr>
            <w:tcW w:w="5947" w:type="dxa"/>
            <w:shd w:val="clear" w:color="auto" w:fill="F2F2F2" w:themeFill="background1" w:themeFillShade="F2"/>
            <w:vAlign w:val="center"/>
          </w:tcPr>
          <w:p w14:paraId="7FE8CE94" w14:textId="77777777" w:rsidR="00AE1259" w:rsidRPr="00AE1259" w:rsidRDefault="00AE1259" w:rsidP="006953BE">
            <w:pPr>
              <w:spacing w:line="276" w:lineRule="auto"/>
              <w:jc w:val="center"/>
              <w:rPr>
                <w:rFonts w:ascii="Arial" w:hAnsi="Arial" w:cs="Arial"/>
                <w:sz w:val="20"/>
              </w:rPr>
            </w:pPr>
            <w:r w:rsidRPr="00AE1259">
              <w:rPr>
                <w:rFonts w:ascii="Arial" w:hAnsi="Arial" w:cs="Arial"/>
                <w:sz w:val="20"/>
              </w:rPr>
              <w:t>liczba utworzonych, zmodernizowanych elementów infrastruktury służących funkcjonowaniu i rozwojowi turystyki kulturowej</w:t>
            </w:r>
          </w:p>
        </w:tc>
        <w:tc>
          <w:tcPr>
            <w:tcW w:w="2327" w:type="dxa"/>
            <w:shd w:val="clear" w:color="auto" w:fill="F2F2F2" w:themeFill="background1" w:themeFillShade="F2"/>
            <w:vAlign w:val="center"/>
          </w:tcPr>
          <w:p w14:paraId="2149FFB3" w14:textId="77777777" w:rsidR="00AE1259" w:rsidRPr="00AE1259" w:rsidRDefault="00AE1259" w:rsidP="006953BE">
            <w:pPr>
              <w:spacing w:line="276" w:lineRule="auto"/>
              <w:jc w:val="center"/>
              <w:rPr>
                <w:rFonts w:ascii="Arial" w:hAnsi="Arial" w:cs="Arial"/>
                <w:sz w:val="20"/>
              </w:rPr>
            </w:pPr>
            <w:r w:rsidRPr="00AE1259">
              <w:rPr>
                <w:rFonts w:ascii="Arial" w:hAnsi="Arial" w:cs="Arial"/>
                <w:sz w:val="20"/>
              </w:rPr>
              <w:t>Wzrost</w:t>
            </w:r>
          </w:p>
        </w:tc>
      </w:tr>
      <w:tr w:rsidR="00AE1259" w:rsidRPr="00AE1259" w14:paraId="22D88AAC" w14:textId="77777777" w:rsidTr="00AE1259">
        <w:trPr>
          <w:trHeight w:val="737"/>
        </w:trPr>
        <w:tc>
          <w:tcPr>
            <w:tcW w:w="766" w:type="dxa"/>
            <w:shd w:val="clear" w:color="auto" w:fill="F2F2F2" w:themeFill="background1" w:themeFillShade="F2"/>
            <w:vAlign w:val="center"/>
          </w:tcPr>
          <w:p w14:paraId="5E3FEE91" w14:textId="77777777" w:rsidR="00AE1259" w:rsidRPr="00AE1259" w:rsidRDefault="00AE1259">
            <w:pPr>
              <w:pStyle w:val="Akapitzlist"/>
              <w:numPr>
                <w:ilvl w:val="0"/>
                <w:numId w:val="56"/>
              </w:numPr>
              <w:suppressAutoHyphens w:val="0"/>
              <w:autoSpaceDN/>
              <w:spacing w:line="276" w:lineRule="auto"/>
              <w:jc w:val="center"/>
              <w:rPr>
                <w:rFonts w:ascii="Arial" w:hAnsi="Arial" w:cs="Arial"/>
                <w:sz w:val="20"/>
              </w:rPr>
            </w:pPr>
          </w:p>
        </w:tc>
        <w:tc>
          <w:tcPr>
            <w:tcW w:w="5947" w:type="dxa"/>
            <w:shd w:val="clear" w:color="auto" w:fill="F2F2F2" w:themeFill="background1" w:themeFillShade="F2"/>
            <w:vAlign w:val="center"/>
          </w:tcPr>
          <w:p w14:paraId="55B007AB" w14:textId="779CCF3D" w:rsidR="00AE1259" w:rsidRPr="00AE1259" w:rsidRDefault="00AE1259" w:rsidP="006953BE">
            <w:pPr>
              <w:spacing w:line="276" w:lineRule="auto"/>
              <w:jc w:val="center"/>
              <w:rPr>
                <w:rFonts w:ascii="Arial" w:hAnsi="Arial" w:cs="Arial"/>
                <w:sz w:val="20"/>
              </w:rPr>
            </w:pPr>
            <w:r w:rsidRPr="00AE1259">
              <w:rPr>
                <w:rFonts w:ascii="Arial" w:hAnsi="Arial" w:cs="Arial"/>
                <w:sz w:val="20"/>
              </w:rPr>
              <w:t xml:space="preserve">Liczba </w:t>
            </w:r>
            <w:r>
              <w:rPr>
                <w:rFonts w:ascii="Arial" w:hAnsi="Arial" w:cs="Arial"/>
                <w:sz w:val="20"/>
              </w:rPr>
              <w:t>społecznych konserwatorów zabytków</w:t>
            </w:r>
            <w:r w:rsidRPr="00AE1259">
              <w:rPr>
                <w:rFonts w:ascii="Arial" w:hAnsi="Arial" w:cs="Arial"/>
                <w:sz w:val="20"/>
              </w:rPr>
              <w:t xml:space="preserve"> </w:t>
            </w:r>
          </w:p>
        </w:tc>
        <w:tc>
          <w:tcPr>
            <w:tcW w:w="2327" w:type="dxa"/>
            <w:shd w:val="clear" w:color="auto" w:fill="F2F2F2" w:themeFill="background1" w:themeFillShade="F2"/>
            <w:vAlign w:val="center"/>
          </w:tcPr>
          <w:p w14:paraId="5D23008A" w14:textId="77777777" w:rsidR="00AE1259" w:rsidRPr="00AE1259" w:rsidRDefault="00AE1259" w:rsidP="006953BE">
            <w:pPr>
              <w:spacing w:line="276" w:lineRule="auto"/>
              <w:jc w:val="center"/>
              <w:rPr>
                <w:rFonts w:ascii="Arial" w:hAnsi="Arial" w:cs="Arial"/>
                <w:sz w:val="20"/>
              </w:rPr>
            </w:pPr>
            <w:r w:rsidRPr="00AE1259">
              <w:rPr>
                <w:rFonts w:ascii="Arial" w:hAnsi="Arial" w:cs="Arial"/>
                <w:sz w:val="20"/>
              </w:rPr>
              <w:t>Wzrost</w:t>
            </w:r>
          </w:p>
        </w:tc>
      </w:tr>
    </w:tbl>
    <w:p w14:paraId="67E2EEEB" w14:textId="6A4AA4ED" w:rsidR="00AE1259" w:rsidRPr="00381D29" w:rsidRDefault="00381D29" w:rsidP="00381D29">
      <w:pPr>
        <w:spacing w:before="0" w:line="276" w:lineRule="auto"/>
        <w:jc w:val="center"/>
        <w:rPr>
          <w:rFonts w:ascii="Arial" w:hAnsi="Arial" w:cs="Arial"/>
          <w:sz w:val="18"/>
          <w:szCs w:val="18"/>
        </w:rPr>
      </w:pPr>
      <w:r w:rsidRPr="00D4461E">
        <w:rPr>
          <w:rFonts w:ascii="Arial" w:hAnsi="Arial" w:cs="Arial"/>
          <w:sz w:val="18"/>
          <w:szCs w:val="18"/>
        </w:rPr>
        <w:t xml:space="preserve">Źródło: Opracowanie </w:t>
      </w:r>
      <w:r>
        <w:rPr>
          <w:rFonts w:ascii="Arial" w:hAnsi="Arial" w:cs="Arial"/>
          <w:sz w:val="18"/>
          <w:szCs w:val="18"/>
        </w:rPr>
        <w:t>własne</w:t>
      </w:r>
    </w:p>
    <w:p w14:paraId="39CB5BA2" w14:textId="3DA4B260" w:rsidR="002E732F" w:rsidRDefault="002E732F">
      <w:pPr>
        <w:pStyle w:val="Nagwek1"/>
        <w:numPr>
          <w:ilvl w:val="0"/>
          <w:numId w:val="22"/>
        </w:numPr>
      </w:pPr>
      <w:bookmarkStart w:id="256" w:name="_Toc82118920"/>
      <w:bookmarkStart w:id="257" w:name="_Toc82118958"/>
      <w:r>
        <w:t xml:space="preserve"> </w:t>
      </w:r>
      <w:bookmarkStart w:id="258" w:name="_Toc86869643"/>
      <w:bookmarkStart w:id="259" w:name="_Toc86869756"/>
      <w:bookmarkStart w:id="260" w:name="_Toc86907906"/>
      <w:bookmarkStart w:id="261" w:name="_Toc89206146"/>
      <w:bookmarkStart w:id="262" w:name="_Toc206675714"/>
      <w:r>
        <w:t xml:space="preserve">Źródła finansowania </w:t>
      </w:r>
      <w:r w:rsidR="00782857">
        <w:t>P</w:t>
      </w:r>
      <w:r>
        <w:t>rogramu opieki nad zabytkami</w:t>
      </w:r>
      <w:bookmarkEnd w:id="256"/>
      <w:bookmarkEnd w:id="257"/>
      <w:bookmarkEnd w:id="258"/>
      <w:bookmarkEnd w:id="259"/>
      <w:bookmarkEnd w:id="260"/>
      <w:bookmarkEnd w:id="261"/>
      <w:bookmarkEnd w:id="262"/>
    </w:p>
    <w:p w14:paraId="68AB494B" w14:textId="132883D0" w:rsidR="00515F98" w:rsidRPr="00B23524" w:rsidRDefault="00515F98" w:rsidP="008A6FA4">
      <w:pPr>
        <w:spacing w:line="276" w:lineRule="auto"/>
        <w:rPr>
          <w:rFonts w:ascii="Arial" w:hAnsi="Arial" w:cs="Arial"/>
          <w:sz w:val="20"/>
        </w:rPr>
      </w:pPr>
      <w:r w:rsidRPr="00B23524">
        <w:rPr>
          <w:rFonts w:ascii="Arial" w:hAnsi="Arial" w:cs="Arial"/>
          <w:sz w:val="20"/>
        </w:rPr>
        <w:t xml:space="preserve">Obowiązującym wyznacznikiem sposobu finansowania opieki nad zabytkami są zasady, które zawiera Rozdział 7. </w:t>
      </w:r>
      <w:r w:rsidR="00DB4701">
        <w:rPr>
          <w:rFonts w:ascii="Arial" w:hAnsi="Arial" w:cs="Arial"/>
          <w:sz w:val="20"/>
        </w:rPr>
        <w:t>U</w:t>
      </w:r>
      <w:r w:rsidRPr="00B23524">
        <w:rPr>
          <w:rFonts w:ascii="Arial" w:hAnsi="Arial" w:cs="Arial"/>
          <w:sz w:val="20"/>
        </w:rPr>
        <w:t>stawy z dnia 23 lipca 2003 r. o ochronie zabytków i opiece nad zabytkami</w:t>
      </w:r>
      <w:r w:rsidR="00E41667">
        <w:rPr>
          <w:rFonts w:ascii="Arial" w:hAnsi="Arial" w:cs="Arial"/>
          <w:sz w:val="20"/>
        </w:rPr>
        <w:t xml:space="preserve">. </w:t>
      </w:r>
      <w:r w:rsidRPr="00B23524">
        <w:rPr>
          <w:rFonts w:ascii="Arial" w:hAnsi="Arial" w:cs="Arial"/>
          <w:sz w:val="20"/>
        </w:rPr>
        <w:t>Nakładają one obowiązek finansowania prac konserwatorskich, restauratorskich i robót budowlanych przy zabytku na osobę fizyczną, lub inną jednostkę organizacyjną</w:t>
      </w:r>
      <w:r w:rsidR="008D10A5">
        <w:rPr>
          <w:rFonts w:ascii="Arial" w:hAnsi="Arial" w:cs="Arial"/>
          <w:sz w:val="20"/>
        </w:rPr>
        <w:t>,</w:t>
      </w:r>
      <w:r w:rsidRPr="00B23524">
        <w:rPr>
          <w:rFonts w:ascii="Arial" w:hAnsi="Arial" w:cs="Arial"/>
          <w:sz w:val="20"/>
        </w:rPr>
        <w:t xml:space="preserve"> w tym także na jednostki z sektora finansów publicznych, posiadające tytuł prawny do zabytku.</w:t>
      </w:r>
    </w:p>
    <w:p w14:paraId="0E27C034" w14:textId="7B5EB11B" w:rsidR="00515F98" w:rsidRDefault="00515F98" w:rsidP="008A6FA4">
      <w:pPr>
        <w:spacing w:line="276" w:lineRule="auto"/>
        <w:rPr>
          <w:rFonts w:ascii="Arial" w:hAnsi="Arial" w:cs="Arial"/>
          <w:sz w:val="20"/>
        </w:rPr>
      </w:pPr>
      <w:r w:rsidRPr="007A2232">
        <w:rPr>
          <w:rFonts w:ascii="Arial" w:hAnsi="Arial" w:cs="Arial"/>
          <w:sz w:val="20"/>
        </w:rPr>
        <w:t xml:space="preserve">Dotacje udzielane przez ministra i wojewódzkich konserwatorów zabytków mogą być przeznaczane </w:t>
      </w:r>
      <w:r>
        <w:rPr>
          <w:rFonts w:ascii="Arial" w:hAnsi="Arial" w:cs="Arial"/>
          <w:sz w:val="20"/>
        </w:rPr>
        <w:br/>
      </w:r>
      <w:r w:rsidRPr="007A2232">
        <w:rPr>
          <w:rFonts w:ascii="Arial" w:hAnsi="Arial" w:cs="Arial"/>
          <w:sz w:val="20"/>
        </w:rPr>
        <w:t xml:space="preserve">na szereg działań przy zabytkowych obiektach wpisanych do rejestru zabytków, niezbędnych </w:t>
      </w:r>
      <w:r>
        <w:rPr>
          <w:rFonts w:ascii="Arial" w:hAnsi="Arial" w:cs="Arial"/>
          <w:sz w:val="20"/>
        </w:rPr>
        <w:br/>
      </w:r>
      <w:r w:rsidRPr="007A2232">
        <w:rPr>
          <w:rFonts w:ascii="Arial" w:hAnsi="Arial" w:cs="Arial"/>
          <w:sz w:val="20"/>
        </w:rPr>
        <w:t xml:space="preserve">dla zachowania i poprawy stanu technicznego oraz substancji zabytkowej obiektu. Do </w:t>
      </w:r>
      <w:r>
        <w:rPr>
          <w:rFonts w:ascii="Arial" w:hAnsi="Arial" w:cs="Arial"/>
          <w:sz w:val="20"/>
        </w:rPr>
        <w:t>katalogu</w:t>
      </w:r>
      <w:r w:rsidRPr="007A2232">
        <w:rPr>
          <w:rFonts w:ascii="Arial" w:hAnsi="Arial" w:cs="Arial"/>
          <w:sz w:val="20"/>
        </w:rPr>
        <w:t xml:space="preserve"> prac </w:t>
      </w:r>
      <w:r>
        <w:rPr>
          <w:rFonts w:ascii="Arial" w:hAnsi="Arial" w:cs="Arial"/>
          <w:sz w:val="20"/>
        </w:rPr>
        <w:br/>
      </w:r>
      <w:r w:rsidRPr="007A2232">
        <w:rPr>
          <w:rFonts w:ascii="Arial" w:hAnsi="Arial" w:cs="Arial"/>
          <w:sz w:val="20"/>
        </w:rPr>
        <w:t xml:space="preserve">i działań należą: techniczne i konserwatorskie ekspertyzy, konserwatorskie lub architektoniczne badania i dokumentacje, opracowania programów prac konserwatorskich, projekty budowlane, zabezpieczenie, zachowanie i utrwalenie substancji zabytku, stabilizacja konstrukcyjna części składowych zabytku lub </w:t>
      </w:r>
      <w:r w:rsidRPr="007A2232">
        <w:rPr>
          <w:rFonts w:ascii="Arial" w:hAnsi="Arial" w:cs="Arial"/>
          <w:sz w:val="20"/>
        </w:rPr>
        <w:lastRenderedPageBreak/>
        <w:t xml:space="preserve">ich częściowe odtworzenie, odtworzenie zniszczonej przynależności zabytku, jeżeli odtworzenie to nie przekracza 50% oryginalnej substancji tej przynależności; uzupełnianie narysów ziemnych dzieł architektury obronnej, zakup i montaż instalacji przeciwwłamaniowej oraz przeciwpożarowej </w:t>
      </w:r>
      <w:r w:rsidR="00C24B5B">
        <w:rPr>
          <w:rFonts w:ascii="Arial" w:hAnsi="Arial" w:cs="Arial"/>
          <w:sz w:val="20"/>
        </w:rPr>
        <w:br/>
      </w:r>
      <w:r w:rsidRPr="007A2232">
        <w:rPr>
          <w:rFonts w:ascii="Arial" w:hAnsi="Arial" w:cs="Arial"/>
          <w:sz w:val="20"/>
        </w:rPr>
        <w:t>i odgromowej</w:t>
      </w:r>
      <w:r>
        <w:rPr>
          <w:rFonts w:ascii="Arial" w:hAnsi="Arial" w:cs="Arial"/>
          <w:sz w:val="20"/>
        </w:rPr>
        <w:t>.</w:t>
      </w:r>
    </w:p>
    <w:p w14:paraId="26054B55" w14:textId="488AA7A8" w:rsidR="00515F98" w:rsidRPr="007A2232" w:rsidRDefault="00515F98" w:rsidP="008A6FA4">
      <w:pPr>
        <w:spacing w:line="276" w:lineRule="auto"/>
        <w:rPr>
          <w:rFonts w:ascii="Arial" w:hAnsi="Arial" w:cs="Arial"/>
          <w:sz w:val="20"/>
        </w:rPr>
      </w:pPr>
      <w:r>
        <w:rPr>
          <w:rFonts w:ascii="Arial" w:hAnsi="Arial" w:cs="Arial"/>
          <w:sz w:val="20"/>
        </w:rPr>
        <w:t>Dodatkowo</w:t>
      </w:r>
      <w:r w:rsidRPr="00AB7B05">
        <w:rPr>
          <w:rFonts w:ascii="Arial" w:hAnsi="Arial" w:cs="Arial"/>
          <w:sz w:val="20"/>
        </w:rPr>
        <w:t xml:space="preserve"> dotacje na działania przy zabytkach wpisanych do rejestru zabytków </w:t>
      </w:r>
      <w:r w:rsidRPr="00B52D35">
        <w:rPr>
          <w:rFonts w:ascii="Arial" w:hAnsi="Arial" w:cs="Arial"/>
          <w:sz w:val="20"/>
        </w:rPr>
        <w:t xml:space="preserve">lub gminnej ewidencji zabytków mogą być </w:t>
      </w:r>
      <w:r w:rsidRPr="00AB7B05">
        <w:rPr>
          <w:rFonts w:ascii="Arial" w:hAnsi="Arial" w:cs="Arial"/>
          <w:sz w:val="20"/>
        </w:rPr>
        <w:t>udzielane przez organy</w:t>
      </w:r>
      <w:r>
        <w:rPr>
          <w:rFonts w:ascii="Arial" w:hAnsi="Arial" w:cs="Arial"/>
          <w:sz w:val="20"/>
        </w:rPr>
        <w:t xml:space="preserve"> </w:t>
      </w:r>
      <w:r w:rsidRPr="00AB7B05">
        <w:rPr>
          <w:rFonts w:ascii="Arial" w:hAnsi="Arial" w:cs="Arial"/>
          <w:sz w:val="20"/>
        </w:rPr>
        <w:t>stanowiące jednostki samorządu terytorialnego (gminy, powiaty</w:t>
      </w:r>
      <w:r w:rsidR="008D10A5">
        <w:rPr>
          <w:rFonts w:ascii="Arial" w:hAnsi="Arial" w:cs="Arial"/>
          <w:sz w:val="20"/>
        </w:rPr>
        <w:t>,</w:t>
      </w:r>
      <w:r w:rsidRPr="00AB7B05">
        <w:rPr>
          <w:rFonts w:ascii="Arial" w:hAnsi="Arial" w:cs="Arial"/>
          <w:sz w:val="20"/>
        </w:rPr>
        <w:t xml:space="preserve"> województwa) na zasadach określonych w</w:t>
      </w:r>
      <w:r>
        <w:rPr>
          <w:rFonts w:ascii="Arial" w:hAnsi="Arial" w:cs="Arial"/>
          <w:sz w:val="20"/>
        </w:rPr>
        <w:t xml:space="preserve"> </w:t>
      </w:r>
      <w:r w:rsidRPr="00AB7B05">
        <w:rPr>
          <w:rFonts w:ascii="Arial" w:hAnsi="Arial" w:cs="Arial"/>
          <w:sz w:val="20"/>
        </w:rPr>
        <w:t>podjętej przez</w:t>
      </w:r>
      <w:r>
        <w:rPr>
          <w:rFonts w:ascii="Arial" w:hAnsi="Arial" w:cs="Arial"/>
          <w:sz w:val="20"/>
        </w:rPr>
        <w:t xml:space="preserve"> dany</w:t>
      </w:r>
      <w:r w:rsidRPr="00AB7B05">
        <w:rPr>
          <w:rFonts w:ascii="Arial" w:hAnsi="Arial" w:cs="Arial"/>
          <w:sz w:val="20"/>
        </w:rPr>
        <w:t xml:space="preserve"> organ uchwale.</w:t>
      </w:r>
    </w:p>
    <w:p w14:paraId="3427B773" w14:textId="163CC318" w:rsidR="00515F98" w:rsidRPr="00CB220B" w:rsidRDefault="00515F98" w:rsidP="008A6FA4">
      <w:pPr>
        <w:spacing w:line="276" w:lineRule="auto"/>
        <w:rPr>
          <w:rFonts w:ascii="Arial" w:hAnsi="Arial" w:cs="Arial"/>
          <w:sz w:val="20"/>
        </w:rPr>
      </w:pPr>
      <w:r w:rsidRPr="00CB220B">
        <w:rPr>
          <w:rFonts w:ascii="Arial" w:hAnsi="Arial" w:cs="Arial"/>
          <w:sz w:val="20"/>
        </w:rPr>
        <w:t xml:space="preserve">Zgodnie z nowelizacją </w:t>
      </w:r>
      <w:r w:rsidR="00DB4701">
        <w:rPr>
          <w:rFonts w:ascii="Arial" w:hAnsi="Arial" w:cs="Arial"/>
          <w:sz w:val="20"/>
        </w:rPr>
        <w:t>U</w:t>
      </w:r>
      <w:r w:rsidRPr="00CB220B">
        <w:rPr>
          <w:rFonts w:ascii="Arial" w:hAnsi="Arial" w:cs="Arial"/>
          <w:sz w:val="20"/>
        </w:rPr>
        <w:t xml:space="preserve">stawy z dnia 22 czerwca 2017 r. o zmianie </w:t>
      </w:r>
      <w:r w:rsidR="00DB4701">
        <w:rPr>
          <w:rFonts w:ascii="Arial" w:hAnsi="Arial" w:cs="Arial"/>
          <w:sz w:val="20"/>
        </w:rPr>
        <w:t>U</w:t>
      </w:r>
      <w:r w:rsidRPr="00CB220B">
        <w:rPr>
          <w:rFonts w:ascii="Arial" w:hAnsi="Arial" w:cs="Arial"/>
          <w:sz w:val="20"/>
        </w:rPr>
        <w:t xml:space="preserve">stawy z dnia 23 lipca 2003 r. </w:t>
      </w:r>
      <w:r>
        <w:rPr>
          <w:rFonts w:ascii="Arial" w:hAnsi="Arial" w:cs="Arial"/>
          <w:sz w:val="20"/>
        </w:rPr>
        <w:br/>
      </w:r>
      <w:r w:rsidRPr="00CB220B">
        <w:rPr>
          <w:rFonts w:ascii="Arial" w:hAnsi="Arial" w:cs="Arial"/>
          <w:sz w:val="20"/>
        </w:rPr>
        <w:t xml:space="preserve">o  </w:t>
      </w:r>
      <w:r>
        <w:rPr>
          <w:rFonts w:ascii="Arial" w:hAnsi="Arial" w:cs="Arial"/>
          <w:sz w:val="20"/>
        </w:rPr>
        <w:t>ochronie</w:t>
      </w:r>
      <w:r w:rsidRPr="00CB220B">
        <w:rPr>
          <w:rFonts w:ascii="Arial" w:hAnsi="Arial" w:cs="Arial"/>
          <w:sz w:val="20"/>
        </w:rPr>
        <w:t xml:space="preserve"> zabytków i opiece nad zabytkami, utworzony został Narodowy Fundusz Ochrony Zabytków</w:t>
      </w:r>
      <w:r>
        <w:rPr>
          <w:rFonts w:ascii="Arial" w:hAnsi="Arial" w:cs="Arial"/>
          <w:sz w:val="20"/>
        </w:rPr>
        <w:t xml:space="preserve"> – państwowy fundusz celowy. </w:t>
      </w:r>
      <w:r w:rsidRPr="00CB220B">
        <w:rPr>
          <w:rFonts w:ascii="Arial" w:hAnsi="Arial" w:cs="Arial"/>
          <w:sz w:val="20"/>
        </w:rPr>
        <w:t xml:space="preserve">Głównymi wpływami Narodowego Funduszu Ochrony Zabytków </w:t>
      </w:r>
      <w:r w:rsidR="00CC2504">
        <w:rPr>
          <w:rFonts w:ascii="Arial" w:hAnsi="Arial" w:cs="Arial"/>
          <w:sz w:val="20"/>
        </w:rPr>
        <w:br/>
      </w:r>
      <w:r w:rsidRPr="00CB220B">
        <w:rPr>
          <w:rFonts w:ascii="Arial" w:hAnsi="Arial" w:cs="Arial"/>
          <w:sz w:val="20"/>
        </w:rPr>
        <w:t xml:space="preserve">są administracyjne kary pieniężne nakładane w wypadkach, które dotychczas stanowiły wykroczenia. Są to środki z administracyjnych kar, które nakładane mogą być w ściśle określonych przypadkach. Karom pieniężnym podlegać mogą osoby, które bez </w:t>
      </w:r>
      <w:r>
        <w:rPr>
          <w:rFonts w:ascii="Arial" w:hAnsi="Arial" w:cs="Arial"/>
          <w:sz w:val="20"/>
        </w:rPr>
        <w:t xml:space="preserve">uzyskania </w:t>
      </w:r>
      <w:r w:rsidRPr="00CB220B">
        <w:rPr>
          <w:rFonts w:ascii="Arial" w:hAnsi="Arial" w:cs="Arial"/>
          <w:sz w:val="20"/>
        </w:rPr>
        <w:t>pozwolenia wojewódzkiego konserwatora zabytków (lub niezgodnie z zakresem określonym w pozwoleniu wojewódzkiego konserwatora zabytków) wykonują np.: prace konserwatorskie, restauratorskie lub roboty budowlane przy zabytku wpisanym do rejestru, roboty budowlane w otoczeniu zabytku; prowadzą badania konserwatorskie</w:t>
      </w:r>
      <w:r w:rsidR="008D10A5">
        <w:rPr>
          <w:rFonts w:ascii="Arial" w:hAnsi="Arial" w:cs="Arial"/>
          <w:sz w:val="20"/>
        </w:rPr>
        <w:t>,</w:t>
      </w:r>
      <w:r w:rsidRPr="00CB220B">
        <w:rPr>
          <w:rFonts w:ascii="Arial" w:hAnsi="Arial" w:cs="Arial"/>
          <w:sz w:val="20"/>
        </w:rPr>
        <w:t xml:space="preserve"> archeologiczne lub architektoniczne przy zabytku wpisanym do rejestru. Kary pieniężne, nakładane są przez organy ochrony zabytków.</w:t>
      </w:r>
    </w:p>
    <w:p w14:paraId="72B579C3" w14:textId="620139EA" w:rsidR="00515F98" w:rsidRPr="00CB220B" w:rsidRDefault="00515F98" w:rsidP="008A6FA4">
      <w:pPr>
        <w:spacing w:line="276" w:lineRule="auto"/>
        <w:rPr>
          <w:rFonts w:ascii="Arial" w:hAnsi="Arial" w:cs="Arial"/>
          <w:sz w:val="20"/>
        </w:rPr>
      </w:pPr>
      <w:r w:rsidRPr="00CB220B">
        <w:rPr>
          <w:rFonts w:ascii="Arial" w:hAnsi="Arial" w:cs="Arial"/>
          <w:sz w:val="20"/>
        </w:rPr>
        <w:t>Wpływami do Funduszu mogą też być zasądz</w:t>
      </w:r>
      <w:r w:rsidR="008D10A5">
        <w:rPr>
          <w:rFonts w:ascii="Arial" w:hAnsi="Arial" w:cs="Arial"/>
          <w:sz w:val="20"/>
        </w:rPr>
        <w:t>one</w:t>
      </w:r>
      <w:r w:rsidRPr="00CB220B">
        <w:rPr>
          <w:rFonts w:ascii="Arial" w:hAnsi="Arial" w:cs="Arial"/>
          <w:sz w:val="20"/>
        </w:rPr>
        <w:t xml:space="preserve"> przez sąd w sprawach przestępstw zniszczenia lub uszkodzenia zabytku. Środki, </w:t>
      </w:r>
      <w:r>
        <w:rPr>
          <w:rFonts w:ascii="Arial" w:hAnsi="Arial" w:cs="Arial"/>
          <w:sz w:val="20"/>
        </w:rPr>
        <w:t>zgromadzone</w:t>
      </w:r>
      <w:r w:rsidRPr="00CB220B">
        <w:rPr>
          <w:rFonts w:ascii="Arial" w:hAnsi="Arial" w:cs="Arial"/>
          <w:sz w:val="20"/>
        </w:rPr>
        <w:t xml:space="preserve"> na koncie Narodowego Funduszu Ochrony Zabytków </w:t>
      </w:r>
      <w:r>
        <w:rPr>
          <w:rFonts w:ascii="Arial" w:hAnsi="Arial" w:cs="Arial"/>
          <w:sz w:val="20"/>
        </w:rPr>
        <w:br/>
      </w:r>
      <w:r w:rsidRPr="00CB220B">
        <w:rPr>
          <w:rFonts w:ascii="Arial" w:hAnsi="Arial" w:cs="Arial"/>
          <w:sz w:val="20"/>
        </w:rPr>
        <w:t xml:space="preserve">w pierwszej kolejności przeznaczane </w:t>
      </w:r>
      <w:r>
        <w:rPr>
          <w:rFonts w:ascii="Arial" w:hAnsi="Arial" w:cs="Arial"/>
          <w:sz w:val="20"/>
        </w:rPr>
        <w:t xml:space="preserve">są </w:t>
      </w:r>
      <w:r w:rsidRPr="00CB220B">
        <w:rPr>
          <w:rFonts w:ascii="Arial" w:hAnsi="Arial" w:cs="Arial"/>
          <w:sz w:val="20"/>
        </w:rPr>
        <w:t>na ratowanie zabytków zagrożonych</w:t>
      </w:r>
      <w:r>
        <w:rPr>
          <w:rFonts w:ascii="Arial" w:hAnsi="Arial" w:cs="Arial"/>
          <w:sz w:val="20"/>
        </w:rPr>
        <w:t xml:space="preserve"> lub zniszczonych. </w:t>
      </w:r>
    </w:p>
    <w:p w14:paraId="370D1684" w14:textId="3E588507" w:rsidR="00515F98" w:rsidRPr="006F772E" w:rsidRDefault="00515F98" w:rsidP="008A6FA4">
      <w:pPr>
        <w:spacing w:line="276" w:lineRule="auto"/>
        <w:rPr>
          <w:rFonts w:ascii="Arial" w:hAnsi="Arial" w:cs="Arial"/>
          <w:sz w:val="20"/>
        </w:rPr>
      </w:pPr>
      <w:r w:rsidRPr="006F772E">
        <w:rPr>
          <w:rFonts w:ascii="Arial" w:hAnsi="Arial" w:cs="Arial"/>
          <w:sz w:val="20"/>
        </w:rPr>
        <w:t xml:space="preserve">Najważniejsze potencjalne źródła dofinansowania działań i zadań z zakresu ochrony zabytków i opieki nad zabytkami dla </w:t>
      </w:r>
      <w:r w:rsidR="0014216A">
        <w:rPr>
          <w:rFonts w:ascii="Arial" w:hAnsi="Arial" w:cs="Arial"/>
          <w:sz w:val="20"/>
        </w:rPr>
        <w:t>P</w:t>
      </w:r>
      <w:r>
        <w:rPr>
          <w:rFonts w:ascii="Arial" w:hAnsi="Arial" w:cs="Arial"/>
          <w:sz w:val="20"/>
        </w:rPr>
        <w:t xml:space="preserve">owiatu </w:t>
      </w:r>
      <w:r w:rsidR="00991367" w:rsidRPr="00991367">
        <w:rPr>
          <w:rFonts w:ascii="Arial" w:hAnsi="Arial" w:cs="Arial"/>
          <w:iCs/>
          <w:sz w:val="20"/>
        </w:rPr>
        <w:t>Ostrowskiego</w:t>
      </w:r>
      <w:r w:rsidR="00456C47" w:rsidRPr="00456C47">
        <w:rPr>
          <w:rFonts w:ascii="Arial" w:hAnsi="Arial" w:cs="Arial"/>
          <w:sz w:val="20"/>
        </w:rPr>
        <w:t xml:space="preserve"> na lata </w:t>
      </w:r>
      <w:r w:rsidR="00802FC1">
        <w:rPr>
          <w:rFonts w:ascii="Arial" w:hAnsi="Arial" w:cs="Arial"/>
          <w:sz w:val="20"/>
        </w:rPr>
        <w:t>2026-2029</w:t>
      </w:r>
      <w:r w:rsidR="00456C47">
        <w:rPr>
          <w:rFonts w:ascii="Arial" w:hAnsi="Arial" w:cs="Arial"/>
          <w:sz w:val="20"/>
        </w:rPr>
        <w:t xml:space="preserve"> </w:t>
      </w:r>
      <w:r>
        <w:rPr>
          <w:rFonts w:ascii="Arial" w:hAnsi="Arial" w:cs="Arial"/>
          <w:sz w:val="20"/>
        </w:rPr>
        <w:t xml:space="preserve">przedstawiono w poniższej tabeli. Zaznaczyć należy, iż są to wybrane źródła możliwości pozyskania dofinansowania. </w:t>
      </w:r>
    </w:p>
    <w:p w14:paraId="0C25965B" w14:textId="4EB2246A" w:rsidR="00515F98" w:rsidRPr="00195E70" w:rsidRDefault="00515F98" w:rsidP="00195E70">
      <w:pPr>
        <w:pStyle w:val="Legenda"/>
        <w:rPr>
          <w:rFonts w:ascii="Arial" w:hAnsi="Arial" w:cs="Arial"/>
        </w:rPr>
      </w:pPr>
      <w:bookmarkStart w:id="263" w:name="_Toc85797669"/>
      <w:bookmarkStart w:id="264" w:name="_Toc106094328"/>
      <w:bookmarkStart w:id="265" w:name="_Toc109684136"/>
      <w:bookmarkStart w:id="266" w:name="_Toc111627632"/>
      <w:bookmarkStart w:id="267" w:name="_Toc128581257"/>
      <w:bookmarkStart w:id="268" w:name="_Toc155611111"/>
      <w:bookmarkStart w:id="269" w:name="_Toc183539913"/>
      <w:bookmarkStart w:id="270" w:name="_Toc196202210"/>
      <w:bookmarkStart w:id="271" w:name="_Toc201932304"/>
      <w:bookmarkStart w:id="272" w:name="_Toc201932338"/>
      <w:bookmarkStart w:id="273" w:name="_Toc206675685"/>
      <w:r w:rsidRPr="00AA5560">
        <w:rPr>
          <w:rFonts w:ascii="Arial" w:hAnsi="Arial" w:cs="Arial"/>
          <w:color w:val="auto"/>
        </w:rPr>
        <w:t xml:space="preserve">Tabela </w:t>
      </w:r>
      <w:r w:rsidRPr="00AA5560">
        <w:rPr>
          <w:rFonts w:ascii="Arial" w:hAnsi="Arial" w:cs="Arial"/>
          <w:color w:val="auto"/>
        </w:rPr>
        <w:fldChar w:fldCharType="begin"/>
      </w:r>
      <w:r w:rsidRPr="00AA5560">
        <w:rPr>
          <w:rFonts w:ascii="Arial" w:hAnsi="Arial" w:cs="Arial"/>
          <w:color w:val="auto"/>
        </w:rPr>
        <w:instrText xml:space="preserve"> SEQ Tabela \* ARABIC </w:instrText>
      </w:r>
      <w:r w:rsidRPr="00AA5560">
        <w:rPr>
          <w:rFonts w:ascii="Arial" w:hAnsi="Arial" w:cs="Arial"/>
          <w:color w:val="auto"/>
        </w:rPr>
        <w:fldChar w:fldCharType="separate"/>
      </w:r>
      <w:r w:rsidR="00795476">
        <w:rPr>
          <w:rFonts w:ascii="Arial" w:hAnsi="Arial" w:cs="Arial"/>
          <w:noProof/>
          <w:color w:val="auto"/>
        </w:rPr>
        <w:t>3</w:t>
      </w:r>
      <w:r w:rsidRPr="00AA5560">
        <w:rPr>
          <w:rFonts w:ascii="Arial" w:hAnsi="Arial" w:cs="Arial"/>
          <w:color w:val="auto"/>
        </w:rPr>
        <w:fldChar w:fldCharType="end"/>
      </w:r>
      <w:r w:rsidRPr="00AA5560">
        <w:rPr>
          <w:rFonts w:ascii="Arial" w:hAnsi="Arial" w:cs="Arial"/>
          <w:color w:val="auto"/>
        </w:rPr>
        <w:t xml:space="preserve">. Wybór możliwości pozyskania dofinansowania działań ujętych w </w:t>
      </w:r>
      <w:r w:rsidR="00782857">
        <w:rPr>
          <w:rFonts w:ascii="Arial" w:hAnsi="Arial" w:cs="Arial"/>
          <w:color w:val="auto"/>
        </w:rPr>
        <w:t xml:space="preserve">Powiatowym </w:t>
      </w:r>
      <w:r w:rsidR="00195E70" w:rsidRPr="00195E70">
        <w:rPr>
          <w:rFonts w:ascii="Arial" w:hAnsi="Arial" w:cs="Arial"/>
        </w:rPr>
        <w:t>Program</w:t>
      </w:r>
      <w:r w:rsidR="00195E70">
        <w:rPr>
          <w:rFonts w:ascii="Arial" w:hAnsi="Arial" w:cs="Arial"/>
        </w:rPr>
        <w:t>ie</w:t>
      </w:r>
      <w:r w:rsidR="00195E70" w:rsidRPr="00195E70">
        <w:rPr>
          <w:rFonts w:ascii="Arial" w:hAnsi="Arial" w:cs="Arial"/>
        </w:rPr>
        <w:t xml:space="preserve"> Opieki nad Zabytkami </w:t>
      </w:r>
      <w:bookmarkEnd w:id="263"/>
      <w:bookmarkEnd w:id="264"/>
      <w:bookmarkEnd w:id="265"/>
      <w:bookmarkEnd w:id="266"/>
      <w:bookmarkEnd w:id="267"/>
      <w:bookmarkEnd w:id="268"/>
      <w:bookmarkEnd w:id="269"/>
      <w:bookmarkEnd w:id="270"/>
      <w:r w:rsidR="00456C47">
        <w:rPr>
          <w:rFonts w:ascii="Arial" w:hAnsi="Arial" w:cs="Arial"/>
        </w:rPr>
        <w:t xml:space="preserve">dla Powiatu </w:t>
      </w:r>
      <w:r w:rsidR="00991367" w:rsidRPr="00991367">
        <w:rPr>
          <w:rFonts w:ascii="Arial" w:hAnsi="Arial" w:cs="Arial"/>
          <w:i/>
        </w:rPr>
        <w:t>Ostrowskiego</w:t>
      </w:r>
      <w:r w:rsidR="00456C47" w:rsidRPr="00456C47">
        <w:rPr>
          <w:rFonts w:ascii="Arial" w:hAnsi="Arial" w:cs="Arial"/>
        </w:rPr>
        <w:t xml:space="preserve"> na lata </w:t>
      </w:r>
      <w:bookmarkEnd w:id="271"/>
      <w:bookmarkEnd w:id="272"/>
      <w:r w:rsidR="00802FC1">
        <w:rPr>
          <w:rFonts w:ascii="Arial" w:hAnsi="Arial" w:cs="Arial"/>
        </w:rPr>
        <w:t>2026-2029</w:t>
      </w:r>
      <w:bookmarkEnd w:id="273"/>
    </w:p>
    <w:tbl>
      <w:tblPr>
        <w:tblStyle w:val="Tabela-Siatka"/>
        <w:tblW w:w="9057"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147"/>
        <w:gridCol w:w="6910"/>
      </w:tblGrid>
      <w:tr w:rsidR="00991367" w14:paraId="10817905" w14:textId="77777777" w:rsidTr="00991367">
        <w:trPr>
          <w:tblHeader/>
          <w:jc w:val="center"/>
        </w:trPr>
        <w:tc>
          <w:tcPr>
            <w:tcW w:w="2147" w:type="dxa"/>
            <w:shd w:val="clear" w:color="auto" w:fill="A6A6A6" w:themeFill="background1" w:themeFillShade="A6"/>
            <w:vAlign w:val="center"/>
          </w:tcPr>
          <w:p w14:paraId="1905D0B7" w14:textId="77777777" w:rsidR="00991367" w:rsidRPr="00163066" w:rsidRDefault="00991367" w:rsidP="00163637">
            <w:pPr>
              <w:jc w:val="center"/>
              <w:rPr>
                <w:rFonts w:ascii="Arial" w:hAnsi="Arial" w:cs="Arial"/>
                <w:b/>
                <w:bCs/>
                <w:sz w:val="20"/>
                <w:szCs w:val="20"/>
              </w:rPr>
            </w:pPr>
            <w:r w:rsidRPr="00163066">
              <w:rPr>
                <w:rFonts w:ascii="Arial" w:hAnsi="Arial" w:cs="Arial"/>
                <w:b/>
                <w:bCs/>
                <w:sz w:val="20"/>
                <w:szCs w:val="20"/>
              </w:rPr>
              <w:t>Źródło dofinansowania</w:t>
            </w:r>
          </w:p>
        </w:tc>
        <w:tc>
          <w:tcPr>
            <w:tcW w:w="6910" w:type="dxa"/>
            <w:shd w:val="clear" w:color="auto" w:fill="A6A6A6" w:themeFill="background1" w:themeFillShade="A6"/>
            <w:vAlign w:val="center"/>
          </w:tcPr>
          <w:p w14:paraId="0F24C40A" w14:textId="203FEDB6" w:rsidR="00991367" w:rsidRPr="00163066" w:rsidRDefault="00991367" w:rsidP="00163637">
            <w:pPr>
              <w:jc w:val="center"/>
              <w:rPr>
                <w:rFonts w:ascii="Arial" w:hAnsi="Arial" w:cs="Arial"/>
                <w:b/>
                <w:bCs/>
                <w:sz w:val="20"/>
                <w:szCs w:val="20"/>
              </w:rPr>
            </w:pPr>
            <w:r w:rsidRPr="00163066">
              <w:rPr>
                <w:rFonts w:ascii="Arial" w:hAnsi="Arial" w:cs="Arial"/>
                <w:b/>
                <w:bCs/>
                <w:sz w:val="20"/>
                <w:szCs w:val="20"/>
              </w:rPr>
              <w:t>Cele i przedmiot dofinansowania</w:t>
            </w:r>
          </w:p>
        </w:tc>
      </w:tr>
      <w:tr w:rsidR="00991367" w14:paraId="79534DA6" w14:textId="77777777" w:rsidTr="00991367">
        <w:trPr>
          <w:jc w:val="center"/>
        </w:trPr>
        <w:tc>
          <w:tcPr>
            <w:tcW w:w="2147" w:type="dxa"/>
            <w:shd w:val="clear" w:color="auto" w:fill="EDEDED" w:themeFill="accent3" w:themeFillTint="33"/>
            <w:vAlign w:val="center"/>
          </w:tcPr>
          <w:p w14:paraId="520C6FEF" w14:textId="77777777" w:rsidR="00991367" w:rsidRPr="00163066" w:rsidRDefault="00991367" w:rsidP="008A6FA4">
            <w:pPr>
              <w:spacing w:line="276" w:lineRule="auto"/>
              <w:jc w:val="center"/>
              <w:rPr>
                <w:rFonts w:ascii="Arial" w:hAnsi="Arial" w:cs="Arial"/>
                <w:b/>
                <w:bCs/>
                <w:sz w:val="20"/>
                <w:szCs w:val="20"/>
              </w:rPr>
            </w:pPr>
            <w:r w:rsidRPr="00163066">
              <w:rPr>
                <w:rFonts w:ascii="Arial" w:hAnsi="Arial" w:cs="Arial"/>
                <w:b/>
                <w:bCs/>
                <w:sz w:val="20"/>
                <w:szCs w:val="20"/>
              </w:rPr>
              <w:t xml:space="preserve">Ministerstwo Kultury </w:t>
            </w:r>
            <w:r w:rsidRPr="00163066">
              <w:rPr>
                <w:rFonts w:ascii="Arial" w:hAnsi="Arial" w:cs="Arial"/>
                <w:b/>
                <w:bCs/>
                <w:sz w:val="20"/>
                <w:szCs w:val="20"/>
              </w:rPr>
              <w:br/>
              <w:t>i Dziedzictwa Narodowego</w:t>
            </w:r>
          </w:p>
        </w:tc>
        <w:tc>
          <w:tcPr>
            <w:tcW w:w="6910" w:type="dxa"/>
            <w:shd w:val="clear" w:color="auto" w:fill="EDEDED" w:themeFill="accent3" w:themeFillTint="33"/>
          </w:tcPr>
          <w:p w14:paraId="422F09BA" w14:textId="3F4A7D12"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Ochrona zabytków</w:t>
            </w:r>
          </w:p>
          <w:p w14:paraId="2194FF9C" w14:textId="31CCA403"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xml:space="preserve">Strategicznym celem </w:t>
            </w:r>
            <w:r>
              <w:rPr>
                <w:rFonts w:ascii="Arial" w:hAnsi="Arial" w:cs="Arial"/>
                <w:sz w:val="20"/>
                <w:szCs w:val="20"/>
              </w:rPr>
              <w:t>P</w:t>
            </w:r>
            <w:r w:rsidRPr="00163066">
              <w:rPr>
                <w:rFonts w:ascii="Arial" w:hAnsi="Arial" w:cs="Arial"/>
                <w:sz w:val="20"/>
                <w:szCs w:val="20"/>
              </w:rPr>
              <w:t xml:space="preserve">rogramu jest zachowanie materialnego dziedzictwa kulturowego, realizowane poprzez konserwację </w:t>
            </w:r>
            <w:r>
              <w:rPr>
                <w:rFonts w:ascii="Arial" w:hAnsi="Arial" w:cs="Arial"/>
                <w:sz w:val="20"/>
                <w:szCs w:val="20"/>
              </w:rPr>
              <w:br/>
            </w:r>
            <w:r w:rsidRPr="00163066">
              <w:rPr>
                <w:rFonts w:ascii="Arial" w:hAnsi="Arial" w:cs="Arial"/>
                <w:sz w:val="20"/>
                <w:szCs w:val="20"/>
              </w:rPr>
              <w:t>i rewaloryzację zabytków nieruchomych i ruchomych oraz ich udostępnianie na cele publiczne.</w:t>
            </w:r>
          </w:p>
          <w:p w14:paraId="6C1ED1BF" w14:textId="42EEAE65"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xml:space="preserve">Kluczowe dla realizacji celów </w:t>
            </w:r>
            <w:r>
              <w:rPr>
                <w:rFonts w:ascii="Arial" w:hAnsi="Arial" w:cs="Arial"/>
                <w:sz w:val="20"/>
                <w:szCs w:val="20"/>
              </w:rPr>
              <w:t>P</w:t>
            </w:r>
            <w:r w:rsidRPr="00163066">
              <w:rPr>
                <w:rFonts w:ascii="Arial" w:hAnsi="Arial" w:cs="Arial"/>
                <w:sz w:val="20"/>
                <w:szCs w:val="20"/>
              </w:rPr>
              <w:t xml:space="preserve">rogramu są zadania prowadzące do zabezpieczenia, zachowania i utrwalenia substancji zabytku. W ramach </w:t>
            </w:r>
            <w:r>
              <w:rPr>
                <w:rFonts w:ascii="Arial" w:hAnsi="Arial" w:cs="Arial"/>
                <w:sz w:val="20"/>
                <w:szCs w:val="20"/>
              </w:rPr>
              <w:t>P</w:t>
            </w:r>
            <w:r w:rsidRPr="00163066">
              <w:rPr>
                <w:rFonts w:ascii="Arial" w:hAnsi="Arial" w:cs="Arial"/>
                <w:sz w:val="20"/>
                <w:szCs w:val="20"/>
              </w:rPr>
              <w:t xml:space="preserve">rogramu dofinansowania nie mogą zaś uzyskać projekty zakładające adaptację, przebudowę obiektów zabytkowych lub ich znaczącą rekonstrukcję. Duży nacisk kładziony jest na dofinansowanie prac przy obiektach najbardziej zagrożonych oraz zabytkach najcenniejszych – wpisanych na Listę Światowego Dziedzictwa Kulturowego i Przyrodniczego Ludzkości UNESCO, uznanych za Pomniki Historii oraz tych, posiadających wyjątkową wartość historyczną, artystyczną lub naukową. Istotnym celem programu jest również zwrócenie uwagi na obiekty, mające szczególne znaczenie dla dziedzictwa kulturowego – zarówno w kontekście ogólnoświatowym, jak lokalnym, gdzie pełnią ważną rolę nośnika historii i tradycji. Istotnym celem </w:t>
            </w:r>
            <w:r>
              <w:rPr>
                <w:rFonts w:ascii="Arial" w:hAnsi="Arial" w:cs="Arial"/>
                <w:sz w:val="20"/>
                <w:szCs w:val="20"/>
              </w:rPr>
              <w:t>P</w:t>
            </w:r>
            <w:r w:rsidRPr="00163066">
              <w:rPr>
                <w:rFonts w:ascii="Arial" w:hAnsi="Arial" w:cs="Arial"/>
                <w:sz w:val="20"/>
                <w:szCs w:val="20"/>
              </w:rPr>
              <w:t xml:space="preserve">rogramu jest poprawa stanu instytucji kultury </w:t>
            </w:r>
            <w:r w:rsidRPr="00163066">
              <w:rPr>
                <w:rFonts w:ascii="Arial" w:hAnsi="Arial" w:cs="Arial"/>
                <w:sz w:val="20"/>
                <w:szCs w:val="20"/>
              </w:rPr>
              <w:lastRenderedPageBreak/>
              <w:t xml:space="preserve">mieszczących się </w:t>
            </w:r>
            <w:r>
              <w:rPr>
                <w:rFonts w:ascii="Arial" w:hAnsi="Arial" w:cs="Arial"/>
                <w:sz w:val="20"/>
                <w:szCs w:val="20"/>
              </w:rPr>
              <w:br/>
            </w:r>
            <w:r w:rsidRPr="00163066">
              <w:rPr>
                <w:rFonts w:ascii="Arial" w:hAnsi="Arial" w:cs="Arial"/>
                <w:sz w:val="20"/>
                <w:szCs w:val="20"/>
              </w:rPr>
              <w:t>w zabytkowych siedzibach, których remonty ze względu na intensywność użytkowania są szczególnie potrzebne.</w:t>
            </w:r>
          </w:p>
          <w:p w14:paraId="75617090" w14:textId="52B7E84F"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xml:space="preserve">O dofinansowanie w ramach </w:t>
            </w:r>
            <w:r>
              <w:rPr>
                <w:rFonts w:ascii="Arial" w:hAnsi="Arial" w:cs="Arial"/>
                <w:sz w:val="20"/>
                <w:szCs w:val="20"/>
              </w:rPr>
              <w:t>P</w:t>
            </w:r>
            <w:r w:rsidRPr="00163066">
              <w:rPr>
                <w:rFonts w:ascii="Arial" w:hAnsi="Arial" w:cs="Arial"/>
                <w:sz w:val="20"/>
                <w:szCs w:val="20"/>
              </w:rPr>
              <w:t xml:space="preserve">rogramu mogą ubiegać się podmioty prawa polskiego, osoby fizyczne, jednostki samorządu terytorialnego lub inne jednostki organizacyjne, będące właścicielem lub posiadaczem zabytku wpisanego do rejestru albo posiadające taki zabytek w trwałym zarządzie. </w:t>
            </w:r>
          </w:p>
          <w:p w14:paraId="36283EF9" w14:textId="77777777"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Ochrona zabytków archeologicznych</w:t>
            </w:r>
          </w:p>
          <w:p w14:paraId="41049745" w14:textId="3E82E9A8"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xml:space="preserve">Strategicznym celem </w:t>
            </w:r>
            <w:r>
              <w:rPr>
                <w:rFonts w:ascii="Arial" w:hAnsi="Arial" w:cs="Arial"/>
                <w:sz w:val="20"/>
                <w:szCs w:val="20"/>
              </w:rPr>
              <w:t>P</w:t>
            </w:r>
            <w:r w:rsidRPr="00163066">
              <w:rPr>
                <w:rFonts w:ascii="Arial" w:hAnsi="Arial" w:cs="Arial"/>
                <w:sz w:val="20"/>
                <w:szCs w:val="20"/>
              </w:rPr>
              <w:t xml:space="preserve">rogramu jest ochrona dziedzictwa archeologicznego poprzez wspieranie kluczowych dla tego obszaru zadań, obejmujących niedestrukcyjne rozpoznanie </w:t>
            </w:r>
            <w:r>
              <w:rPr>
                <w:rFonts w:ascii="Arial" w:hAnsi="Arial" w:cs="Arial"/>
                <w:sz w:val="20"/>
                <w:szCs w:val="20"/>
              </w:rPr>
              <w:br/>
            </w:r>
            <w:r w:rsidRPr="00163066">
              <w:rPr>
                <w:rFonts w:ascii="Arial" w:hAnsi="Arial" w:cs="Arial"/>
                <w:sz w:val="20"/>
                <w:szCs w:val="20"/>
              </w:rPr>
              <w:t xml:space="preserve">i dokumentację zasobów dziedzictwa archeologicznego oraz opracowanie i publikację wyników przeprowadzonych badań archeologicznych. Zadaniem </w:t>
            </w:r>
            <w:r>
              <w:rPr>
                <w:rFonts w:ascii="Arial" w:hAnsi="Arial" w:cs="Arial"/>
                <w:sz w:val="20"/>
                <w:szCs w:val="20"/>
              </w:rPr>
              <w:t>P</w:t>
            </w:r>
            <w:r w:rsidRPr="00163066">
              <w:rPr>
                <w:rFonts w:ascii="Arial" w:hAnsi="Arial" w:cs="Arial"/>
                <w:sz w:val="20"/>
                <w:szCs w:val="20"/>
              </w:rPr>
              <w:t xml:space="preserve">rogramu jest wspieranie </w:t>
            </w:r>
            <w:r>
              <w:rPr>
                <w:rFonts w:ascii="Arial" w:hAnsi="Arial" w:cs="Arial"/>
                <w:sz w:val="20"/>
                <w:szCs w:val="20"/>
              </w:rPr>
              <w:br/>
            </w:r>
            <w:r w:rsidRPr="00163066">
              <w:rPr>
                <w:rFonts w:ascii="Arial" w:hAnsi="Arial" w:cs="Arial"/>
                <w:sz w:val="20"/>
                <w:szCs w:val="20"/>
              </w:rPr>
              <w:t xml:space="preserve">i promocja badań prowadzonych metodami niedestrukcyjnymi, wykorzystującymi techniki tradycyjne oraz nowoczesne osiągnięcia techniczne, a także opracowanie </w:t>
            </w:r>
            <w:r>
              <w:rPr>
                <w:rFonts w:ascii="Arial" w:hAnsi="Arial" w:cs="Arial"/>
                <w:sz w:val="20"/>
                <w:szCs w:val="20"/>
              </w:rPr>
              <w:br/>
            </w:r>
            <w:r w:rsidRPr="00163066">
              <w:rPr>
                <w:rFonts w:ascii="Arial" w:hAnsi="Arial" w:cs="Arial"/>
                <w:sz w:val="20"/>
                <w:szCs w:val="20"/>
              </w:rPr>
              <w:t xml:space="preserve">i publikacja ich wyników. W obu grupach zadań na wsparcie mogą liczyć przede wszystkim projekty, które zakładają prowadzenie badań na obszarach (lub w dziedzinach) niewystarczająco rozpoznanych lub upowszechnionych, promujących nowe kierunki badawcze, a także opracowanie </w:t>
            </w:r>
            <w:r>
              <w:rPr>
                <w:rFonts w:ascii="Arial" w:hAnsi="Arial" w:cs="Arial"/>
                <w:sz w:val="20"/>
                <w:szCs w:val="20"/>
              </w:rPr>
              <w:br/>
            </w:r>
            <w:r w:rsidRPr="00163066">
              <w:rPr>
                <w:rFonts w:ascii="Arial" w:hAnsi="Arial" w:cs="Arial"/>
                <w:sz w:val="20"/>
                <w:szCs w:val="20"/>
              </w:rPr>
              <w:t>i publikację wyników badań archeologicznych, zwłaszcza zakończonych przed 2010 r.</w:t>
            </w:r>
          </w:p>
          <w:p w14:paraId="682C1079" w14:textId="77777777"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O dofinansowanie w ramach priorytetu ubiegać się mogą następujące podmioty prawa polskiego: samorządowe instytucje kultury, państwowe instytucje kultury, organizacje pozarządowe, publiczne uczelnie akademickie, niepubliczne uczelnie akademickie, podmioty prowadzące działalność gospodarczą.</w:t>
            </w:r>
          </w:p>
          <w:p w14:paraId="7D80ED10" w14:textId="0832F661"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xml:space="preserve">– Kultura </w:t>
            </w:r>
            <w:r>
              <w:rPr>
                <w:rFonts w:ascii="Arial" w:hAnsi="Arial" w:cs="Arial"/>
                <w:sz w:val="20"/>
                <w:szCs w:val="20"/>
              </w:rPr>
              <w:t>l</w:t>
            </w:r>
            <w:r w:rsidRPr="00163066">
              <w:rPr>
                <w:rFonts w:ascii="Arial" w:hAnsi="Arial" w:cs="Arial"/>
                <w:sz w:val="20"/>
                <w:szCs w:val="20"/>
              </w:rPr>
              <w:t>udowa i tradycyjna</w:t>
            </w:r>
          </w:p>
          <w:p w14:paraId="5613695C" w14:textId="3EA9E180"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xml:space="preserve">Strategicznym celem </w:t>
            </w:r>
            <w:r>
              <w:rPr>
                <w:rFonts w:ascii="Arial" w:hAnsi="Arial" w:cs="Arial"/>
                <w:sz w:val="20"/>
                <w:szCs w:val="20"/>
              </w:rPr>
              <w:t>P</w:t>
            </w:r>
            <w:r w:rsidRPr="00163066">
              <w:rPr>
                <w:rFonts w:ascii="Arial" w:hAnsi="Arial" w:cs="Arial"/>
                <w:sz w:val="20"/>
                <w:szCs w:val="20"/>
              </w:rPr>
              <w:t xml:space="preserve">rogramu jest wspieranie zjawisk związanych z kulturami tradycyjnymi funkcjonującymi na poziomie lokalnym, regionalnym i ogólnopolskim (oraz narodowym), które występują zarówno na obszarach wiejskich, jak i miejskich. Dofinansowywane będą przedsięwzięcia związane ze spuścizną kultur tradycyjnych, transformacjami (przekształceniami i przemianami) poszczególnych ich elementów oraz współczesnymi kontekstami ich występowania, w tym odnoszących się także do kultur mniejszości narodowych i etnicznych oraz tradycji środowiskowych. Szczególny nacisk w </w:t>
            </w:r>
            <w:r>
              <w:rPr>
                <w:rFonts w:ascii="Arial" w:hAnsi="Arial" w:cs="Arial"/>
                <w:sz w:val="20"/>
                <w:szCs w:val="20"/>
              </w:rPr>
              <w:t>P</w:t>
            </w:r>
            <w:r w:rsidRPr="00163066">
              <w:rPr>
                <w:rFonts w:ascii="Arial" w:hAnsi="Arial" w:cs="Arial"/>
                <w:sz w:val="20"/>
                <w:szCs w:val="20"/>
              </w:rPr>
              <w:t xml:space="preserve">rogramie zostaje położony na projekty kompleksowe, integrujące zarówno nadawców – twórców depozytariuszy i nosicieli treści kultury wywodzących się ze społeczności lokalnych i regionalnych oraz profesjonalistów i znawców w swoich dziedzinach, jak </w:t>
            </w:r>
            <w:r>
              <w:rPr>
                <w:rFonts w:ascii="Arial" w:hAnsi="Arial" w:cs="Arial"/>
                <w:sz w:val="20"/>
                <w:szCs w:val="20"/>
              </w:rPr>
              <w:br/>
            </w:r>
            <w:r w:rsidRPr="00163066">
              <w:rPr>
                <w:rFonts w:ascii="Arial" w:hAnsi="Arial" w:cs="Arial"/>
                <w:sz w:val="20"/>
                <w:szCs w:val="20"/>
              </w:rPr>
              <w:t xml:space="preserve">i odbiorców (indywidualnych i zbiorowych). Istotne jest rejestrowanie, dokumentowanie i archiwizowanie materialnych </w:t>
            </w:r>
            <w:r>
              <w:rPr>
                <w:rFonts w:ascii="Arial" w:hAnsi="Arial" w:cs="Arial"/>
                <w:sz w:val="20"/>
                <w:szCs w:val="20"/>
              </w:rPr>
              <w:br/>
            </w:r>
            <w:r w:rsidRPr="00163066">
              <w:rPr>
                <w:rFonts w:ascii="Arial" w:hAnsi="Arial" w:cs="Arial"/>
                <w:sz w:val="20"/>
                <w:szCs w:val="20"/>
              </w:rPr>
              <w:lastRenderedPageBreak/>
              <w:t xml:space="preserve">i niematerialnych przejawów kultur tradycyjnych; tworzenie odpowiednich metod i narzędzi służących ich ochronie </w:t>
            </w:r>
            <w:r>
              <w:rPr>
                <w:rFonts w:ascii="Arial" w:hAnsi="Arial" w:cs="Arial"/>
                <w:sz w:val="20"/>
                <w:szCs w:val="20"/>
              </w:rPr>
              <w:br/>
            </w:r>
            <w:r w:rsidRPr="00163066">
              <w:rPr>
                <w:rFonts w:ascii="Arial" w:hAnsi="Arial" w:cs="Arial"/>
                <w:sz w:val="20"/>
                <w:szCs w:val="20"/>
              </w:rPr>
              <w:t xml:space="preserve">i upowszechnianiu; wypracowywanie i dzielenie się dobrymi praktykami oraz nawiązywanie interdyscyplinarnych </w:t>
            </w:r>
            <w:r>
              <w:rPr>
                <w:rFonts w:ascii="Arial" w:hAnsi="Arial" w:cs="Arial"/>
                <w:sz w:val="20"/>
                <w:szCs w:val="20"/>
              </w:rPr>
              <w:br/>
            </w:r>
            <w:r w:rsidRPr="00163066">
              <w:rPr>
                <w:rFonts w:ascii="Arial" w:hAnsi="Arial" w:cs="Arial"/>
                <w:sz w:val="20"/>
                <w:szCs w:val="20"/>
              </w:rPr>
              <w:t xml:space="preserve">i międzyśrodowiskowych kontaktów; wykorzystywanie wszelkich form i sposobów promocji podejmowanych działań, w tym tworzenie ogólnodostępnych repozytoriów związanych z zasobami kultur tradycyjnych i ich transformacjami. </w:t>
            </w:r>
          </w:p>
          <w:p w14:paraId="41BDD3A6" w14:textId="2494AC6A"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xml:space="preserve">O dofinansowanie w ramach </w:t>
            </w:r>
            <w:r>
              <w:rPr>
                <w:rFonts w:ascii="Arial" w:hAnsi="Arial" w:cs="Arial"/>
                <w:sz w:val="20"/>
                <w:szCs w:val="20"/>
              </w:rPr>
              <w:t>P</w:t>
            </w:r>
            <w:r w:rsidRPr="00163066">
              <w:rPr>
                <w:rFonts w:ascii="Arial" w:hAnsi="Arial" w:cs="Arial"/>
                <w:sz w:val="20"/>
                <w:szCs w:val="20"/>
              </w:rPr>
              <w:t>rogramu ubiegać mogą się następujące podmioty prawa polskiego: samorządowe instytucje kultury (z wyjątkiem instytucji współprowadzonych przez ministra i jednostki samorządu terytorialnego); organizacje pozarządowe; podmioty prowadzące działalność gospodarczą: kościoły i związki wyznaniowe oraz ich osoby prawne.</w:t>
            </w:r>
          </w:p>
          <w:p w14:paraId="2A6D705B" w14:textId="77777777"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Wspieranie działań muzealnych</w:t>
            </w:r>
          </w:p>
          <w:p w14:paraId="437C1FDC" w14:textId="5B095132"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xml:space="preserve">Celem </w:t>
            </w:r>
            <w:r>
              <w:rPr>
                <w:rFonts w:ascii="Arial" w:hAnsi="Arial" w:cs="Arial"/>
                <w:sz w:val="20"/>
                <w:szCs w:val="20"/>
              </w:rPr>
              <w:t>P</w:t>
            </w:r>
            <w:r w:rsidRPr="00163066">
              <w:rPr>
                <w:rFonts w:ascii="Arial" w:hAnsi="Arial" w:cs="Arial"/>
                <w:sz w:val="20"/>
                <w:szCs w:val="20"/>
              </w:rPr>
              <w:t xml:space="preserve">rogramu jest wspieranie działalności w zakresie opieki konserwatorskiej nad muzealiami, archiwaliami </w:t>
            </w:r>
            <w:r>
              <w:rPr>
                <w:rFonts w:ascii="Arial" w:hAnsi="Arial" w:cs="Arial"/>
                <w:sz w:val="20"/>
                <w:szCs w:val="20"/>
              </w:rPr>
              <w:br/>
            </w:r>
            <w:r w:rsidRPr="00163066">
              <w:rPr>
                <w:rFonts w:ascii="Arial" w:hAnsi="Arial" w:cs="Arial"/>
                <w:sz w:val="20"/>
                <w:szCs w:val="20"/>
              </w:rPr>
              <w:t xml:space="preserve">i księgozbiorami, a także – prezentacji zbiorów w postaci atrakcyjnych poznawczo projektów wystawienniczych </w:t>
            </w:r>
            <w:r>
              <w:rPr>
                <w:rFonts w:ascii="Arial" w:hAnsi="Arial" w:cs="Arial"/>
                <w:sz w:val="20"/>
                <w:szCs w:val="20"/>
              </w:rPr>
              <w:br/>
            </w:r>
            <w:r w:rsidRPr="00163066">
              <w:rPr>
                <w:rFonts w:ascii="Arial" w:hAnsi="Arial" w:cs="Arial"/>
                <w:sz w:val="20"/>
                <w:szCs w:val="20"/>
              </w:rPr>
              <w:t xml:space="preserve">i wydawniczych. </w:t>
            </w:r>
          </w:p>
          <w:p w14:paraId="0BDF1BBC" w14:textId="0F7CD471"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xml:space="preserve">O dofinansowanie w ramach </w:t>
            </w:r>
            <w:r>
              <w:rPr>
                <w:rFonts w:ascii="Arial" w:hAnsi="Arial" w:cs="Arial"/>
                <w:sz w:val="20"/>
                <w:szCs w:val="20"/>
              </w:rPr>
              <w:t>P</w:t>
            </w:r>
            <w:r w:rsidRPr="00163066">
              <w:rPr>
                <w:rFonts w:ascii="Arial" w:hAnsi="Arial" w:cs="Arial"/>
                <w:sz w:val="20"/>
                <w:szCs w:val="20"/>
              </w:rPr>
              <w:t>rogramu ubiegać mogą się następujące podmioty prawa polskiego: samorządowe instytucje kultury – z wyjątkiem instytucji współprowadzonych przez ministra i jednostki samorządu terytorialnego; organizacje pozarządowe; kościoły i związki wyznaniowe oraz ich osoby prawne.</w:t>
            </w:r>
          </w:p>
          <w:p w14:paraId="0937A27D" w14:textId="77777777"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Miejsca pamięci i trwałe upamiętnienia w kraju</w:t>
            </w:r>
          </w:p>
          <w:p w14:paraId="366148D0" w14:textId="17B4925C"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xml:space="preserve">Strategicznym celem </w:t>
            </w:r>
            <w:r>
              <w:rPr>
                <w:rFonts w:ascii="Arial" w:hAnsi="Arial" w:cs="Arial"/>
                <w:sz w:val="20"/>
                <w:szCs w:val="20"/>
              </w:rPr>
              <w:t>P</w:t>
            </w:r>
            <w:r w:rsidRPr="00163066">
              <w:rPr>
                <w:rFonts w:ascii="Arial" w:hAnsi="Arial" w:cs="Arial"/>
                <w:sz w:val="20"/>
                <w:szCs w:val="20"/>
              </w:rPr>
              <w:t xml:space="preserve">rogramu jest wspieranie samorządów </w:t>
            </w:r>
            <w:r w:rsidRPr="00163066">
              <w:rPr>
                <w:rFonts w:ascii="Arial" w:hAnsi="Arial" w:cs="Arial"/>
                <w:sz w:val="20"/>
                <w:szCs w:val="20"/>
              </w:rPr>
              <w:br/>
              <w:t xml:space="preserve">w zapewnianiu stabilnej opieki nad najważniejszymi miejscami pamięci na terenie Rzeczypospolitej Polskiej, stanowiącymi materialne świadectwo wydarzeń kluczowych dla narodowej tożsamości. Program ma za zadanie stworzenie możliwości sprzyjających otoczeniu tych miejsc stałą i stabilną opieką, polegającej w szczególności na zapewnieniu warunków: naukowego badania </w:t>
            </w:r>
            <w:r>
              <w:rPr>
                <w:rFonts w:ascii="Arial" w:hAnsi="Arial" w:cs="Arial"/>
                <w:sz w:val="20"/>
                <w:szCs w:val="20"/>
              </w:rPr>
              <w:br/>
            </w:r>
            <w:r w:rsidRPr="00163066">
              <w:rPr>
                <w:rFonts w:ascii="Arial" w:hAnsi="Arial" w:cs="Arial"/>
                <w:sz w:val="20"/>
                <w:szCs w:val="20"/>
              </w:rPr>
              <w:t xml:space="preserve">i dokumentowania miejsca pamięci oraz wydarzeń </w:t>
            </w:r>
            <w:r>
              <w:rPr>
                <w:rFonts w:ascii="Arial" w:hAnsi="Arial" w:cs="Arial"/>
                <w:sz w:val="20"/>
                <w:szCs w:val="20"/>
              </w:rPr>
              <w:br/>
            </w:r>
            <w:r w:rsidRPr="00163066">
              <w:rPr>
                <w:rFonts w:ascii="Arial" w:hAnsi="Arial" w:cs="Arial"/>
                <w:sz w:val="20"/>
                <w:szCs w:val="20"/>
              </w:rPr>
              <w:t>i osób z nim związanych; prowadzenia prac konserwatorskich, restauratorskich i robót budowlanych przy miejscu pamięci; zabezpieczenia i utrzymania miejsca pamięci oraz jego otoczenia w jak najlepszym stanie; korzystania z miejsca pamięci w sposób zapewniający trwałe zachowanie jego wartości i autentyzmu; popularyzowania i upowszechniania wiedzy o miejscu pamięci oraz jego znaczeniu dla historii, dziedzictwa i tożsamości narodowej.</w:t>
            </w:r>
          </w:p>
          <w:p w14:paraId="4D331E44" w14:textId="77777777"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Kultura dostępna</w:t>
            </w:r>
          </w:p>
          <w:p w14:paraId="1AD1AFD5" w14:textId="22AB142D"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xml:space="preserve">Celem </w:t>
            </w:r>
            <w:r>
              <w:rPr>
                <w:rFonts w:ascii="Arial" w:hAnsi="Arial" w:cs="Arial"/>
                <w:sz w:val="20"/>
                <w:szCs w:val="20"/>
              </w:rPr>
              <w:t>P</w:t>
            </w:r>
            <w:r w:rsidRPr="00163066">
              <w:rPr>
                <w:rFonts w:ascii="Arial" w:hAnsi="Arial" w:cs="Arial"/>
                <w:sz w:val="20"/>
                <w:szCs w:val="20"/>
              </w:rPr>
              <w:t xml:space="preserve">rogramu jest wspieranie zadań służących ułatwieniu dostępu </w:t>
            </w:r>
            <w:r w:rsidRPr="00163066">
              <w:rPr>
                <w:rFonts w:ascii="Arial" w:hAnsi="Arial" w:cs="Arial"/>
                <w:sz w:val="20"/>
                <w:szCs w:val="20"/>
              </w:rPr>
              <w:br/>
              <w:t xml:space="preserve">do kultury, skierowanych do szerokiego grona odbiorców </w:t>
            </w:r>
            <w:r w:rsidRPr="00163066">
              <w:rPr>
                <w:rFonts w:ascii="Arial" w:hAnsi="Arial" w:cs="Arial"/>
                <w:sz w:val="20"/>
                <w:szCs w:val="20"/>
              </w:rPr>
              <w:br/>
              <w:t xml:space="preserve">i sprzyjających integracji społecznej. Działania te powinny służyć osiągnięciu </w:t>
            </w:r>
            <w:r w:rsidRPr="00163066">
              <w:rPr>
                <w:rFonts w:ascii="Arial" w:hAnsi="Arial" w:cs="Arial"/>
                <w:sz w:val="20"/>
                <w:szCs w:val="20"/>
              </w:rPr>
              <w:lastRenderedPageBreak/>
              <w:t xml:space="preserve">realnych, systemowych i długofalowych efektów w niwelowaniu barier w dostępie do kultury </w:t>
            </w:r>
            <w:r>
              <w:rPr>
                <w:rFonts w:ascii="Arial" w:hAnsi="Arial" w:cs="Arial"/>
                <w:sz w:val="20"/>
                <w:szCs w:val="20"/>
              </w:rPr>
              <w:br/>
            </w:r>
            <w:r w:rsidRPr="00163066">
              <w:rPr>
                <w:rFonts w:ascii="Arial" w:hAnsi="Arial" w:cs="Arial"/>
                <w:sz w:val="20"/>
                <w:szCs w:val="20"/>
              </w:rPr>
              <w:t>w wymiarach: przestrzennym, ekonomicznym, społeczno - mentalnym i kompetencyjnym ze szczególnym uwzględnieniem potrzeb osób z miejscowości pozbawionych bezpośredniego dostępu do narodowych zasobów dóbr kultury, instytucji kultury oraz instytucji artystycznych.</w:t>
            </w:r>
            <w:r>
              <w:rPr>
                <w:rFonts w:ascii="Arial" w:hAnsi="Arial" w:cs="Arial"/>
                <w:sz w:val="20"/>
                <w:szCs w:val="20"/>
              </w:rPr>
              <w:t xml:space="preserve"> </w:t>
            </w:r>
            <w:r>
              <w:rPr>
                <w:rFonts w:ascii="Arial" w:hAnsi="Arial" w:cs="Arial"/>
                <w:sz w:val="20"/>
                <w:szCs w:val="20"/>
              </w:rPr>
              <w:br/>
            </w:r>
            <w:r w:rsidRPr="00163066">
              <w:rPr>
                <w:rFonts w:ascii="Arial" w:hAnsi="Arial" w:cs="Arial"/>
                <w:sz w:val="20"/>
                <w:szCs w:val="20"/>
              </w:rPr>
              <w:t xml:space="preserve">O dofinansowanie w ramach </w:t>
            </w:r>
            <w:r>
              <w:rPr>
                <w:rFonts w:ascii="Arial" w:hAnsi="Arial" w:cs="Arial"/>
                <w:sz w:val="20"/>
                <w:szCs w:val="20"/>
              </w:rPr>
              <w:t>P</w:t>
            </w:r>
            <w:r w:rsidRPr="00163066">
              <w:rPr>
                <w:rFonts w:ascii="Arial" w:hAnsi="Arial" w:cs="Arial"/>
                <w:sz w:val="20"/>
                <w:szCs w:val="20"/>
              </w:rPr>
              <w:t>rogramu ubiegać się mogą m.in. następujące podmioty prawa polskiego: państwowe instytucje kultury; samorządowe instytucje kultury; jednostki samorządu terytorialnego wyłącznie jako organy prowadzące publiczne szkoły artystyczne, w przypadku szkół nieprowadzących samodzielnej księgowości; organizacje pozarządowe; kościoły i związki wyznaniowe oraz ich osoby prawne, podmioty prowadzące działalność gospodarczą.</w:t>
            </w:r>
          </w:p>
        </w:tc>
      </w:tr>
      <w:tr w:rsidR="00991367" w14:paraId="6DEF274D" w14:textId="77777777" w:rsidTr="00991367">
        <w:trPr>
          <w:jc w:val="center"/>
        </w:trPr>
        <w:tc>
          <w:tcPr>
            <w:tcW w:w="2147" w:type="dxa"/>
            <w:shd w:val="clear" w:color="auto" w:fill="EDEDED" w:themeFill="accent3" w:themeFillTint="33"/>
            <w:vAlign w:val="center"/>
          </w:tcPr>
          <w:p w14:paraId="0BD6E041" w14:textId="62A5F6A7" w:rsidR="00991367" w:rsidRPr="00133A76" w:rsidRDefault="000F6285" w:rsidP="00B77B82">
            <w:pPr>
              <w:spacing w:line="276" w:lineRule="auto"/>
              <w:jc w:val="center"/>
              <w:rPr>
                <w:rFonts w:ascii="Arial" w:hAnsi="Arial" w:cs="Arial"/>
                <w:b/>
                <w:bCs/>
                <w:sz w:val="20"/>
                <w:szCs w:val="20"/>
              </w:rPr>
            </w:pPr>
            <w:r>
              <w:rPr>
                <w:rFonts w:ascii="Arial" w:hAnsi="Arial" w:cs="Arial"/>
                <w:b/>
                <w:bCs/>
                <w:sz w:val="20"/>
                <w:szCs w:val="20"/>
              </w:rPr>
              <w:lastRenderedPageBreak/>
              <w:t xml:space="preserve">Wielkopolski </w:t>
            </w:r>
            <w:r w:rsidR="00991367" w:rsidRPr="00133A76">
              <w:rPr>
                <w:rFonts w:ascii="Arial" w:hAnsi="Arial" w:cs="Arial"/>
                <w:b/>
                <w:bCs/>
                <w:sz w:val="20"/>
                <w:szCs w:val="20"/>
              </w:rPr>
              <w:t>Wojewódzki Konserwator Zabytków</w:t>
            </w:r>
          </w:p>
        </w:tc>
        <w:tc>
          <w:tcPr>
            <w:tcW w:w="6910" w:type="dxa"/>
            <w:shd w:val="clear" w:color="auto" w:fill="EDEDED" w:themeFill="accent3" w:themeFillTint="33"/>
          </w:tcPr>
          <w:p w14:paraId="0CF3E7E4" w14:textId="512A5024" w:rsidR="00991367" w:rsidRPr="00133A76" w:rsidRDefault="00991367" w:rsidP="00B77B82">
            <w:pPr>
              <w:spacing w:line="276" w:lineRule="auto"/>
              <w:rPr>
                <w:rFonts w:ascii="Arial" w:hAnsi="Arial" w:cs="Arial"/>
                <w:sz w:val="20"/>
                <w:szCs w:val="20"/>
              </w:rPr>
            </w:pPr>
            <w:r w:rsidRPr="00133A76">
              <w:rPr>
                <w:rFonts w:ascii="Arial" w:hAnsi="Arial" w:cs="Arial"/>
                <w:sz w:val="20"/>
                <w:szCs w:val="20"/>
              </w:rPr>
              <w:t xml:space="preserve">Samorząd Województwa </w:t>
            </w:r>
            <w:r w:rsidR="000F6285">
              <w:rPr>
                <w:rFonts w:ascii="Arial" w:hAnsi="Arial" w:cs="Arial"/>
                <w:sz w:val="20"/>
                <w:szCs w:val="20"/>
              </w:rPr>
              <w:t>Wielkopolskiego</w:t>
            </w:r>
            <w:r w:rsidRPr="00133A76">
              <w:rPr>
                <w:rFonts w:ascii="Arial" w:hAnsi="Arial" w:cs="Arial"/>
                <w:sz w:val="20"/>
                <w:szCs w:val="20"/>
              </w:rPr>
              <w:t xml:space="preserve"> wspiera właścicieli obiektów wpisanych do rejestru zabytków ustalając zasady realizacji zadań publicznych w zakresie ochrony zabytków i opieki nad zabytkami pn. „Dotacje celowe na prace konserwatorskie, restauratorskie i roboty budowlane przy zabytku wpisanym do rejestru zabytków lub ujętym </w:t>
            </w:r>
            <w:r w:rsidR="000F6285">
              <w:rPr>
                <w:rFonts w:ascii="Arial" w:hAnsi="Arial" w:cs="Arial"/>
                <w:sz w:val="20"/>
                <w:szCs w:val="20"/>
              </w:rPr>
              <w:br/>
            </w:r>
            <w:r w:rsidRPr="00133A76">
              <w:rPr>
                <w:rFonts w:ascii="Arial" w:hAnsi="Arial" w:cs="Arial"/>
                <w:sz w:val="20"/>
                <w:szCs w:val="20"/>
              </w:rPr>
              <w:t>w gminnej ewidencji zabytków położonym na obszarze województwa</w:t>
            </w:r>
            <w:r w:rsidR="000F6285">
              <w:rPr>
                <w:rFonts w:ascii="Arial" w:hAnsi="Arial" w:cs="Arial"/>
                <w:sz w:val="20"/>
                <w:szCs w:val="20"/>
              </w:rPr>
              <w:t>.</w:t>
            </w:r>
          </w:p>
          <w:p w14:paraId="3557373E" w14:textId="7DB3456F" w:rsidR="00991367" w:rsidRPr="00133A76" w:rsidRDefault="00991367" w:rsidP="00B77B82">
            <w:pPr>
              <w:spacing w:line="276" w:lineRule="auto"/>
              <w:rPr>
                <w:rFonts w:ascii="Arial" w:hAnsi="Arial" w:cs="Arial"/>
                <w:sz w:val="20"/>
                <w:szCs w:val="20"/>
              </w:rPr>
            </w:pPr>
            <w:r w:rsidRPr="00133A76">
              <w:rPr>
                <w:rFonts w:ascii="Arial" w:hAnsi="Arial" w:cs="Arial"/>
                <w:sz w:val="20"/>
                <w:szCs w:val="20"/>
              </w:rPr>
              <w:t>Uchwała określiła, iż z budżetu Województwa</w:t>
            </w:r>
            <w:r w:rsidR="000F6285">
              <w:rPr>
                <w:rFonts w:ascii="Arial" w:hAnsi="Arial" w:cs="Arial"/>
                <w:sz w:val="20"/>
                <w:szCs w:val="20"/>
              </w:rPr>
              <w:t xml:space="preserve"> Wielkopolskiego</w:t>
            </w:r>
            <w:r w:rsidRPr="00133A76">
              <w:rPr>
                <w:rFonts w:ascii="Arial" w:hAnsi="Arial" w:cs="Arial"/>
                <w:sz w:val="20"/>
                <w:szCs w:val="20"/>
              </w:rPr>
              <w:t xml:space="preserve"> mogą być udzielane dotacje celowe na prace przy zabytku posiadającym istotne znaczenie historyczne, artystyczne lub kulturowe oraz znajdującym się w złym stanie technicznym, znaczenie posiada także kontynuacja prac. Dotacje udzielane są m.in.: na prace remontowo- konserwatorsko-budowlane, zakup materiałów, dokumentacje. Zasady udzielania dotacji, zawarte w ustawie o ochronie zabytków i opiece nad zabytkami, terminy składania wniosków oraz warunki ubiegania się o środki, określone są w ogłoszeniach o konkursach i przyjętym regulaminie (ogłaszane na stronie internetowej Urzędu Marszałkowskieg</w:t>
            </w:r>
            <w:r w:rsidR="000F6285">
              <w:rPr>
                <w:rFonts w:ascii="Arial" w:hAnsi="Arial" w:cs="Arial"/>
                <w:sz w:val="20"/>
                <w:szCs w:val="20"/>
              </w:rPr>
              <w:t>o.</w:t>
            </w:r>
          </w:p>
        </w:tc>
      </w:tr>
      <w:tr w:rsidR="00991367" w14:paraId="2751FE30" w14:textId="77777777" w:rsidTr="00991367">
        <w:trPr>
          <w:jc w:val="center"/>
        </w:trPr>
        <w:tc>
          <w:tcPr>
            <w:tcW w:w="2147" w:type="dxa"/>
            <w:shd w:val="clear" w:color="auto" w:fill="EDEDED" w:themeFill="accent3" w:themeFillTint="33"/>
            <w:vAlign w:val="center"/>
          </w:tcPr>
          <w:p w14:paraId="0AC3B6C1" w14:textId="77777777" w:rsidR="00991367" w:rsidRPr="00163066" w:rsidRDefault="00991367" w:rsidP="008A6FA4">
            <w:pPr>
              <w:spacing w:line="276" w:lineRule="auto"/>
              <w:jc w:val="center"/>
              <w:rPr>
                <w:rFonts w:ascii="Arial" w:hAnsi="Arial" w:cs="Arial"/>
                <w:b/>
                <w:bCs/>
                <w:sz w:val="20"/>
                <w:szCs w:val="20"/>
              </w:rPr>
            </w:pPr>
            <w:r w:rsidRPr="00163066">
              <w:rPr>
                <w:rFonts w:ascii="Arial" w:hAnsi="Arial" w:cs="Arial"/>
                <w:b/>
                <w:bCs/>
                <w:sz w:val="20"/>
                <w:szCs w:val="20"/>
              </w:rPr>
              <w:t>Ministerstwo Spraw Wewnętrznych – Fundusz Kościelny</w:t>
            </w:r>
          </w:p>
        </w:tc>
        <w:tc>
          <w:tcPr>
            <w:tcW w:w="6910" w:type="dxa"/>
            <w:shd w:val="clear" w:color="auto" w:fill="EDEDED" w:themeFill="accent3" w:themeFillTint="33"/>
          </w:tcPr>
          <w:p w14:paraId="1146AE4F" w14:textId="4B8B529A"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xml:space="preserve">Powołany Fundusz Kościelny udziela dotacji na konserwację </w:t>
            </w:r>
            <w:r w:rsidRPr="00163066">
              <w:rPr>
                <w:rFonts w:ascii="Arial" w:hAnsi="Arial" w:cs="Arial"/>
                <w:sz w:val="20"/>
                <w:szCs w:val="20"/>
              </w:rPr>
              <w:br/>
              <w:t xml:space="preserve">i remonty obiektów sakralnych i kościelnych o wartości zabytkowej w szczególności dotyczących: remontów dachów, stropów, ścian i elewacji, osuszania i odgrzybiania, izolację, remonty i wymianę zużytej stolarki okiennej i drzwiowej, instalacji elektrycznej, wodnej, kanalizacyjnej, odgromowej). W szczególnie uzasadnionych przypadkach może nastąpić finansowanie z Funduszu Kościelnego remontu ruchomego wyposażenia obiektów sakralnych (takich jak np.: instrumenty muzyczne, dzwony) oraz stałych elementów wystroju wnętrz (takich jak np.: ołtarze, polichromie, freski, posadzki). </w:t>
            </w:r>
          </w:p>
          <w:p w14:paraId="5F99B5E8" w14:textId="617BBF83"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xml:space="preserve">O dofinansowanie mogą ubiegać się kościoły i inne związki wyznaniowe posiadające uregulowany status prawny w Polsce. </w:t>
            </w:r>
          </w:p>
          <w:p w14:paraId="26E481BD" w14:textId="77777777"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Więcej informacji na temat możliwości dofinansowania można pozyskać ze strony: https://www.gov.pl/web/mswia/fundusz-koscielny</w:t>
            </w:r>
          </w:p>
        </w:tc>
      </w:tr>
      <w:tr w:rsidR="00991367" w14:paraId="43F749A2" w14:textId="77777777" w:rsidTr="00991367">
        <w:trPr>
          <w:jc w:val="center"/>
        </w:trPr>
        <w:tc>
          <w:tcPr>
            <w:tcW w:w="2147" w:type="dxa"/>
            <w:shd w:val="clear" w:color="auto" w:fill="EDEDED" w:themeFill="accent3" w:themeFillTint="33"/>
            <w:vAlign w:val="center"/>
          </w:tcPr>
          <w:p w14:paraId="0F9138B4" w14:textId="77777777" w:rsidR="00991367" w:rsidRPr="00163066" w:rsidRDefault="00991367" w:rsidP="008A6FA4">
            <w:pPr>
              <w:spacing w:line="276" w:lineRule="auto"/>
              <w:jc w:val="center"/>
              <w:rPr>
                <w:rFonts w:ascii="Arial" w:hAnsi="Arial" w:cs="Arial"/>
                <w:b/>
                <w:bCs/>
                <w:sz w:val="20"/>
                <w:szCs w:val="20"/>
              </w:rPr>
            </w:pPr>
            <w:r w:rsidRPr="00163066">
              <w:rPr>
                <w:rFonts w:ascii="Arial" w:hAnsi="Arial" w:cs="Arial"/>
                <w:b/>
                <w:bCs/>
                <w:sz w:val="20"/>
                <w:szCs w:val="20"/>
              </w:rPr>
              <w:lastRenderedPageBreak/>
              <w:t>Państwowy Fundusz Rehabilitacji Osób Niepełnoprawnych</w:t>
            </w:r>
          </w:p>
        </w:tc>
        <w:tc>
          <w:tcPr>
            <w:tcW w:w="6910" w:type="dxa"/>
            <w:shd w:val="clear" w:color="auto" w:fill="EDEDED" w:themeFill="accent3" w:themeFillTint="33"/>
          </w:tcPr>
          <w:p w14:paraId="51390CE2" w14:textId="5E2F9A49"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xml:space="preserve">Dotacje w ramach działalności funduszu udzielane są na m.in. likwidację barier architektonicznych (w tym, także w obiektach zabytkowych) w myśl projektu Dostępna przestrzeń. Podmiotami uprawnionymi do otrzymywania środków są właściciele obiektu wymagającego likwidacji barier. </w:t>
            </w:r>
          </w:p>
          <w:p w14:paraId="14B01C7C" w14:textId="5BA9AAEC"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 xml:space="preserve">Dotacja może być udzielona w wysokości do 50% wartości </w:t>
            </w:r>
            <w:r w:rsidRPr="00163066">
              <w:rPr>
                <w:rFonts w:ascii="Arial" w:hAnsi="Arial" w:cs="Arial"/>
                <w:sz w:val="20"/>
                <w:szCs w:val="20"/>
              </w:rPr>
              <w:br/>
              <w:t>dla podmiotu, który nie jest przedsiębiorcą oraz do 30% wartości dla przedsiębiorcy.</w:t>
            </w:r>
          </w:p>
          <w:p w14:paraId="4341877B" w14:textId="77777777"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Więcej informacji na temat możliwości dofinansowania można pozyskać ze strony: https://www.pfron.org.pl/</w:t>
            </w:r>
          </w:p>
        </w:tc>
      </w:tr>
      <w:tr w:rsidR="00991367" w14:paraId="260BFBBA" w14:textId="77777777" w:rsidTr="00991367">
        <w:trPr>
          <w:jc w:val="center"/>
        </w:trPr>
        <w:tc>
          <w:tcPr>
            <w:tcW w:w="2147" w:type="dxa"/>
            <w:shd w:val="clear" w:color="auto" w:fill="EDEDED" w:themeFill="accent3" w:themeFillTint="33"/>
            <w:vAlign w:val="center"/>
          </w:tcPr>
          <w:p w14:paraId="0AC1A1EC" w14:textId="6795037C" w:rsidR="00991367" w:rsidRPr="00163066" w:rsidRDefault="00991367" w:rsidP="008A6FA4">
            <w:pPr>
              <w:spacing w:line="276" w:lineRule="auto"/>
              <w:jc w:val="center"/>
              <w:rPr>
                <w:rFonts w:ascii="Arial" w:hAnsi="Arial" w:cs="Arial"/>
                <w:b/>
                <w:bCs/>
                <w:sz w:val="20"/>
                <w:szCs w:val="20"/>
              </w:rPr>
            </w:pPr>
            <w:r w:rsidRPr="00163066">
              <w:rPr>
                <w:rFonts w:ascii="Arial" w:hAnsi="Arial" w:cs="Arial"/>
                <w:b/>
                <w:bCs/>
                <w:sz w:val="20"/>
                <w:szCs w:val="20"/>
              </w:rPr>
              <w:t>Narodowy Fundusz Ochrony Środowiska i Gospodarki Wodnej (NFOŚiGW)</w:t>
            </w:r>
          </w:p>
        </w:tc>
        <w:tc>
          <w:tcPr>
            <w:tcW w:w="6910" w:type="dxa"/>
            <w:shd w:val="clear" w:color="auto" w:fill="EDEDED" w:themeFill="accent3" w:themeFillTint="33"/>
          </w:tcPr>
          <w:p w14:paraId="12DB44D4" w14:textId="25AF9311" w:rsidR="00991367" w:rsidRPr="00163066" w:rsidRDefault="00991367" w:rsidP="00163066">
            <w:pPr>
              <w:spacing w:line="276" w:lineRule="auto"/>
              <w:rPr>
                <w:rFonts w:ascii="Arial" w:hAnsi="Arial" w:cs="Arial"/>
                <w:sz w:val="20"/>
                <w:szCs w:val="20"/>
              </w:rPr>
            </w:pPr>
            <w:r w:rsidRPr="00163066">
              <w:rPr>
                <w:rFonts w:ascii="Arial" w:hAnsi="Arial" w:cs="Arial"/>
                <w:sz w:val="20"/>
                <w:szCs w:val="20"/>
              </w:rPr>
              <w:t xml:space="preserve">Narodowy Fundusz Ochrony Środowiska i Gospodarki Wodnej (NFOŚiGW) jest głównym źródłem finansowania </w:t>
            </w:r>
            <w:r>
              <w:rPr>
                <w:rFonts w:ascii="Arial" w:hAnsi="Arial" w:cs="Arial"/>
                <w:sz w:val="20"/>
                <w:szCs w:val="20"/>
              </w:rPr>
              <w:br/>
            </w:r>
            <w:r w:rsidRPr="00163066">
              <w:rPr>
                <w:rFonts w:ascii="Arial" w:hAnsi="Arial" w:cs="Arial"/>
                <w:sz w:val="20"/>
                <w:szCs w:val="20"/>
              </w:rPr>
              <w:t xml:space="preserve">w Polsce inwestycji </w:t>
            </w:r>
            <w:r>
              <w:rPr>
                <w:rFonts w:ascii="Arial" w:hAnsi="Arial" w:cs="Arial"/>
                <w:sz w:val="20"/>
                <w:szCs w:val="20"/>
              </w:rPr>
              <w:t xml:space="preserve">w zakresie ochrony środowiska. </w:t>
            </w:r>
          </w:p>
          <w:p w14:paraId="416DA2D1" w14:textId="18A0F0AC" w:rsidR="00991367" w:rsidRPr="00163066" w:rsidRDefault="00991367" w:rsidP="00163066">
            <w:pPr>
              <w:spacing w:line="276" w:lineRule="auto"/>
              <w:rPr>
                <w:rFonts w:ascii="Arial" w:hAnsi="Arial" w:cs="Arial"/>
                <w:sz w:val="20"/>
                <w:szCs w:val="20"/>
              </w:rPr>
            </w:pPr>
            <w:r w:rsidRPr="00163066">
              <w:rPr>
                <w:rFonts w:ascii="Arial" w:hAnsi="Arial" w:cs="Arial"/>
                <w:sz w:val="20"/>
                <w:szCs w:val="20"/>
              </w:rPr>
              <w:t>W ramach NFOŚiGW realizowane są projekty termomodernizacji zabytkowych budynków. Remonty termomodernizacyjne przyczynią się do redukcji zużycia energii pierwotnej i końcowej oraz spowodują obniżenie kosztów zużycia energii elektrycznej i cieplnej. Dodatkowo prace remontowe będą miały również walor konserwatorski,</w:t>
            </w:r>
            <w:r>
              <w:rPr>
                <w:rFonts w:ascii="Arial" w:hAnsi="Arial" w:cs="Arial"/>
                <w:sz w:val="20"/>
                <w:szCs w:val="20"/>
              </w:rPr>
              <w:t xml:space="preserve"> </w:t>
            </w:r>
            <w:r w:rsidRPr="00163066">
              <w:rPr>
                <w:rFonts w:ascii="Arial" w:hAnsi="Arial" w:cs="Arial"/>
                <w:sz w:val="20"/>
                <w:szCs w:val="20"/>
              </w:rPr>
              <w:t>gdyż zostaną przeprowadzone w obiektach zabytkowych, cennych dla kultury</w:t>
            </w:r>
            <w:r>
              <w:rPr>
                <w:rFonts w:ascii="Arial" w:hAnsi="Arial" w:cs="Arial"/>
                <w:sz w:val="20"/>
                <w:szCs w:val="20"/>
              </w:rPr>
              <w:t xml:space="preserve"> </w:t>
            </w:r>
            <w:r w:rsidRPr="00163066">
              <w:rPr>
                <w:rFonts w:ascii="Arial" w:hAnsi="Arial" w:cs="Arial"/>
                <w:sz w:val="20"/>
                <w:szCs w:val="20"/>
              </w:rPr>
              <w:t>narodowej.</w:t>
            </w:r>
          </w:p>
        </w:tc>
      </w:tr>
      <w:tr w:rsidR="00991367" w14:paraId="62BBFC9F" w14:textId="77777777" w:rsidTr="00991367">
        <w:trPr>
          <w:jc w:val="center"/>
        </w:trPr>
        <w:tc>
          <w:tcPr>
            <w:tcW w:w="2147" w:type="dxa"/>
            <w:shd w:val="clear" w:color="auto" w:fill="EDEDED" w:themeFill="accent3" w:themeFillTint="33"/>
            <w:vAlign w:val="center"/>
          </w:tcPr>
          <w:p w14:paraId="00D09E6D" w14:textId="77777777" w:rsidR="00991367" w:rsidRPr="00163066" w:rsidRDefault="00991367" w:rsidP="008A6FA4">
            <w:pPr>
              <w:spacing w:line="276" w:lineRule="auto"/>
              <w:jc w:val="center"/>
              <w:rPr>
                <w:rFonts w:ascii="Arial" w:hAnsi="Arial" w:cs="Arial"/>
                <w:b/>
                <w:bCs/>
                <w:sz w:val="20"/>
                <w:szCs w:val="20"/>
              </w:rPr>
            </w:pPr>
            <w:r w:rsidRPr="00163066">
              <w:rPr>
                <w:rFonts w:ascii="Arial" w:hAnsi="Arial" w:cs="Arial"/>
                <w:b/>
                <w:bCs/>
                <w:sz w:val="20"/>
                <w:szCs w:val="20"/>
              </w:rPr>
              <w:t>Program Fundusze Europejskie na Infrastrukturę, Klimat, Środowisko 2021-2027</w:t>
            </w:r>
          </w:p>
        </w:tc>
        <w:tc>
          <w:tcPr>
            <w:tcW w:w="6910" w:type="dxa"/>
            <w:shd w:val="clear" w:color="auto" w:fill="EDEDED" w:themeFill="accent3" w:themeFillTint="33"/>
          </w:tcPr>
          <w:p w14:paraId="5E5A7584" w14:textId="2E2C4570"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W Programie wyznaczono Priorytet VII: Kultura, w ramach którego określono cel szczegółowy 4.6: Wzmacnianie roli kultury i zrównoważonej turystyki w rozwoju gospodarczym, włączeniu społecznym i innowacjach społecznych.</w:t>
            </w:r>
          </w:p>
          <w:p w14:paraId="4F5B3274" w14:textId="355844C4" w:rsidR="00991367" w:rsidRPr="00163066" w:rsidRDefault="00991367" w:rsidP="008A6FA4">
            <w:pPr>
              <w:spacing w:line="276" w:lineRule="auto"/>
              <w:rPr>
                <w:rFonts w:ascii="Arial" w:hAnsi="Arial" w:cs="Arial"/>
                <w:sz w:val="20"/>
                <w:szCs w:val="20"/>
              </w:rPr>
            </w:pPr>
            <w:r w:rsidRPr="00163066">
              <w:rPr>
                <w:rFonts w:ascii="Arial" w:hAnsi="Arial" w:cs="Arial"/>
                <w:sz w:val="20"/>
                <w:szCs w:val="20"/>
              </w:rPr>
              <w:t>Wsparciem w ramach określonego priorytetu zostaną objęte państwowe i współprowadzone instytucje kultury, biblioteki przechowujące Narodowy Zasób Biblioteczny oraz publiczne szkoły i uczelnie artystyczne. Ponadto o wsparcie będą mogły ubiegać się jednostki samorządu terytorialnego oraz kościoły i związki wyznaniowe w zakresie prowadzonej działalności kulturalnej, zlokalizowane na obszarach wpisanych na listę UNESCO lub Pomników Historii.</w:t>
            </w:r>
          </w:p>
          <w:p w14:paraId="78AB67DA" w14:textId="77777777" w:rsidR="00991367" w:rsidRPr="00163066" w:rsidRDefault="00991367" w:rsidP="008A6FA4">
            <w:pPr>
              <w:spacing w:line="276" w:lineRule="auto"/>
              <w:rPr>
                <w:sz w:val="20"/>
                <w:szCs w:val="20"/>
              </w:rPr>
            </w:pPr>
            <w:r w:rsidRPr="00163066">
              <w:rPr>
                <w:rFonts w:ascii="Arial" w:hAnsi="Arial" w:cs="Arial"/>
                <w:sz w:val="20"/>
                <w:szCs w:val="20"/>
              </w:rPr>
              <w:t>Więcej informacji na temat możliwości dofinansowania można pozyskać ze strony: https://www.pois.gov.pl/strony/o-programie/fundusze-europejskie-na-infrastrukture-klimat-srodowisko/zalozenia-programu/</w:t>
            </w:r>
          </w:p>
        </w:tc>
      </w:tr>
      <w:tr w:rsidR="00991367" w14:paraId="0DA661CD" w14:textId="77777777" w:rsidTr="00991367">
        <w:trPr>
          <w:trHeight w:val="1480"/>
          <w:jc w:val="center"/>
        </w:trPr>
        <w:tc>
          <w:tcPr>
            <w:tcW w:w="2147" w:type="dxa"/>
            <w:shd w:val="clear" w:color="auto" w:fill="EDEDED" w:themeFill="accent3" w:themeFillTint="33"/>
            <w:vAlign w:val="center"/>
          </w:tcPr>
          <w:p w14:paraId="5619232A" w14:textId="2E1BF7DA" w:rsidR="00991367" w:rsidRPr="00163066" w:rsidRDefault="00991367" w:rsidP="008A6FA4">
            <w:pPr>
              <w:spacing w:line="276" w:lineRule="auto"/>
              <w:jc w:val="center"/>
              <w:rPr>
                <w:rFonts w:ascii="Arial" w:hAnsi="Arial" w:cs="Arial"/>
                <w:b/>
                <w:bCs/>
                <w:sz w:val="20"/>
                <w:szCs w:val="20"/>
              </w:rPr>
            </w:pPr>
            <w:r w:rsidRPr="00163066">
              <w:rPr>
                <w:rFonts w:ascii="Arial" w:hAnsi="Arial" w:cs="Arial"/>
                <w:b/>
                <w:bCs/>
                <w:sz w:val="20"/>
                <w:szCs w:val="20"/>
              </w:rPr>
              <w:t>Fundusze Europejskie na Rozwój Cyfrowy 2021-2027</w:t>
            </w:r>
          </w:p>
        </w:tc>
        <w:tc>
          <w:tcPr>
            <w:tcW w:w="6910" w:type="dxa"/>
            <w:shd w:val="clear" w:color="auto" w:fill="EDEDED" w:themeFill="accent3" w:themeFillTint="33"/>
          </w:tcPr>
          <w:p w14:paraId="7D562278" w14:textId="588E1489" w:rsidR="00991367" w:rsidRPr="00714509" w:rsidRDefault="00991367" w:rsidP="00714509">
            <w:pPr>
              <w:spacing w:after="0" w:line="276" w:lineRule="auto"/>
              <w:rPr>
                <w:rFonts w:ascii="Arial" w:hAnsi="Arial" w:cs="Arial"/>
                <w:sz w:val="20"/>
                <w:szCs w:val="20"/>
              </w:rPr>
            </w:pPr>
            <w:r w:rsidRPr="00714509">
              <w:rPr>
                <w:rFonts w:ascii="Arial" w:hAnsi="Arial" w:cs="Arial"/>
                <w:sz w:val="20"/>
                <w:szCs w:val="20"/>
              </w:rPr>
              <w:t xml:space="preserve">Priorytet II: Zaawansowane usługi cyfrowe – jednym z celów programu jest stymulowanie rynku ponownego wykorzystywania zasobów kultury i danych naukowych. Powstałe e-usługi powinny zapewnić zdalny dostęp do unikalnych narzędzi oraz umożliwić przetwarzanie, analizę, bezpieczne gromadzenie i archiwizację dużych zbiorów danych, co będzie skutkowało przyspieszeniem rozwoju takich obszarów jak np.: kultura i rozrywka, motoryzacja, </w:t>
            </w:r>
            <w:r>
              <w:rPr>
                <w:rFonts w:ascii="Arial" w:hAnsi="Arial" w:cs="Arial"/>
                <w:sz w:val="20"/>
                <w:szCs w:val="20"/>
              </w:rPr>
              <w:br/>
            </w:r>
            <w:r w:rsidRPr="00714509">
              <w:rPr>
                <w:rFonts w:ascii="Arial" w:hAnsi="Arial" w:cs="Arial"/>
                <w:sz w:val="20"/>
                <w:szCs w:val="20"/>
              </w:rPr>
              <w:t>e-zdrowie, transport, bezpieczeństwo publiczne, energetyka, technologie finansowe czy rolnictwo.</w:t>
            </w:r>
          </w:p>
          <w:p w14:paraId="03DD8675" w14:textId="072DC75D" w:rsidR="00991367" w:rsidRDefault="00991367" w:rsidP="00714509">
            <w:pPr>
              <w:spacing w:after="0" w:line="276" w:lineRule="auto"/>
              <w:rPr>
                <w:rFonts w:ascii="Arial" w:hAnsi="Arial" w:cs="Arial"/>
                <w:sz w:val="20"/>
                <w:szCs w:val="20"/>
              </w:rPr>
            </w:pPr>
            <w:r w:rsidRPr="00714509">
              <w:rPr>
                <w:rFonts w:ascii="Arial" w:hAnsi="Arial" w:cs="Arial"/>
                <w:sz w:val="20"/>
                <w:szCs w:val="20"/>
              </w:rPr>
              <w:lastRenderedPageBreak/>
              <w:t xml:space="preserve">2.3 Cyfrowa dostępność i ponowne wykorzystanie informacji – </w:t>
            </w:r>
            <w:r>
              <w:rPr>
                <w:rFonts w:ascii="Arial" w:hAnsi="Arial" w:cs="Arial"/>
                <w:sz w:val="20"/>
                <w:szCs w:val="20"/>
              </w:rPr>
              <w:br/>
            </w:r>
            <w:r w:rsidRPr="00714509">
              <w:rPr>
                <w:rFonts w:ascii="Arial" w:hAnsi="Arial" w:cs="Arial"/>
                <w:sz w:val="20"/>
                <w:szCs w:val="20"/>
              </w:rPr>
              <w:t>np. digitalizacja zasobów kultury, administracji i nauki (m.in. dane z badań naukowych oraz zasobów edukacyjnych finansowanych ze środków publicznych). Program zakłada</w:t>
            </w:r>
            <w:r>
              <w:rPr>
                <w:rFonts w:ascii="Arial" w:hAnsi="Arial" w:cs="Arial"/>
                <w:sz w:val="20"/>
                <w:szCs w:val="20"/>
              </w:rPr>
              <w:t xml:space="preserve"> </w:t>
            </w:r>
            <w:r w:rsidRPr="00714509">
              <w:rPr>
                <w:rFonts w:ascii="Arial" w:hAnsi="Arial" w:cs="Arial"/>
                <w:sz w:val="20"/>
                <w:szCs w:val="20"/>
              </w:rPr>
              <w:t xml:space="preserve">podejmowanie działań zwiększających otwartość oraz poziom ponownego wykorzystania danych z zasobów kultury (w tym niebędących ISP), nauki i administracji. Wsparcie będzie udzielane również na budowę lub modernizację </w:t>
            </w:r>
            <w:r>
              <w:rPr>
                <w:rFonts w:ascii="Arial" w:hAnsi="Arial" w:cs="Arial"/>
                <w:sz w:val="20"/>
                <w:szCs w:val="20"/>
              </w:rPr>
              <w:br/>
            </w:r>
            <w:r w:rsidRPr="00714509">
              <w:rPr>
                <w:rFonts w:ascii="Arial" w:hAnsi="Arial" w:cs="Arial"/>
                <w:sz w:val="20"/>
                <w:szCs w:val="20"/>
              </w:rPr>
              <w:t>i udostępnianie rozwiązań informatycznych do prowadzenia zaawansowanej analityki danych z wykorzystaniem nowych technologii.</w:t>
            </w:r>
          </w:p>
          <w:p w14:paraId="1D66D92D" w14:textId="4E47192E" w:rsidR="00991367" w:rsidRPr="00163066" w:rsidRDefault="00991367" w:rsidP="00714509">
            <w:pPr>
              <w:spacing w:after="0" w:line="276" w:lineRule="auto"/>
              <w:rPr>
                <w:rFonts w:ascii="Arial" w:hAnsi="Arial" w:cs="Arial"/>
                <w:sz w:val="20"/>
                <w:szCs w:val="20"/>
              </w:rPr>
            </w:pPr>
            <w:r>
              <w:rPr>
                <w:rFonts w:ascii="Arial" w:hAnsi="Arial" w:cs="Arial"/>
                <w:sz w:val="20"/>
                <w:szCs w:val="20"/>
              </w:rPr>
              <w:t xml:space="preserve">Więcej informacji na temat </w:t>
            </w:r>
            <w:r w:rsidRPr="00714509">
              <w:rPr>
                <w:rFonts w:ascii="Arial" w:hAnsi="Arial" w:cs="Arial"/>
                <w:sz w:val="20"/>
                <w:szCs w:val="20"/>
              </w:rPr>
              <w:t>możliwości dofinansowania można pozyskać ze strony</w:t>
            </w:r>
            <w:r>
              <w:rPr>
                <w:rFonts w:ascii="Arial" w:hAnsi="Arial" w:cs="Arial"/>
                <w:sz w:val="20"/>
                <w:szCs w:val="20"/>
              </w:rPr>
              <w:t xml:space="preserve">: </w:t>
            </w:r>
            <w:r w:rsidRPr="00714509">
              <w:rPr>
                <w:rFonts w:ascii="Arial" w:hAnsi="Arial" w:cs="Arial"/>
                <w:sz w:val="20"/>
                <w:szCs w:val="20"/>
              </w:rPr>
              <w:t>https://inteligentny-rozwoj.com.pl/index.php/fundusze-europejskie-2021-2027/ferc-fundusze-europejskie-na-rozwoj-cyfrowy-2021-2027/</w:t>
            </w:r>
          </w:p>
        </w:tc>
      </w:tr>
      <w:tr w:rsidR="00991367" w14:paraId="53B4AA83" w14:textId="77777777" w:rsidTr="00991367">
        <w:trPr>
          <w:jc w:val="center"/>
        </w:trPr>
        <w:tc>
          <w:tcPr>
            <w:tcW w:w="2147" w:type="dxa"/>
            <w:shd w:val="clear" w:color="auto" w:fill="EDEDED" w:themeFill="accent3" w:themeFillTint="33"/>
            <w:vAlign w:val="center"/>
          </w:tcPr>
          <w:p w14:paraId="4226D811" w14:textId="0DA37A45" w:rsidR="00991367" w:rsidRPr="00163066" w:rsidRDefault="00991367" w:rsidP="00E93AE0">
            <w:pPr>
              <w:spacing w:after="0" w:line="276" w:lineRule="auto"/>
              <w:jc w:val="center"/>
              <w:rPr>
                <w:rFonts w:ascii="Arial" w:hAnsi="Arial" w:cs="Arial"/>
                <w:b/>
                <w:bCs/>
                <w:sz w:val="20"/>
                <w:szCs w:val="20"/>
              </w:rPr>
            </w:pPr>
            <w:r w:rsidRPr="00163066">
              <w:rPr>
                <w:rFonts w:ascii="Arial" w:hAnsi="Arial" w:cs="Arial"/>
                <w:b/>
                <w:bCs/>
                <w:sz w:val="20"/>
                <w:szCs w:val="20"/>
              </w:rPr>
              <w:lastRenderedPageBreak/>
              <w:t>Fundusz</w:t>
            </w:r>
            <w:r>
              <w:rPr>
                <w:rFonts w:ascii="Arial" w:hAnsi="Arial" w:cs="Arial"/>
                <w:b/>
                <w:bCs/>
                <w:sz w:val="20"/>
                <w:szCs w:val="20"/>
              </w:rPr>
              <w:t xml:space="preserve"> </w:t>
            </w:r>
            <w:r w:rsidRPr="00163066">
              <w:rPr>
                <w:rFonts w:ascii="Arial" w:hAnsi="Arial" w:cs="Arial"/>
                <w:b/>
                <w:bCs/>
                <w:sz w:val="20"/>
                <w:szCs w:val="20"/>
              </w:rPr>
              <w:t xml:space="preserve">Termomodernizacji </w:t>
            </w:r>
            <w:r w:rsidRPr="00163066">
              <w:rPr>
                <w:rFonts w:ascii="Arial" w:hAnsi="Arial" w:cs="Arial"/>
                <w:b/>
                <w:bCs/>
                <w:sz w:val="20"/>
                <w:szCs w:val="20"/>
              </w:rPr>
              <w:br/>
              <w:t>i Remontów (BGK)</w:t>
            </w:r>
          </w:p>
        </w:tc>
        <w:tc>
          <w:tcPr>
            <w:tcW w:w="6910" w:type="dxa"/>
            <w:shd w:val="clear" w:color="auto" w:fill="EDEDED" w:themeFill="accent3" w:themeFillTint="33"/>
          </w:tcPr>
          <w:p w14:paraId="673BD95E" w14:textId="2AE1DCE1" w:rsidR="00991367" w:rsidRPr="00163066" w:rsidRDefault="00991367" w:rsidP="008A6FA4">
            <w:pPr>
              <w:spacing w:after="0" w:line="276" w:lineRule="auto"/>
              <w:rPr>
                <w:rFonts w:ascii="Arial" w:hAnsi="Arial" w:cs="Arial"/>
                <w:sz w:val="20"/>
                <w:szCs w:val="20"/>
              </w:rPr>
            </w:pPr>
            <w:r w:rsidRPr="00163066">
              <w:rPr>
                <w:rFonts w:ascii="Arial" w:hAnsi="Arial" w:cs="Arial"/>
                <w:sz w:val="20"/>
                <w:szCs w:val="20"/>
              </w:rPr>
              <w:t xml:space="preserve">Podstawowym celem Funduszu Termomodernizacji </w:t>
            </w:r>
            <w:r>
              <w:rPr>
                <w:rFonts w:ascii="Arial" w:hAnsi="Arial" w:cs="Arial"/>
                <w:sz w:val="20"/>
                <w:szCs w:val="20"/>
              </w:rPr>
              <w:br/>
            </w:r>
            <w:r w:rsidRPr="00163066">
              <w:rPr>
                <w:rFonts w:ascii="Arial" w:hAnsi="Arial" w:cs="Arial"/>
                <w:sz w:val="20"/>
                <w:szCs w:val="20"/>
              </w:rPr>
              <w:t xml:space="preserve">i Remontów jest pomoc finansowa dla inwestorów realizujących przedsięwzięcia termomodernizacyjne </w:t>
            </w:r>
            <w:r>
              <w:rPr>
                <w:rFonts w:ascii="Arial" w:hAnsi="Arial" w:cs="Arial"/>
                <w:sz w:val="20"/>
                <w:szCs w:val="20"/>
              </w:rPr>
              <w:br/>
            </w:r>
            <w:r w:rsidRPr="00163066">
              <w:rPr>
                <w:rFonts w:ascii="Arial" w:hAnsi="Arial" w:cs="Arial"/>
                <w:sz w:val="20"/>
                <w:szCs w:val="20"/>
              </w:rPr>
              <w:t>i remontowe oraz wypłata rekompensat dla właścicieli budynków mieszkalnych, w których były lokale kwaterunkowe.</w:t>
            </w:r>
          </w:p>
          <w:p w14:paraId="7E0ED924" w14:textId="77777777" w:rsidR="00991367" w:rsidRPr="00163066" w:rsidRDefault="00991367" w:rsidP="008A6FA4">
            <w:pPr>
              <w:spacing w:after="0" w:line="276" w:lineRule="auto"/>
              <w:rPr>
                <w:rFonts w:ascii="Arial" w:hAnsi="Arial" w:cs="Arial"/>
                <w:sz w:val="20"/>
                <w:szCs w:val="20"/>
              </w:rPr>
            </w:pPr>
            <w:r w:rsidRPr="00163066">
              <w:rPr>
                <w:rFonts w:ascii="Arial" w:hAnsi="Arial" w:cs="Arial"/>
                <w:sz w:val="20"/>
                <w:szCs w:val="20"/>
              </w:rPr>
              <w:t>W przypadku obiektów zabytkowych możliwe jest uzyskanie premii remontowej stanowiącej 60% kosztów przedsięwzięcia remontowego.</w:t>
            </w:r>
          </w:p>
          <w:p w14:paraId="1AAD2CCC" w14:textId="77777777" w:rsidR="00991367" w:rsidRPr="00163066" w:rsidRDefault="00991367" w:rsidP="008A6FA4">
            <w:pPr>
              <w:spacing w:after="0" w:line="276" w:lineRule="auto"/>
              <w:rPr>
                <w:rFonts w:ascii="Arial" w:hAnsi="Arial" w:cs="Arial"/>
                <w:sz w:val="20"/>
                <w:szCs w:val="20"/>
              </w:rPr>
            </w:pPr>
            <w:r w:rsidRPr="00163066">
              <w:rPr>
                <w:rFonts w:ascii="Arial" w:hAnsi="Arial" w:cs="Arial"/>
                <w:sz w:val="20"/>
                <w:szCs w:val="20"/>
              </w:rPr>
              <w:t xml:space="preserve">Beneficjentem premii remontowej są właściciele lub zarządcy budynków wielorodzinnych, których użytkowanie rozpoczęto: </w:t>
            </w:r>
          </w:p>
          <w:p w14:paraId="009C4530" w14:textId="77777777" w:rsidR="00991367" w:rsidRPr="00163066" w:rsidRDefault="00991367">
            <w:pPr>
              <w:pStyle w:val="Akapitzlist"/>
              <w:numPr>
                <w:ilvl w:val="0"/>
                <w:numId w:val="26"/>
              </w:numPr>
              <w:spacing w:after="0" w:line="276" w:lineRule="auto"/>
              <w:rPr>
                <w:rFonts w:ascii="Arial" w:hAnsi="Arial" w:cs="Arial"/>
                <w:sz w:val="20"/>
                <w:szCs w:val="20"/>
              </w:rPr>
            </w:pPr>
            <w:r w:rsidRPr="00163066">
              <w:rPr>
                <w:rFonts w:ascii="Arial" w:hAnsi="Arial" w:cs="Arial"/>
                <w:sz w:val="20"/>
                <w:szCs w:val="20"/>
              </w:rPr>
              <w:t xml:space="preserve">przed dniem 14 sierpnia 1961 r. lub co najmniej 20 lat przed dniem złożenia wniosku o premię remontową do banku kredytującego oraz </w:t>
            </w:r>
          </w:p>
          <w:p w14:paraId="0616E2F6" w14:textId="77777777" w:rsidR="00991367" w:rsidRPr="00163066" w:rsidRDefault="00991367">
            <w:pPr>
              <w:pStyle w:val="Akapitzlist"/>
              <w:numPr>
                <w:ilvl w:val="0"/>
                <w:numId w:val="26"/>
              </w:numPr>
              <w:spacing w:after="0" w:line="276" w:lineRule="auto"/>
              <w:rPr>
                <w:rFonts w:ascii="Arial" w:hAnsi="Arial" w:cs="Arial"/>
                <w:sz w:val="20"/>
                <w:szCs w:val="20"/>
              </w:rPr>
            </w:pPr>
            <w:r w:rsidRPr="00163066">
              <w:rPr>
                <w:rFonts w:ascii="Arial" w:hAnsi="Arial" w:cs="Arial"/>
                <w:sz w:val="20"/>
                <w:szCs w:val="20"/>
              </w:rPr>
              <w:t>budynek ten należy do społecznej inicjatywy mieszkaniowej lub towarzystwa budownictwa społecznego;</w:t>
            </w:r>
          </w:p>
          <w:p w14:paraId="370DA467" w14:textId="72D12E62" w:rsidR="00991367" w:rsidRPr="00163066" w:rsidRDefault="00991367">
            <w:pPr>
              <w:pStyle w:val="Akapitzlist"/>
              <w:numPr>
                <w:ilvl w:val="0"/>
                <w:numId w:val="26"/>
              </w:numPr>
              <w:spacing w:after="0" w:line="276" w:lineRule="auto"/>
              <w:rPr>
                <w:rFonts w:ascii="Arial" w:hAnsi="Arial" w:cs="Arial"/>
                <w:sz w:val="20"/>
                <w:szCs w:val="20"/>
              </w:rPr>
            </w:pPr>
            <w:r w:rsidRPr="00163066">
              <w:rPr>
                <w:rFonts w:ascii="Arial" w:hAnsi="Arial" w:cs="Arial"/>
                <w:sz w:val="20"/>
                <w:szCs w:val="20"/>
              </w:rPr>
              <w:t xml:space="preserve">budynek ten został wybudowany przy wykorzystaniu kredytu udzielonego przez BGK na podstawie wniosków o kredyt złożonych do dnia 30 września 2009 r. lub przy wykorzystaniu finansowania zwrotnego w rozumieniu </w:t>
            </w:r>
            <w:r>
              <w:rPr>
                <w:rFonts w:ascii="Arial" w:hAnsi="Arial" w:cs="Arial"/>
                <w:sz w:val="20"/>
                <w:szCs w:val="20"/>
              </w:rPr>
              <w:t>U</w:t>
            </w:r>
            <w:r w:rsidRPr="00163066">
              <w:rPr>
                <w:rFonts w:ascii="Arial" w:hAnsi="Arial" w:cs="Arial"/>
                <w:sz w:val="20"/>
                <w:szCs w:val="20"/>
              </w:rPr>
              <w:t>stawy z dnia 26 października 1995 r. o niektórych formach popierania budownictwa mieszkaniowego</w:t>
            </w:r>
          </w:p>
          <w:p w14:paraId="2168C8C3" w14:textId="35E37A22" w:rsidR="00991367" w:rsidRPr="00163066" w:rsidRDefault="00991367" w:rsidP="008A6FA4">
            <w:pPr>
              <w:spacing w:before="0" w:after="0" w:line="276" w:lineRule="auto"/>
              <w:rPr>
                <w:rFonts w:ascii="Arial" w:hAnsi="Arial" w:cs="Arial"/>
                <w:sz w:val="20"/>
                <w:szCs w:val="20"/>
              </w:rPr>
            </w:pPr>
            <w:r w:rsidRPr="00163066">
              <w:rPr>
                <w:rFonts w:ascii="Arial" w:hAnsi="Arial" w:cs="Arial"/>
                <w:sz w:val="20"/>
                <w:szCs w:val="20"/>
              </w:rPr>
              <w:t>bez względu na status prawny, z wyłączeniem jednostek budżetowych i samorządowych zakładów budżetowych.</w:t>
            </w:r>
          </w:p>
          <w:p w14:paraId="03A45DF1" w14:textId="7C05F47D" w:rsidR="00991367" w:rsidRPr="00163066" w:rsidRDefault="00991367" w:rsidP="008A6FA4">
            <w:pPr>
              <w:spacing w:after="0" w:line="276" w:lineRule="auto"/>
              <w:rPr>
                <w:rFonts w:ascii="Arial" w:hAnsi="Arial" w:cs="Arial"/>
                <w:sz w:val="20"/>
                <w:szCs w:val="20"/>
              </w:rPr>
            </w:pPr>
            <w:r w:rsidRPr="00163066">
              <w:rPr>
                <w:rFonts w:ascii="Arial" w:hAnsi="Arial" w:cs="Arial"/>
                <w:sz w:val="20"/>
                <w:szCs w:val="20"/>
              </w:rPr>
              <w:t xml:space="preserve">Więcej informacji na temat możliwości dofinansowania można pozyskać ze strony: </w:t>
            </w:r>
            <w:r w:rsidRPr="008D66AD">
              <w:rPr>
                <w:rFonts w:ascii="Arial" w:hAnsi="Arial" w:cs="Arial"/>
                <w:sz w:val="20"/>
                <w:szCs w:val="20"/>
              </w:rPr>
              <w:t>https://www.bgk.pl/podmioty-rynku-mieszkaniowego/modernizacja-i-rewitalizacja/premia-remontowa/</w:t>
            </w:r>
          </w:p>
        </w:tc>
      </w:tr>
      <w:tr w:rsidR="00991367" w14:paraId="01C7C453" w14:textId="77777777" w:rsidTr="00991367">
        <w:trPr>
          <w:jc w:val="center"/>
        </w:trPr>
        <w:tc>
          <w:tcPr>
            <w:tcW w:w="2147" w:type="dxa"/>
            <w:shd w:val="clear" w:color="auto" w:fill="EDEDED" w:themeFill="accent3" w:themeFillTint="33"/>
            <w:vAlign w:val="center"/>
          </w:tcPr>
          <w:p w14:paraId="54FE33C3" w14:textId="77777777" w:rsidR="00991367" w:rsidRPr="00163066" w:rsidRDefault="00991367" w:rsidP="008A6FA4">
            <w:pPr>
              <w:spacing w:line="276" w:lineRule="auto"/>
              <w:jc w:val="center"/>
              <w:rPr>
                <w:rFonts w:ascii="Arial" w:hAnsi="Arial" w:cs="Arial"/>
                <w:b/>
                <w:bCs/>
                <w:sz w:val="20"/>
                <w:szCs w:val="20"/>
              </w:rPr>
            </w:pPr>
            <w:r w:rsidRPr="00163066">
              <w:rPr>
                <w:rFonts w:ascii="Arial" w:hAnsi="Arial" w:cs="Arial"/>
                <w:b/>
                <w:bCs/>
                <w:sz w:val="20"/>
                <w:szCs w:val="20"/>
              </w:rPr>
              <w:t xml:space="preserve">Finansowanie </w:t>
            </w:r>
            <w:r w:rsidRPr="00163066">
              <w:rPr>
                <w:rFonts w:ascii="Arial" w:hAnsi="Arial" w:cs="Arial"/>
                <w:b/>
                <w:bCs/>
                <w:sz w:val="20"/>
                <w:szCs w:val="20"/>
              </w:rPr>
              <w:br/>
              <w:t>z fundacji</w:t>
            </w:r>
          </w:p>
        </w:tc>
        <w:tc>
          <w:tcPr>
            <w:tcW w:w="6910" w:type="dxa"/>
            <w:shd w:val="clear" w:color="auto" w:fill="EDEDED" w:themeFill="accent3" w:themeFillTint="33"/>
          </w:tcPr>
          <w:p w14:paraId="3714A751" w14:textId="5DED631B" w:rsidR="00991367" w:rsidRPr="00163066" w:rsidRDefault="00991367" w:rsidP="008A6FA4">
            <w:pPr>
              <w:spacing w:after="0" w:line="276" w:lineRule="auto"/>
              <w:rPr>
                <w:rFonts w:ascii="Arial" w:hAnsi="Arial" w:cs="Arial"/>
                <w:sz w:val="20"/>
                <w:szCs w:val="20"/>
              </w:rPr>
            </w:pPr>
            <w:r>
              <w:rPr>
                <w:rFonts w:ascii="Arial" w:hAnsi="Arial" w:cs="Arial"/>
                <w:sz w:val="20"/>
                <w:szCs w:val="20"/>
              </w:rPr>
              <w:t>Istnieje m</w:t>
            </w:r>
            <w:r w:rsidRPr="00163066">
              <w:rPr>
                <w:rFonts w:ascii="Arial" w:hAnsi="Arial" w:cs="Arial"/>
                <w:sz w:val="20"/>
                <w:szCs w:val="20"/>
              </w:rPr>
              <w:t xml:space="preserve">ożliwość pozyskiwania funduszy zewnętrznych </w:t>
            </w:r>
            <w:r>
              <w:rPr>
                <w:rFonts w:ascii="Arial" w:hAnsi="Arial" w:cs="Arial"/>
                <w:sz w:val="20"/>
                <w:szCs w:val="20"/>
              </w:rPr>
              <w:br/>
            </w:r>
            <w:r w:rsidRPr="00163066">
              <w:rPr>
                <w:rFonts w:ascii="Arial" w:hAnsi="Arial" w:cs="Arial"/>
                <w:sz w:val="20"/>
                <w:szCs w:val="20"/>
              </w:rPr>
              <w:t>z fundacji. Można tu wymienić np. fundacje bankowe, Fundację LOTTO Milion Marzeń, Fundację Polska Miedź – KGHM, Fundację PGNiG, Fundację Orange.</w:t>
            </w:r>
          </w:p>
          <w:p w14:paraId="2E63A259" w14:textId="77777777" w:rsidR="00991367" w:rsidRPr="00163066" w:rsidRDefault="00991367" w:rsidP="00B65BBA">
            <w:pPr>
              <w:spacing w:before="0" w:after="0" w:line="276" w:lineRule="auto"/>
              <w:rPr>
                <w:rFonts w:ascii="Arial" w:hAnsi="Arial" w:cs="Arial"/>
                <w:sz w:val="20"/>
                <w:szCs w:val="20"/>
              </w:rPr>
            </w:pPr>
            <w:r w:rsidRPr="00163066">
              <w:rPr>
                <w:rFonts w:ascii="Arial" w:hAnsi="Arial" w:cs="Arial"/>
                <w:sz w:val="20"/>
                <w:szCs w:val="20"/>
              </w:rPr>
              <w:t xml:space="preserve">Więcej informacji na temat możliwości dofinansowania można pozyskać ze stron: </w:t>
            </w:r>
          </w:p>
          <w:p w14:paraId="3F57F498" w14:textId="77777777" w:rsidR="00991367" w:rsidRPr="00163066" w:rsidRDefault="00991367" w:rsidP="008A6FA4">
            <w:pPr>
              <w:spacing w:before="0" w:after="0" w:line="276" w:lineRule="auto"/>
              <w:rPr>
                <w:rFonts w:ascii="Arial" w:hAnsi="Arial" w:cs="Arial"/>
                <w:sz w:val="20"/>
                <w:szCs w:val="20"/>
              </w:rPr>
            </w:pPr>
            <w:r w:rsidRPr="00163066">
              <w:rPr>
                <w:rFonts w:ascii="Arial" w:hAnsi="Arial" w:cs="Arial"/>
                <w:sz w:val="20"/>
                <w:szCs w:val="20"/>
              </w:rPr>
              <w:t>https://www.fundacjalotto.pl/</w:t>
            </w:r>
          </w:p>
          <w:p w14:paraId="2C4F30E7" w14:textId="77777777" w:rsidR="00991367" w:rsidRPr="00163066" w:rsidRDefault="00991367" w:rsidP="008A6FA4">
            <w:pPr>
              <w:spacing w:before="0" w:after="0" w:line="276" w:lineRule="auto"/>
              <w:rPr>
                <w:rFonts w:ascii="Arial" w:hAnsi="Arial" w:cs="Arial"/>
                <w:sz w:val="20"/>
                <w:szCs w:val="20"/>
              </w:rPr>
            </w:pPr>
            <w:r w:rsidRPr="00163066">
              <w:rPr>
                <w:rFonts w:ascii="Arial" w:hAnsi="Arial" w:cs="Arial"/>
                <w:sz w:val="20"/>
                <w:szCs w:val="20"/>
              </w:rPr>
              <w:t>http://fundacjakghm.pl/</w:t>
            </w:r>
          </w:p>
          <w:p w14:paraId="7513E4E8" w14:textId="77777777" w:rsidR="00991367" w:rsidRPr="00163066" w:rsidRDefault="00991367" w:rsidP="008A6FA4">
            <w:pPr>
              <w:spacing w:before="0" w:after="0" w:line="276" w:lineRule="auto"/>
              <w:rPr>
                <w:rFonts w:ascii="Arial" w:hAnsi="Arial" w:cs="Arial"/>
                <w:sz w:val="20"/>
                <w:szCs w:val="20"/>
              </w:rPr>
            </w:pPr>
            <w:r w:rsidRPr="00163066">
              <w:rPr>
                <w:rFonts w:ascii="Arial" w:hAnsi="Arial" w:cs="Arial"/>
                <w:sz w:val="20"/>
                <w:szCs w:val="20"/>
              </w:rPr>
              <w:lastRenderedPageBreak/>
              <w:t>https://fundacja.pgnig.pl/</w:t>
            </w:r>
          </w:p>
          <w:p w14:paraId="17419411" w14:textId="77777777" w:rsidR="00991367" w:rsidRPr="00163066" w:rsidRDefault="00991367" w:rsidP="008A6FA4">
            <w:pPr>
              <w:spacing w:before="0" w:after="0" w:line="276" w:lineRule="auto"/>
              <w:rPr>
                <w:rFonts w:ascii="Arial" w:hAnsi="Arial" w:cs="Arial"/>
                <w:sz w:val="20"/>
                <w:szCs w:val="20"/>
              </w:rPr>
            </w:pPr>
            <w:r w:rsidRPr="00163066">
              <w:rPr>
                <w:rFonts w:ascii="Arial" w:hAnsi="Arial" w:cs="Arial"/>
                <w:sz w:val="20"/>
                <w:szCs w:val="20"/>
              </w:rPr>
              <w:t>https://fundacja.orange.pl/</w:t>
            </w:r>
          </w:p>
          <w:p w14:paraId="49DA0659" w14:textId="77777777" w:rsidR="00991367" w:rsidRPr="00163066" w:rsidRDefault="00991367" w:rsidP="008A6FA4">
            <w:pPr>
              <w:spacing w:before="0" w:after="0" w:line="276" w:lineRule="auto"/>
              <w:rPr>
                <w:rFonts w:ascii="Arial" w:hAnsi="Arial" w:cs="Arial"/>
                <w:sz w:val="20"/>
                <w:szCs w:val="20"/>
              </w:rPr>
            </w:pPr>
            <w:r w:rsidRPr="00163066">
              <w:rPr>
                <w:rFonts w:ascii="Arial" w:hAnsi="Arial" w:cs="Arial"/>
                <w:sz w:val="20"/>
                <w:szCs w:val="20"/>
              </w:rPr>
              <w:t>https://fundacja.santander.pl/</w:t>
            </w:r>
          </w:p>
          <w:p w14:paraId="4C326AAF" w14:textId="77777777" w:rsidR="00991367" w:rsidRPr="00163066" w:rsidRDefault="00991367" w:rsidP="008A6FA4">
            <w:pPr>
              <w:spacing w:before="0" w:after="0" w:line="276" w:lineRule="auto"/>
              <w:rPr>
                <w:rFonts w:ascii="Arial" w:hAnsi="Arial" w:cs="Arial"/>
                <w:sz w:val="20"/>
                <w:szCs w:val="20"/>
              </w:rPr>
            </w:pPr>
            <w:r w:rsidRPr="00163066">
              <w:rPr>
                <w:rFonts w:ascii="Arial" w:hAnsi="Arial" w:cs="Arial"/>
                <w:sz w:val="20"/>
                <w:szCs w:val="20"/>
              </w:rPr>
              <w:t>https://www.citibank.pl/poland/kronenberg/polish/index.htm</w:t>
            </w:r>
          </w:p>
          <w:p w14:paraId="45339A0F" w14:textId="77777777" w:rsidR="00991367" w:rsidRPr="00163066" w:rsidRDefault="00991367" w:rsidP="008A6FA4">
            <w:pPr>
              <w:spacing w:before="0" w:after="0" w:line="276" w:lineRule="auto"/>
              <w:rPr>
                <w:rFonts w:ascii="Arial" w:hAnsi="Arial" w:cs="Arial"/>
                <w:sz w:val="20"/>
                <w:szCs w:val="20"/>
              </w:rPr>
            </w:pPr>
            <w:r w:rsidRPr="00163066">
              <w:rPr>
                <w:rFonts w:ascii="Arial" w:hAnsi="Arial" w:cs="Arial"/>
                <w:sz w:val="20"/>
                <w:szCs w:val="20"/>
              </w:rPr>
              <w:t>https://www.fundacjapkobp.pl/</w:t>
            </w:r>
          </w:p>
          <w:p w14:paraId="67AA0D29" w14:textId="77777777" w:rsidR="00991367" w:rsidRPr="00163066" w:rsidRDefault="00991367" w:rsidP="008A6FA4">
            <w:pPr>
              <w:spacing w:before="0" w:after="0" w:line="276" w:lineRule="auto"/>
              <w:rPr>
                <w:rFonts w:ascii="Arial" w:hAnsi="Arial" w:cs="Arial"/>
                <w:sz w:val="20"/>
                <w:szCs w:val="20"/>
              </w:rPr>
            </w:pPr>
            <w:r w:rsidRPr="00163066">
              <w:rPr>
                <w:rFonts w:ascii="Arial" w:hAnsi="Arial" w:cs="Arial"/>
                <w:sz w:val="20"/>
                <w:szCs w:val="20"/>
              </w:rPr>
              <w:t>https://www.pekao.com.pl/o-banku/odpowiedzialnosc-spoleczna/fundacja-banku.html#</w:t>
            </w:r>
          </w:p>
        </w:tc>
      </w:tr>
    </w:tbl>
    <w:p w14:paraId="1F13C2D6" w14:textId="21E78F76" w:rsidR="002E732F" w:rsidRDefault="002E732F">
      <w:pPr>
        <w:pStyle w:val="Nagwek1"/>
        <w:numPr>
          <w:ilvl w:val="0"/>
          <w:numId w:val="22"/>
        </w:numPr>
        <w:jc w:val="both"/>
      </w:pPr>
      <w:bookmarkStart w:id="274" w:name="_Toc426702580"/>
      <w:bookmarkStart w:id="275" w:name="_Toc82118922"/>
      <w:bookmarkStart w:id="276" w:name="_Toc82118960"/>
      <w:bookmarkStart w:id="277" w:name="_Toc86869645"/>
      <w:bookmarkStart w:id="278" w:name="_Toc86869758"/>
      <w:bookmarkStart w:id="279" w:name="_Toc86907908"/>
      <w:bookmarkStart w:id="280" w:name="_Toc89206148"/>
      <w:bookmarkStart w:id="281" w:name="_Toc206675715"/>
      <w:r>
        <w:lastRenderedPageBreak/>
        <w:t xml:space="preserve">Realizacja </w:t>
      </w:r>
      <w:bookmarkEnd w:id="274"/>
      <w:r>
        <w:t xml:space="preserve">i finansowanie przez </w:t>
      </w:r>
      <w:r w:rsidR="00846C02">
        <w:t>P</w:t>
      </w:r>
      <w:r>
        <w:t xml:space="preserve">owiat zadań </w:t>
      </w:r>
      <w:r>
        <w:br/>
        <w:t>z zakresu ochrony zabytków</w:t>
      </w:r>
      <w:bookmarkEnd w:id="275"/>
      <w:bookmarkEnd w:id="276"/>
      <w:bookmarkEnd w:id="277"/>
      <w:bookmarkEnd w:id="278"/>
      <w:bookmarkEnd w:id="279"/>
      <w:bookmarkEnd w:id="280"/>
      <w:bookmarkEnd w:id="281"/>
    </w:p>
    <w:p w14:paraId="54264D61" w14:textId="5377C825" w:rsidR="002E732F" w:rsidRPr="002E72DF" w:rsidRDefault="002E732F" w:rsidP="00163066">
      <w:pPr>
        <w:spacing w:line="276" w:lineRule="auto"/>
        <w:rPr>
          <w:rFonts w:ascii="Arial" w:hAnsi="Arial" w:cs="Arial"/>
          <w:sz w:val="20"/>
        </w:rPr>
      </w:pPr>
      <w:r w:rsidRPr="002E72DF">
        <w:rPr>
          <w:rFonts w:ascii="Arial" w:hAnsi="Arial" w:cs="Arial"/>
          <w:sz w:val="20"/>
        </w:rPr>
        <w:t xml:space="preserve">Zgodnie z </w:t>
      </w:r>
      <w:r w:rsidR="00DB4701" w:rsidRPr="002E72DF">
        <w:rPr>
          <w:rFonts w:ascii="Arial" w:hAnsi="Arial" w:cs="Arial"/>
          <w:sz w:val="20"/>
        </w:rPr>
        <w:t>U</w:t>
      </w:r>
      <w:r w:rsidRPr="002E72DF">
        <w:rPr>
          <w:rFonts w:ascii="Arial" w:hAnsi="Arial" w:cs="Arial"/>
          <w:sz w:val="20"/>
        </w:rPr>
        <w:t>stawą z dnia 23 lipca 2003 r. o ochronie zabytków i opiece nad zabytkami, na każdym właścicielu i posiadaczu zabytku spoczywają obowiązki, wynikające z zasad sprawowania opieki nad zabytkami. Dbanie o stan zabytku, tym samym ponoszenie nakładów na prace konserwatorskie, restauratorskie i roboty budowlane spoczywa na właścicielu i posiadaczu obiektu zabytkowego, dysponującego tytułem prawnym do zabytku. W przypadku jednostki samorządu terytorialnego prowadzenie i finansowanie wspomnianych prac i robot jest z</w:t>
      </w:r>
      <w:r w:rsidR="00185231" w:rsidRPr="002E72DF">
        <w:rPr>
          <w:rFonts w:ascii="Arial" w:hAnsi="Arial" w:cs="Arial"/>
          <w:sz w:val="20"/>
        </w:rPr>
        <w:t>a</w:t>
      </w:r>
      <w:r w:rsidRPr="002E72DF">
        <w:rPr>
          <w:rFonts w:ascii="Arial" w:hAnsi="Arial" w:cs="Arial"/>
          <w:sz w:val="20"/>
        </w:rPr>
        <w:t xml:space="preserve">daniem własnym. Pełna realizacja zadań </w:t>
      </w:r>
      <w:r w:rsidRPr="002E72DF">
        <w:rPr>
          <w:rFonts w:ascii="Arial" w:hAnsi="Arial" w:cs="Arial"/>
          <w:sz w:val="20"/>
        </w:rPr>
        <w:br/>
        <w:t>z zakresu ochrony zabytków przez samorząd powiatowy powinna przebiegać dwutorowo, uwzględniając poniższe priorytety:</w:t>
      </w:r>
    </w:p>
    <w:p w14:paraId="5C736092" w14:textId="2FC1B78C" w:rsidR="002E732F" w:rsidRPr="002E72DF" w:rsidRDefault="002E732F">
      <w:pPr>
        <w:pStyle w:val="Akapitzlist"/>
        <w:numPr>
          <w:ilvl w:val="0"/>
          <w:numId w:val="21"/>
        </w:numPr>
        <w:spacing w:line="276" w:lineRule="auto"/>
        <w:rPr>
          <w:rFonts w:ascii="Arial" w:hAnsi="Arial" w:cs="Arial"/>
          <w:sz w:val="20"/>
        </w:rPr>
      </w:pPr>
      <w:r w:rsidRPr="002E72DF">
        <w:rPr>
          <w:rFonts w:ascii="Arial" w:hAnsi="Arial" w:cs="Arial"/>
          <w:sz w:val="20"/>
        </w:rPr>
        <w:t xml:space="preserve">opieka nad zabytkowymi obiektami i obszarami, których właścicielem lub współwłaścicielem jest </w:t>
      </w:r>
      <w:r w:rsidR="002E72DF" w:rsidRPr="002E72DF">
        <w:rPr>
          <w:rFonts w:ascii="Arial" w:hAnsi="Arial" w:cs="Arial"/>
          <w:sz w:val="20"/>
        </w:rPr>
        <w:t xml:space="preserve">powiat </w:t>
      </w:r>
      <w:r w:rsidR="003F5552">
        <w:rPr>
          <w:rFonts w:ascii="Arial" w:hAnsi="Arial" w:cs="Arial"/>
          <w:sz w:val="20"/>
        </w:rPr>
        <w:t xml:space="preserve">ostrowski, </w:t>
      </w:r>
      <w:r w:rsidR="00AE7C57" w:rsidRPr="002E72DF">
        <w:rPr>
          <w:rFonts w:ascii="Arial" w:hAnsi="Arial" w:cs="Arial"/>
          <w:sz w:val="20"/>
        </w:rPr>
        <w:t xml:space="preserve"> </w:t>
      </w:r>
    </w:p>
    <w:p w14:paraId="56CA34C6" w14:textId="7407797A" w:rsidR="005E7BEC" w:rsidRDefault="002E732F" w:rsidP="005E7BEC">
      <w:pPr>
        <w:pStyle w:val="Akapitzlist"/>
        <w:numPr>
          <w:ilvl w:val="0"/>
          <w:numId w:val="21"/>
        </w:numPr>
        <w:spacing w:line="276" w:lineRule="auto"/>
        <w:rPr>
          <w:rFonts w:ascii="Arial" w:hAnsi="Arial" w:cs="Arial"/>
          <w:sz w:val="20"/>
        </w:rPr>
      </w:pPr>
      <w:r w:rsidRPr="002E72DF">
        <w:rPr>
          <w:rFonts w:ascii="Arial" w:hAnsi="Arial" w:cs="Arial"/>
          <w:sz w:val="20"/>
        </w:rPr>
        <w:t xml:space="preserve">kształtowanie przestrzeni publicznych oraz ochrona dziedzictwa kulturowego (w tym krajobrazu kulturowego) na całym obszarze </w:t>
      </w:r>
      <w:r w:rsidR="002E72DF" w:rsidRPr="002E72DF">
        <w:rPr>
          <w:rFonts w:ascii="Arial" w:hAnsi="Arial" w:cs="Arial"/>
          <w:sz w:val="20"/>
        </w:rPr>
        <w:t xml:space="preserve">powiatu </w:t>
      </w:r>
      <w:r w:rsidR="003F5552">
        <w:rPr>
          <w:rFonts w:ascii="Arial" w:hAnsi="Arial" w:cs="Arial"/>
          <w:sz w:val="20"/>
        </w:rPr>
        <w:t xml:space="preserve">ostrowskiego. </w:t>
      </w:r>
      <w:r w:rsidR="00837A63" w:rsidRPr="002E72DF">
        <w:rPr>
          <w:rFonts w:ascii="Arial" w:hAnsi="Arial" w:cs="Arial"/>
          <w:sz w:val="20"/>
        </w:rPr>
        <w:t xml:space="preserve"> </w:t>
      </w:r>
      <w:r w:rsidR="00AE7C57" w:rsidRPr="002E72DF">
        <w:rPr>
          <w:rFonts w:ascii="Arial" w:hAnsi="Arial" w:cs="Arial"/>
          <w:sz w:val="20"/>
        </w:rPr>
        <w:t xml:space="preserve"> </w:t>
      </w:r>
      <w:r w:rsidRPr="002E72DF">
        <w:rPr>
          <w:rFonts w:ascii="Arial" w:hAnsi="Arial" w:cs="Arial"/>
          <w:sz w:val="20"/>
        </w:rPr>
        <w:t xml:space="preserve">  </w:t>
      </w:r>
    </w:p>
    <w:p w14:paraId="0D79AB11" w14:textId="48361A07" w:rsidR="00A13D30" w:rsidRDefault="00A13D30" w:rsidP="005E7BEC">
      <w:pPr>
        <w:spacing w:line="276" w:lineRule="auto"/>
        <w:rPr>
          <w:rFonts w:ascii="Arial" w:hAnsi="Arial" w:cs="Arial"/>
          <w:sz w:val="20"/>
        </w:rPr>
      </w:pPr>
      <w:r w:rsidRPr="00A13D30">
        <w:rPr>
          <w:rFonts w:ascii="Arial" w:hAnsi="Arial" w:cs="Arial"/>
          <w:sz w:val="20"/>
        </w:rPr>
        <w:t>Powiat Ostrowski wspiera ochronę dziedzictwa za pomocą uchwał Rady Powiatu, które tworzą formalną podstawę do przyznania dotacji na konserwację zabytków.</w:t>
      </w:r>
    </w:p>
    <w:p w14:paraId="7EBD36DF" w14:textId="08E73944" w:rsidR="005E7BEC" w:rsidRPr="005E7BEC" w:rsidRDefault="005E7BEC" w:rsidP="005E7BEC">
      <w:pPr>
        <w:spacing w:line="276" w:lineRule="auto"/>
        <w:rPr>
          <w:rFonts w:ascii="Arial" w:hAnsi="Arial" w:cs="Arial"/>
          <w:sz w:val="20"/>
        </w:rPr>
      </w:pPr>
      <w:r w:rsidRPr="005E7BEC">
        <w:rPr>
          <w:rFonts w:ascii="Arial" w:hAnsi="Arial" w:cs="Arial"/>
          <w:sz w:val="20"/>
        </w:rPr>
        <w:t>Uchwała nr XVI/98/2025 Rady Powiatu Ostrowskiego z dnia 30 czerwca 2025 r. ustala zasady udzielania dotacji na prace konserwatorskie, restauratorskie lub budowlane przy zabytkach wpisanych do rejestru lub znajdujących się w gminnej ewidencji zabytków.</w:t>
      </w:r>
      <w:r w:rsidR="00A13D30">
        <w:rPr>
          <w:rFonts w:ascii="Arial" w:hAnsi="Arial" w:cs="Arial"/>
          <w:sz w:val="20"/>
        </w:rPr>
        <w:t xml:space="preserve"> </w:t>
      </w:r>
      <w:r w:rsidR="00A13D30" w:rsidRPr="00A13D30">
        <w:rPr>
          <w:rFonts w:ascii="Arial" w:hAnsi="Arial" w:cs="Arial"/>
          <w:sz w:val="20"/>
        </w:rPr>
        <w:t>Uchwała z 2025 roku (nr XVI/98/2025) stanowi kontynuację i aktualizację zasad wcześniejszych uchwał, w tym z 2014 r.</w:t>
      </w:r>
    </w:p>
    <w:p w14:paraId="5444FB68" w14:textId="77777777" w:rsidR="005E7BEC" w:rsidRDefault="005E7BEC" w:rsidP="005E7BEC">
      <w:pPr>
        <w:spacing w:line="276" w:lineRule="auto"/>
        <w:rPr>
          <w:rFonts w:ascii="Arial" w:hAnsi="Arial" w:cs="Arial"/>
          <w:sz w:val="20"/>
        </w:rPr>
      </w:pPr>
    </w:p>
    <w:p w14:paraId="66F9A77C" w14:textId="77777777" w:rsidR="005E7BEC" w:rsidRDefault="005E7BEC" w:rsidP="005E7BEC">
      <w:pPr>
        <w:spacing w:line="276" w:lineRule="auto"/>
        <w:rPr>
          <w:rFonts w:ascii="Arial" w:hAnsi="Arial" w:cs="Arial"/>
          <w:sz w:val="20"/>
        </w:rPr>
      </w:pPr>
    </w:p>
    <w:p w14:paraId="56C3347D" w14:textId="77777777" w:rsidR="005E7BEC" w:rsidRDefault="005E7BEC" w:rsidP="005E7BEC">
      <w:pPr>
        <w:spacing w:line="276" w:lineRule="auto"/>
        <w:rPr>
          <w:rFonts w:ascii="Arial" w:hAnsi="Arial" w:cs="Arial"/>
          <w:sz w:val="20"/>
        </w:rPr>
      </w:pPr>
    </w:p>
    <w:p w14:paraId="60B9FF48" w14:textId="77777777" w:rsidR="00802FC1" w:rsidRDefault="00802FC1" w:rsidP="005E7BEC">
      <w:pPr>
        <w:spacing w:line="276" w:lineRule="auto"/>
        <w:rPr>
          <w:rFonts w:ascii="Arial" w:hAnsi="Arial" w:cs="Arial"/>
          <w:sz w:val="20"/>
        </w:rPr>
      </w:pPr>
    </w:p>
    <w:p w14:paraId="7AF6A2E8" w14:textId="77777777" w:rsidR="00802FC1" w:rsidRDefault="00802FC1" w:rsidP="005E7BEC">
      <w:pPr>
        <w:spacing w:line="276" w:lineRule="auto"/>
        <w:rPr>
          <w:rFonts w:ascii="Arial" w:hAnsi="Arial" w:cs="Arial"/>
          <w:sz w:val="20"/>
        </w:rPr>
      </w:pPr>
    </w:p>
    <w:p w14:paraId="4855897F" w14:textId="77777777" w:rsidR="00802FC1" w:rsidRDefault="00802FC1" w:rsidP="005E7BEC">
      <w:pPr>
        <w:spacing w:line="276" w:lineRule="auto"/>
        <w:rPr>
          <w:rFonts w:ascii="Arial" w:hAnsi="Arial" w:cs="Arial"/>
          <w:sz w:val="20"/>
        </w:rPr>
      </w:pPr>
    </w:p>
    <w:p w14:paraId="61378731" w14:textId="77777777" w:rsidR="00802FC1" w:rsidRDefault="00802FC1" w:rsidP="005E7BEC">
      <w:pPr>
        <w:spacing w:line="276" w:lineRule="auto"/>
        <w:rPr>
          <w:rFonts w:ascii="Arial" w:hAnsi="Arial" w:cs="Arial"/>
          <w:sz w:val="20"/>
        </w:rPr>
      </w:pPr>
    </w:p>
    <w:p w14:paraId="2C83FFDF" w14:textId="77777777" w:rsidR="00802FC1" w:rsidRPr="005E7BEC" w:rsidRDefault="00802FC1" w:rsidP="005E7BEC">
      <w:pPr>
        <w:spacing w:line="276" w:lineRule="auto"/>
        <w:rPr>
          <w:rFonts w:ascii="Arial" w:hAnsi="Arial" w:cs="Arial"/>
          <w:sz w:val="20"/>
        </w:rPr>
      </w:pPr>
    </w:p>
    <w:p w14:paraId="2F83BE1F" w14:textId="77777777" w:rsidR="00990119" w:rsidRDefault="00990119" w:rsidP="00320E71">
      <w:pPr>
        <w:rPr>
          <w:rFonts w:ascii="Arial" w:hAnsi="Arial" w:cs="Arial"/>
          <w:i/>
          <w:iCs/>
          <w:sz w:val="20"/>
          <w:szCs w:val="20"/>
        </w:rPr>
        <w:sectPr w:rsidR="00990119" w:rsidSect="00D3752B">
          <w:headerReference w:type="default" r:id="rId116"/>
          <w:footerReference w:type="default" r:id="rId117"/>
          <w:headerReference w:type="first" r:id="rId118"/>
          <w:footerReference w:type="first" r:id="rId119"/>
          <w:pgSz w:w="11906" w:h="16838"/>
          <w:pgMar w:top="1242" w:right="1418" w:bottom="1418" w:left="1418" w:header="709" w:footer="709" w:gutter="0"/>
          <w:cols w:space="708"/>
          <w:titlePg/>
        </w:sectPr>
      </w:pPr>
    </w:p>
    <w:p w14:paraId="0D73B3D6" w14:textId="1D50CE87" w:rsidR="00990119" w:rsidRPr="008D66AD" w:rsidRDefault="00990119" w:rsidP="00990119">
      <w:pPr>
        <w:pStyle w:val="Nagwek1"/>
        <w:numPr>
          <w:ilvl w:val="0"/>
          <w:numId w:val="0"/>
        </w:numPr>
        <w:ind w:left="432" w:hanging="432"/>
      </w:pPr>
      <w:bookmarkStart w:id="282" w:name="_Toc89206153"/>
      <w:bookmarkStart w:id="283" w:name="_Toc206675716"/>
      <w:r>
        <w:lastRenderedPageBreak/>
        <w:t xml:space="preserve">Załącznik nr I – wykaz zabytków ujętych w rejestrze zabytków województwa </w:t>
      </w:r>
      <w:bookmarkEnd w:id="282"/>
      <w:r w:rsidR="007E0827">
        <w:t>wielkopolskiego</w:t>
      </w:r>
      <w:bookmarkEnd w:id="283"/>
    </w:p>
    <w:p w14:paraId="2AC6C10E" w14:textId="77777777" w:rsidR="00990119" w:rsidRPr="0014283A" w:rsidRDefault="00990119" w:rsidP="00990119">
      <w:pPr>
        <w:pStyle w:val="Nagwek2"/>
        <w:numPr>
          <w:ilvl w:val="0"/>
          <w:numId w:val="0"/>
        </w:numPr>
      </w:pPr>
      <w:bookmarkStart w:id="284" w:name="_Toc206675717"/>
      <w:r>
        <w:t>Aneks nr 1 - Wykaz zabytków nieruchomych</w:t>
      </w:r>
      <w:bookmarkEnd w:id="284"/>
    </w:p>
    <w:p w14:paraId="3A47DA34" w14:textId="77777777" w:rsidR="00990119" w:rsidRDefault="00990119" w:rsidP="00320E71">
      <w:pPr>
        <w:rPr>
          <w:rFonts w:ascii="Arial" w:hAnsi="Arial" w:cs="Arial"/>
          <w:i/>
          <w:iCs/>
          <w:sz w:val="20"/>
          <w:szCs w:val="20"/>
        </w:rPr>
      </w:pPr>
    </w:p>
    <w:tbl>
      <w:tblPr>
        <w:tblW w:w="14601" w:type="dxa"/>
        <w:tblCellSpacing w:w="0" w:type="dxa"/>
        <w:tblInd w:w="-292" w:type="dxa"/>
        <w:tblBorders>
          <w:top w:val="outset" w:sz="6" w:space="0" w:color="FFFFFF" w:themeColor="background1"/>
          <w:left w:val="outset" w:sz="6" w:space="0" w:color="FFFFFF" w:themeColor="background1"/>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68"/>
        <w:gridCol w:w="1701"/>
        <w:gridCol w:w="1701"/>
        <w:gridCol w:w="5953"/>
        <w:gridCol w:w="4678"/>
      </w:tblGrid>
      <w:tr w:rsidR="007E0827" w:rsidRPr="008D5626" w14:paraId="452F4A4F" w14:textId="77777777" w:rsidTr="00867D7E">
        <w:trPr>
          <w:tblHeader/>
          <w:tblCellSpacing w:w="0" w:type="dxa"/>
        </w:trPr>
        <w:tc>
          <w:tcPr>
            <w:tcW w:w="568" w:type="dxa"/>
            <w:shd w:val="clear" w:color="auto" w:fill="A6A6A6" w:themeFill="background1" w:themeFillShade="A6"/>
          </w:tcPr>
          <w:p w14:paraId="1ADB9351" w14:textId="2994B9F6" w:rsidR="007E0827" w:rsidRPr="008D5626" w:rsidRDefault="007E0827" w:rsidP="008D5626">
            <w:pPr>
              <w:jc w:val="center"/>
              <w:rPr>
                <w:rFonts w:ascii="Arial" w:hAnsi="Arial" w:cs="Arial"/>
                <w:b/>
                <w:bCs/>
                <w:sz w:val="20"/>
                <w:szCs w:val="20"/>
              </w:rPr>
            </w:pPr>
            <w:r>
              <w:rPr>
                <w:rFonts w:ascii="Arial" w:hAnsi="Arial" w:cs="Arial"/>
                <w:b/>
                <w:bCs/>
                <w:sz w:val="20"/>
                <w:szCs w:val="20"/>
              </w:rPr>
              <w:t>Lp.</w:t>
            </w:r>
          </w:p>
        </w:tc>
        <w:tc>
          <w:tcPr>
            <w:tcW w:w="1701" w:type="dxa"/>
            <w:shd w:val="clear" w:color="auto" w:fill="A6A6A6" w:themeFill="background1" w:themeFillShade="A6"/>
            <w:vAlign w:val="center"/>
            <w:hideMark/>
          </w:tcPr>
          <w:p w14:paraId="1D7016CE" w14:textId="68D3A7DC" w:rsidR="007E0827" w:rsidRPr="008D5626" w:rsidRDefault="007E0827" w:rsidP="008D5626">
            <w:pPr>
              <w:jc w:val="center"/>
              <w:rPr>
                <w:rFonts w:ascii="Arial" w:hAnsi="Arial" w:cs="Arial"/>
                <w:b/>
                <w:bCs/>
                <w:sz w:val="20"/>
                <w:szCs w:val="20"/>
              </w:rPr>
            </w:pPr>
            <w:r w:rsidRPr="008D5626">
              <w:rPr>
                <w:rFonts w:ascii="Arial" w:hAnsi="Arial" w:cs="Arial"/>
                <w:b/>
                <w:bCs/>
                <w:sz w:val="20"/>
                <w:szCs w:val="20"/>
              </w:rPr>
              <w:t>Miejscowość</w:t>
            </w:r>
          </w:p>
        </w:tc>
        <w:tc>
          <w:tcPr>
            <w:tcW w:w="1701" w:type="dxa"/>
            <w:shd w:val="clear" w:color="auto" w:fill="A6A6A6" w:themeFill="background1" w:themeFillShade="A6"/>
            <w:vAlign w:val="center"/>
            <w:hideMark/>
          </w:tcPr>
          <w:p w14:paraId="7027951B" w14:textId="77777777" w:rsidR="007E0827" w:rsidRPr="008D5626" w:rsidRDefault="007E0827" w:rsidP="008D5626">
            <w:pPr>
              <w:jc w:val="center"/>
              <w:rPr>
                <w:rFonts w:ascii="Arial" w:hAnsi="Arial" w:cs="Arial"/>
                <w:b/>
                <w:bCs/>
                <w:sz w:val="20"/>
                <w:szCs w:val="20"/>
              </w:rPr>
            </w:pPr>
            <w:r w:rsidRPr="008D5626">
              <w:rPr>
                <w:rFonts w:ascii="Arial" w:hAnsi="Arial" w:cs="Arial"/>
                <w:b/>
                <w:bCs/>
                <w:sz w:val="20"/>
                <w:szCs w:val="20"/>
              </w:rPr>
              <w:t>Gmina</w:t>
            </w:r>
          </w:p>
        </w:tc>
        <w:tc>
          <w:tcPr>
            <w:tcW w:w="5953" w:type="dxa"/>
            <w:shd w:val="clear" w:color="auto" w:fill="A6A6A6" w:themeFill="background1" w:themeFillShade="A6"/>
            <w:vAlign w:val="center"/>
            <w:hideMark/>
          </w:tcPr>
          <w:p w14:paraId="67BA64D6" w14:textId="77777777" w:rsidR="007E0827" w:rsidRPr="008D5626" w:rsidRDefault="007E0827" w:rsidP="008D5626">
            <w:pPr>
              <w:jc w:val="center"/>
              <w:rPr>
                <w:rFonts w:ascii="Arial" w:hAnsi="Arial" w:cs="Arial"/>
                <w:b/>
                <w:bCs/>
                <w:sz w:val="20"/>
                <w:szCs w:val="20"/>
              </w:rPr>
            </w:pPr>
            <w:r w:rsidRPr="008D5626">
              <w:rPr>
                <w:rFonts w:ascii="Arial" w:hAnsi="Arial" w:cs="Arial"/>
                <w:b/>
                <w:bCs/>
                <w:sz w:val="20"/>
                <w:szCs w:val="20"/>
              </w:rPr>
              <w:t>Obiekt</w:t>
            </w:r>
          </w:p>
        </w:tc>
        <w:tc>
          <w:tcPr>
            <w:tcW w:w="4678" w:type="dxa"/>
            <w:shd w:val="clear" w:color="auto" w:fill="A6A6A6" w:themeFill="background1" w:themeFillShade="A6"/>
            <w:vAlign w:val="center"/>
            <w:hideMark/>
          </w:tcPr>
          <w:p w14:paraId="74BB59E1" w14:textId="77777777" w:rsidR="007E0827" w:rsidRPr="008D5626" w:rsidRDefault="007E0827" w:rsidP="008D5626">
            <w:pPr>
              <w:jc w:val="center"/>
              <w:rPr>
                <w:rFonts w:ascii="Arial" w:hAnsi="Arial" w:cs="Arial"/>
                <w:b/>
                <w:bCs/>
                <w:sz w:val="20"/>
                <w:szCs w:val="20"/>
              </w:rPr>
            </w:pPr>
            <w:r w:rsidRPr="008D5626">
              <w:rPr>
                <w:rFonts w:ascii="Arial" w:hAnsi="Arial" w:cs="Arial"/>
                <w:b/>
                <w:bCs/>
                <w:sz w:val="20"/>
                <w:szCs w:val="20"/>
              </w:rPr>
              <w:t>Numer</w:t>
            </w:r>
          </w:p>
        </w:tc>
      </w:tr>
      <w:tr w:rsidR="007E0827" w:rsidRPr="008D5626" w14:paraId="52B8827A" w14:textId="77777777" w:rsidTr="007E0827">
        <w:trPr>
          <w:tblCellSpacing w:w="0" w:type="dxa"/>
        </w:trPr>
        <w:tc>
          <w:tcPr>
            <w:tcW w:w="568" w:type="dxa"/>
            <w:shd w:val="clear" w:color="auto" w:fill="F2F2F2" w:themeFill="background1" w:themeFillShade="F2"/>
          </w:tcPr>
          <w:p w14:paraId="048CFA13" w14:textId="77777777" w:rsidR="007E0827" w:rsidRPr="00174905" w:rsidRDefault="007E0827" w:rsidP="007E0827">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42429B88" w14:textId="308C481B" w:rsidR="007E0827" w:rsidRPr="00526B98" w:rsidRDefault="007E0827" w:rsidP="007E0827">
            <w:pPr>
              <w:jc w:val="center"/>
              <w:rPr>
                <w:rFonts w:ascii="Arial" w:hAnsi="Arial" w:cs="Arial"/>
                <w:sz w:val="20"/>
                <w:szCs w:val="20"/>
              </w:rPr>
            </w:pPr>
            <w:r w:rsidRPr="00526B98">
              <w:rPr>
                <w:rFonts w:ascii="Arial" w:hAnsi="Arial" w:cs="Arial"/>
                <w:sz w:val="20"/>
                <w:szCs w:val="20"/>
              </w:rPr>
              <w:t>Odolanów</w:t>
            </w:r>
          </w:p>
        </w:tc>
        <w:tc>
          <w:tcPr>
            <w:tcW w:w="1701" w:type="dxa"/>
            <w:shd w:val="clear" w:color="auto" w:fill="F2F2F2" w:themeFill="background1" w:themeFillShade="F2"/>
            <w:vAlign w:val="center"/>
          </w:tcPr>
          <w:p w14:paraId="10557A4A" w14:textId="4A346FF0" w:rsidR="007E0827" w:rsidRPr="00526B98" w:rsidRDefault="007E0827" w:rsidP="007E0827">
            <w:pPr>
              <w:jc w:val="center"/>
              <w:rPr>
                <w:rFonts w:ascii="Arial" w:hAnsi="Arial" w:cs="Arial"/>
                <w:sz w:val="20"/>
                <w:szCs w:val="20"/>
              </w:rPr>
            </w:pPr>
            <w:r w:rsidRPr="00526B98">
              <w:rPr>
                <w:rFonts w:ascii="Arial" w:hAnsi="Arial" w:cs="Arial"/>
                <w:sz w:val="20"/>
                <w:szCs w:val="20"/>
              </w:rPr>
              <w:t>Odolanów</w:t>
            </w:r>
          </w:p>
        </w:tc>
        <w:tc>
          <w:tcPr>
            <w:tcW w:w="5953" w:type="dxa"/>
            <w:shd w:val="clear" w:color="auto" w:fill="F2F2F2" w:themeFill="background1" w:themeFillShade="F2"/>
            <w:vAlign w:val="center"/>
          </w:tcPr>
          <w:p w14:paraId="6F7980A0" w14:textId="547B4FD0" w:rsidR="007E0827" w:rsidRPr="00526B98" w:rsidRDefault="007E0827" w:rsidP="007E0827">
            <w:pPr>
              <w:jc w:val="center"/>
              <w:rPr>
                <w:rFonts w:ascii="Arial" w:hAnsi="Arial" w:cs="Arial"/>
                <w:sz w:val="20"/>
                <w:szCs w:val="20"/>
              </w:rPr>
            </w:pPr>
            <w:r w:rsidRPr="00526B98">
              <w:rPr>
                <w:rFonts w:ascii="Arial" w:hAnsi="Arial" w:cs="Arial"/>
                <w:sz w:val="20"/>
                <w:szCs w:val="20"/>
              </w:rPr>
              <w:t>Kościół pw. św. Marcina</w:t>
            </w:r>
          </w:p>
        </w:tc>
        <w:tc>
          <w:tcPr>
            <w:tcW w:w="4678" w:type="dxa"/>
            <w:shd w:val="clear" w:color="auto" w:fill="F2F2F2" w:themeFill="background1" w:themeFillShade="F2"/>
            <w:vAlign w:val="center"/>
          </w:tcPr>
          <w:p w14:paraId="23486BA5" w14:textId="747868C2" w:rsidR="007E0827" w:rsidRPr="00526B98" w:rsidRDefault="007E0827" w:rsidP="007E0827">
            <w:pPr>
              <w:jc w:val="center"/>
              <w:rPr>
                <w:rFonts w:ascii="Arial" w:hAnsi="Arial" w:cs="Arial"/>
                <w:sz w:val="20"/>
                <w:szCs w:val="20"/>
              </w:rPr>
            </w:pPr>
            <w:r w:rsidRPr="00526B98">
              <w:rPr>
                <w:rFonts w:ascii="Arial" w:hAnsi="Arial" w:cs="Arial"/>
                <w:sz w:val="20"/>
                <w:szCs w:val="20"/>
              </w:rPr>
              <w:t>Kl.IV-73/56/54</w:t>
            </w:r>
          </w:p>
        </w:tc>
      </w:tr>
      <w:tr w:rsidR="007E0827" w:rsidRPr="008D5626" w14:paraId="5AF93A71" w14:textId="77777777" w:rsidTr="007E0827">
        <w:trPr>
          <w:tblCellSpacing w:w="0" w:type="dxa"/>
        </w:trPr>
        <w:tc>
          <w:tcPr>
            <w:tcW w:w="568" w:type="dxa"/>
            <w:shd w:val="clear" w:color="auto" w:fill="F2F2F2" w:themeFill="background1" w:themeFillShade="F2"/>
          </w:tcPr>
          <w:p w14:paraId="69BA98B4" w14:textId="77777777" w:rsidR="007E0827" w:rsidRPr="00174905" w:rsidRDefault="007E0827" w:rsidP="007E0827">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0B725F16" w14:textId="3CDEAA2C" w:rsidR="007E0827" w:rsidRPr="00526B98" w:rsidRDefault="007E0827" w:rsidP="007E0827">
            <w:pPr>
              <w:jc w:val="center"/>
              <w:rPr>
                <w:rFonts w:ascii="Arial" w:hAnsi="Arial" w:cs="Arial"/>
                <w:sz w:val="20"/>
                <w:szCs w:val="20"/>
              </w:rPr>
            </w:pPr>
            <w:r w:rsidRPr="00526B98">
              <w:rPr>
                <w:rFonts w:ascii="Arial" w:hAnsi="Arial" w:cs="Arial"/>
                <w:sz w:val="20"/>
                <w:szCs w:val="20"/>
              </w:rPr>
              <w:t>Odolanów</w:t>
            </w:r>
          </w:p>
        </w:tc>
        <w:tc>
          <w:tcPr>
            <w:tcW w:w="1701" w:type="dxa"/>
            <w:shd w:val="clear" w:color="auto" w:fill="F2F2F2" w:themeFill="background1" w:themeFillShade="F2"/>
            <w:vAlign w:val="center"/>
          </w:tcPr>
          <w:p w14:paraId="3DB67D86" w14:textId="58B72141" w:rsidR="007E0827" w:rsidRPr="00526B98" w:rsidRDefault="007E0827" w:rsidP="007E0827">
            <w:pPr>
              <w:jc w:val="center"/>
              <w:rPr>
                <w:rFonts w:ascii="Arial" w:hAnsi="Arial" w:cs="Arial"/>
                <w:sz w:val="20"/>
                <w:szCs w:val="20"/>
              </w:rPr>
            </w:pPr>
            <w:r w:rsidRPr="00526B98">
              <w:rPr>
                <w:rFonts w:ascii="Arial" w:hAnsi="Arial" w:cs="Arial"/>
                <w:sz w:val="20"/>
                <w:szCs w:val="20"/>
              </w:rPr>
              <w:t>Odolanów</w:t>
            </w:r>
          </w:p>
        </w:tc>
        <w:tc>
          <w:tcPr>
            <w:tcW w:w="5953" w:type="dxa"/>
            <w:shd w:val="clear" w:color="auto" w:fill="F2F2F2" w:themeFill="background1" w:themeFillShade="F2"/>
            <w:vAlign w:val="center"/>
          </w:tcPr>
          <w:p w14:paraId="49D4484F" w14:textId="70A155B2" w:rsidR="007E0827" w:rsidRPr="00526B98" w:rsidRDefault="007E0827" w:rsidP="007E0827">
            <w:pPr>
              <w:jc w:val="center"/>
              <w:rPr>
                <w:rFonts w:ascii="Arial" w:hAnsi="Arial" w:cs="Arial"/>
                <w:sz w:val="20"/>
                <w:szCs w:val="20"/>
              </w:rPr>
            </w:pPr>
            <w:r w:rsidRPr="00526B98">
              <w:rPr>
                <w:rFonts w:ascii="Arial" w:hAnsi="Arial" w:cs="Arial"/>
                <w:sz w:val="20"/>
                <w:szCs w:val="20"/>
              </w:rPr>
              <w:t>Zbór ewangelicki, ob. budynek użyteczności publicznej</w:t>
            </w:r>
          </w:p>
        </w:tc>
        <w:tc>
          <w:tcPr>
            <w:tcW w:w="4678" w:type="dxa"/>
            <w:shd w:val="clear" w:color="auto" w:fill="F2F2F2" w:themeFill="background1" w:themeFillShade="F2"/>
            <w:vAlign w:val="center"/>
          </w:tcPr>
          <w:p w14:paraId="6FE6DA8F" w14:textId="741D94B9" w:rsidR="007E0827" w:rsidRPr="00526B98" w:rsidRDefault="007E0827" w:rsidP="007E0827">
            <w:pPr>
              <w:jc w:val="center"/>
              <w:rPr>
                <w:rFonts w:ascii="Arial" w:hAnsi="Arial" w:cs="Arial"/>
                <w:sz w:val="20"/>
                <w:szCs w:val="20"/>
              </w:rPr>
            </w:pPr>
            <w:r w:rsidRPr="00526B98">
              <w:rPr>
                <w:rFonts w:ascii="Arial" w:hAnsi="Arial" w:cs="Arial"/>
                <w:sz w:val="20"/>
                <w:szCs w:val="20"/>
              </w:rPr>
              <w:t>519/A</w:t>
            </w:r>
          </w:p>
        </w:tc>
      </w:tr>
      <w:tr w:rsidR="007E0827" w:rsidRPr="008D5626" w14:paraId="51FA803F" w14:textId="77777777" w:rsidTr="007E0827">
        <w:trPr>
          <w:tblCellSpacing w:w="0" w:type="dxa"/>
        </w:trPr>
        <w:tc>
          <w:tcPr>
            <w:tcW w:w="568" w:type="dxa"/>
            <w:shd w:val="clear" w:color="auto" w:fill="F2F2F2" w:themeFill="background1" w:themeFillShade="F2"/>
          </w:tcPr>
          <w:p w14:paraId="13EE3630" w14:textId="77777777" w:rsidR="007E0827" w:rsidRPr="00174905" w:rsidRDefault="007E0827" w:rsidP="007E0827">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2643E18F" w14:textId="216D1DED" w:rsidR="007E0827" w:rsidRPr="00526B98" w:rsidRDefault="007E0827" w:rsidP="007E0827">
            <w:pPr>
              <w:jc w:val="center"/>
              <w:rPr>
                <w:rFonts w:ascii="Arial" w:hAnsi="Arial" w:cs="Arial"/>
                <w:sz w:val="20"/>
                <w:szCs w:val="20"/>
              </w:rPr>
            </w:pPr>
            <w:r w:rsidRPr="00526B98">
              <w:rPr>
                <w:rFonts w:ascii="Arial" w:hAnsi="Arial" w:cs="Arial"/>
                <w:sz w:val="20"/>
                <w:szCs w:val="20"/>
              </w:rPr>
              <w:t>Odolanów</w:t>
            </w:r>
          </w:p>
        </w:tc>
        <w:tc>
          <w:tcPr>
            <w:tcW w:w="1701" w:type="dxa"/>
            <w:shd w:val="clear" w:color="auto" w:fill="F2F2F2" w:themeFill="background1" w:themeFillShade="F2"/>
            <w:vAlign w:val="center"/>
          </w:tcPr>
          <w:p w14:paraId="153102FE" w14:textId="04839701" w:rsidR="007E0827" w:rsidRPr="00526B98" w:rsidRDefault="007E0827" w:rsidP="007E0827">
            <w:pPr>
              <w:jc w:val="center"/>
              <w:rPr>
                <w:rFonts w:ascii="Arial" w:hAnsi="Arial" w:cs="Arial"/>
                <w:sz w:val="20"/>
                <w:szCs w:val="20"/>
              </w:rPr>
            </w:pPr>
            <w:r w:rsidRPr="00526B98">
              <w:rPr>
                <w:rFonts w:ascii="Arial" w:hAnsi="Arial" w:cs="Arial"/>
                <w:sz w:val="20"/>
                <w:szCs w:val="20"/>
              </w:rPr>
              <w:t>Odolanów</w:t>
            </w:r>
          </w:p>
        </w:tc>
        <w:tc>
          <w:tcPr>
            <w:tcW w:w="5953" w:type="dxa"/>
            <w:shd w:val="clear" w:color="auto" w:fill="F2F2F2" w:themeFill="background1" w:themeFillShade="F2"/>
            <w:vAlign w:val="center"/>
          </w:tcPr>
          <w:p w14:paraId="57F68419" w14:textId="7BACFD9E" w:rsidR="007E0827" w:rsidRPr="00526B98" w:rsidRDefault="007E0827" w:rsidP="007E0827">
            <w:pPr>
              <w:jc w:val="center"/>
              <w:rPr>
                <w:rFonts w:ascii="Arial" w:hAnsi="Arial" w:cs="Arial"/>
                <w:sz w:val="20"/>
                <w:szCs w:val="20"/>
              </w:rPr>
            </w:pPr>
            <w:r w:rsidRPr="00526B98">
              <w:rPr>
                <w:rFonts w:ascii="Arial" w:hAnsi="Arial" w:cs="Arial"/>
                <w:sz w:val="20"/>
                <w:szCs w:val="20"/>
              </w:rPr>
              <w:t>Kościół cmentarny pw. św. Barbary</w:t>
            </w:r>
          </w:p>
        </w:tc>
        <w:tc>
          <w:tcPr>
            <w:tcW w:w="4678" w:type="dxa"/>
            <w:shd w:val="clear" w:color="auto" w:fill="F2F2F2" w:themeFill="background1" w:themeFillShade="F2"/>
            <w:vAlign w:val="center"/>
          </w:tcPr>
          <w:p w14:paraId="27369EAE" w14:textId="64059298" w:rsidR="007E0827" w:rsidRPr="00526B98" w:rsidRDefault="007E0827" w:rsidP="007E0827">
            <w:pPr>
              <w:jc w:val="center"/>
              <w:rPr>
                <w:rFonts w:ascii="Arial" w:hAnsi="Arial" w:cs="Arial"/>
                <w:sz w:val="20"/>
                <w:szCs w:val="20"/>
              </w:rPr>
            </w:pPr>
            <w:r w:rsidRPr="00526B98">
              <w:rPr>
                <w:rFonts w:ascii="Arial" w:hAnsi="Arial" w:cs="Arial"/>
                <w:sz w:val="20"/>
                <w:szCs w:val="20"/>
              </w:rPr>
              <w:t>Kl.IV-73/61/54</w:t>
            </w:r>
          </w:p>
        </w:tc>
      </w:tr>
      <w:tr w:rsidR="007E0827" w:rsidRPr="008D5626" w14:paraId="4CED43BA" w14:textId="77777777" w:rsidTr="007E0827">
        <w:trPr>
          <w:tblCellSpacing w:w="0" w:type="dxa"/>
        </w:trPr>
        <w:tc>
          <w:tcPr>
            <w:tcW w:w="568" w:type="dxa"/>
            <w:shd w:val="clear" w:color="auto" w:fill="F2F2F2" w:themeFill="background1" w:themeFillShade="F2"/>
          </w:tcPr>
          <w:p w14:paraId="362A7A05"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1216D020" w14:textId="33B12C85" w:rsidR="007E0827" w:rsidRPr="00526B98" w:rsidRDefault="007E0827" w:rsidP="008D5626">
            <w:pPr>
              <w:jc w:val="center"/>
              <w:rPr>
                <w:rFonts w:ascii="Arial" w:hAnsi="Arial" w:cs="Arial"/>
                <w:sz w:val="20"/>
                <w:szCs w:val="20"/>
              </w:rPr>
            </w:pPr>
            <w:r w:rsidRPr="00526B98">
              <w:rPr>
                <w:rFonts w:ascii="Arial" w:hAnsi="Arial" w:cs="Arial"/>
                <w:sz w:val="20"/>
                <w:szCs w:val="20"/>
              </w:rPr>
              <w:t>Bagatela</w:t>
            </w:r>
          </w:p>
        </w:tc>
        <w:tc>
          <w:tcPr>
            <w:tcW w:w="1701" w:type="dxa"/>
            <w:shd w:val="clear" w:color="auto" w:fill="F2F2F2" w:themeFill="background1" w:themeFillShade="F2"/>
            <w:vAlign w:val="center"/>
          </w:tcPr>
          <w:p w14:paraId="103B09EF" w14:textId="4FB73155" w:rsidR="007E0827" w:rsidRPr="00526B98" w:rsidRDefault="007E0827" w:rsidP="008D5626">
            <w:pPr>
              <w:jc w:val="center"/>
              <w:rPr>
                <w:rFonts w:ascii="Arial" w:hAnsi="Arial" w:cs="Arial"/>
                <w:sz w:val="20"/>
                <w:szCs w:val="20"/>
              </w:rPr>
            </w:pPr>
            <w:r w:rsidRPr="00526B98">
              <w:rPr>
                <w:rFonts w:ascii="Arial" w:hAnsi="Arial" w:cs="Arial"/>
                <w:sz w:val="20"/>
                <w:szCs w:val="20"/>
              </w:rPr>
              <w:t xml:space="preserve">g. Ostrów </w:t>
            </w:r>
            <w:r w:rsidR="00272C87" w:rsidRPr="00526B98">
              <w:rPr>
                <w:rFonts w:ascii="Arial" w:hAnsi="Arial" w:cs="Arial"/>
                <w:sz w:val="20"/>
                <w:szCs w:val="20"/>
              </w:rPr>
              <w:t>Wielkopolski</w:t>
            </w:r>
          </w:p>
        </w:tc>
        <w:tc>
          <w:tcPr>
            <w:tcW w:w="5953" w:type="dxa"/>
            <w:shd w:val="clear" w:color="auto" w:fill="F2F2F2" w:themeFill="background1" w:themeFillShade="F2"/>
            <w:vAlign w:val="center"/>
          </w:tcPr>
          <w:p w14:paraId="3BC50FD5" w14:textId="27336E41" w:rsidR="007E0827" w:rsidRPr="00526B98" w:rsidRDefault="007E0827" w:rsidP="008D5626">
            <w:pPr>
              <w:jc w:val="center"/>
              <w:rPr>
                <w:rFonts w:ascii="Arial" w:hAnsi="Arial" w:cs="Arial"/>
                <w:sz w:val="20"/>
                <w:szCs w:val="20"/>
              </w:rPr>
            </w:pPr>
            <w:r w:rsidRPr="00526B98">
              <w:rPr>
                <w:rFonts w:ascii="Arial" w:hAnsi="Arial" w:cs="Arial"/>
                <w:sz w:val="20"/>
                <w:szCs w:val="20"/>
              </w:rPr>
              <w:t>pałac myśliwski</w:t>
            </w:r>
          </w:p>
        </w:tc>
        <w:tc>
          <w:tcPr>
            <w:tcW w:w="4678" w:type="dxa"/>
            <w:shd w:val="clear" w:color="auto" w:fill="F2F2F2" w:themeFill="background1" w:themeFillShade="F2"/>
            <w:vAlign w:val="center"/>
          </w:tcPr>
          <w:p w14:paraId="11FD391F" w14:textId="6CE6C340" w:rsidR="007E0827" w:rsidRPr="00526B98" w:rsidRDefault="007E0827" w:rsidP="008D5626">
            <w:pPr>
              <w:jc w:val="center"/>
              <w:rPr>
                <w:rFonts w:ascii="Arial" w:hAnsi="Arial" w:cs="Arial"/>
                <w:sz w:val="20"/>
                <w:szCs w:val="20"/>
              </w:rPr>
            </w:pPr>
            <w:r w:rsidRPr="00526B98">
              <w:rPr>
                <w:rFonts w:ascii="Arial" w:hAnsi="Arial" w:cs="Arial"/>
                <w:sz w:val="20"/>
                <w:szCs w:val="20"/>
              </w:rPr>
              <w:t>1450/A</w:t>
            </w:r>
          </w:p>
        </w:tc>
      </w:tr>
      <w:tr w:rsidR="007E0827" w:rsidRPr="008D5626" w14:paraId="0AF36FED" w14:textId="77777777" w:rsidTr="007E0827">
        <w:trPr>
          <w:tblCellSpacing w:w="0" w:type="dxa"/>
        </w:trPr>
        <w:tc>
          <w:tcPr>
            <w:tcW w:w="568" w:type="dxa"/>
            <w:shd w:val="clear" w:color="auto" w:fill="F2F2F2" w:themeFill="background1" w:themeFillShade="F2"/>
          </w:tcPr>
          <w:p w14:paraId="5E5D9083"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454C0791" w14:textId="4B545395" w:rsidR="007E0827" w:rsidRPr="00526B98" w:rsidRDefault="007E0827" w:rsidP="008D5626">
            <w:pPr>
              <w:jc w:val="center"/>
              <w:rPr>
                <w:rFonts w:ascii="Arial" w:hAnsi="Arial" w:cs="Arial"/>
                <w:sz w:val="20"/>
                <w:szCs w:val="20"/>
              </w:rPr>
            </w:pPr>
            <w:r w:rsidRPr="00526B98">
              <w:rPr>
                <w:rFonts w:ascii="Arial" w:hAnsi="Arial" w:cs="Arial"/>
                <w:sz w:val="20"/>
                <w:szCs w:val="20"/>
              </w:rPr>
              <w:t>Czekanów</w:t>
            </w:r>
          </w:p>
        </w:tc>
        <w:tc>
          <w:tcPr>
            <w:tcW w:w="1701" w:type="dxa"/>
            <w:shd w:val="clear" w:color="auto" w:fill="F2F2F2" w:themeFill="background1" w:themeFillShade="F2"/>
            <w:vAlign w:val="center"/>
          </w:tcPr>
          <w:p w14:paraId="10CB2D14" w14:textId="3A387348" w:rsidR="007E0827" w:rsidRPr="00526B98" w:rsidRDefault="00806806" w:rsidP="008D5626">
            <w:pPr>
              <w:jc w:val="center"/>
              <w:rPr>
                <w:rFonts w:ascii="Arial" w:hAnsi="Arial" w:cs="Arial"/>
                <w:sz w:val="20"/>
                <w:szCs w:val="20"/>
              </w:rPr>
            </w:pPr>
            <w:r w:rsidRPr="00526B98">
              <w:rPr>
                <w:rFonts w:ascii="Arial" w:hAnsi="Arial" w:cs="Arial"/>
                <w:sz w:val="20"/>
                <w:szCs w:val="20"/>
              </w:rPr>
              <w:t>g. Ostrów Wielkopolski</w:t>
            </w:r>
          </w:p>
        </w:tc>
        <w:tc>
          <w:tcPr>
            <w:tcW w:w="5953" w:type="dxa"/>
            <w:shd w:val="clear" w:color="auto" w:fill="F2F2F2" w:themeFill="background1" w:themeFillShade="F2"/>
            <w:vAlign w:val="center"/>
          </w:tcPr>
          <w:p w14:paraId="0AD99DBA" w14:textId="60545095" w:rsidR="007E0827" w:rsidRPr="00526B98" w:rsidRDefault="00D621EF" w:rsidP="008D5626">
            <w:pPr>
              <w:jc w:val="center"/>
              <w:rPr>
                <w:rFonts w:ascii="Arial" w:hAnsi="Arial" w:cs="Arial"/>
                <w:sz w:val="20"/>
                <w:szCs w:val="20"/>
              </w:rPr>
            </w:pPr>
            <w:r w:rsidRPr="00526B98">
              <w:rPr>
                <w:rFonts w:ascii="Arial" w:hAnsi="Arial" w:cs="Arial"/>
                <w:sz w:val="20"/>
                <w:szCs w:val="20"/>
              </w:rPr>
              <w:t>dwór</w:t>
            </w:r>
          </w:p>
        </w:tc>
        <w:tc>
          <w:tcPr>
            <w:tcW w:w="4678" w:type="dxa"/>
            <w:shd w:val="clear" w:color="auto" w:fill="F2F2F2" w:themeFill="background1" w:themeFillShade="F2"/>
            <w:vAlign w:val="center"/>
          </w:tcPr>
          <w:p w14:paraId="5984ADE1" w14:textId="15C823DD" w:rsidR="007E0827" w:rsidRPr="00526B98" w:rsidRDefault="00D621EF" w:rsidP="008D5626">
            <w:pPr>
              <w:jc w:val="center"/>
              <w:rPr>
                <w:rFonts w:ascii="Arial" w:hAnsi="Arial" w:cs="Arial"/>
                <w:sz w:val="20"/>
                <w:szCs w:val="20"/>
              </w:rPr>
            </w:pPr>
            <w:r w:rsidRPr="00526B98">
              <w:rPr>
                <w:rFonts w:ascii="Arial" w:hAnsi="Arial" w:cs="Arial"/>
                <w:sz w:val="20"/>
                <w:szCs w:val="20"/>
              </w:rPr>
              <w:t>720/A</w:t>
            </w:r>
          </w:p>
        </w:tc>
      </w:tr>
      <w:tr w:rsidR="007E0827" w:rsidRPr="008D5626" w14:paraId="27D2F209" w14:textId="77777777" w:rsidTr="007E0827">
        <w:trPr>
          <w:tblCellSpacing w:w="0" w:type="dxa"/>
        </w:trPr>
        <w:tc>
          <w:tcPr>
            <w:tcW w:w="568" w:type="dxa"/>
            <w:shd w:val="clear" w:color="auto" w:fill="F2F2F2" w:themeFill="background1" w:themeFillShade="F2"/>
          </w:tcPr>
          <w:p w14:paraId="63200A90"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38198A0D" w14:textId="077CF9BB" w:rsidR="007E0827" w:rsidRPr="00526B98" w:rsidRDefault="00D621EF" w:rsidP="008D5626">
            <w:pPr>
              <w:jc w:val="center"/>
              <w:rPr>
                <w:rFonts w:ascii="Arial" w:hAnsi="Arial" w:cs="Arial"/>
                <w:sz w:val="20"/>
                <w:szCs w:val="20"/>
              </w:rPr>
            </w:pPr>
            <w:r w:rsidRPr="00526B98">
              <w:rPr>
                <w:rFonts w:ascii="Arial" w:hAnsi="Arial" w:cs="Arial"/>
                <w:sz w:val="20"/>
                <w:szCs w:val="20"/>
              </w:rPr>
              <w:t>Górzno</w:t>
            </w:r>
          </w:p>
        </w:tc>
        <w:tc>
          <w:tcPr>
            <w:tcW w:w="1701" w:type="dxa"/>
            <w:shd w:val="clear" w:color="auto" w:fill="F2F2F2" w:themeFill="background1" w:themeFillShade="F2"/>
            <w:vAlign w:val="center"/>
          </w:tcPr>
          <w:p w14:paraId="46D1DBFB" w14:textId="3D13AD95" w:rsidR="007E0827" w:rsidRPr="00526B98" w:rsidRDefault="00806806" w:rsidP="008D5626">
            <w:pPr>
              <w:jc w:val="center"/>
              <w:rPr>
                <w:rFonts w:ascii="Arial" w:hAnsi="Arial" w:cs="Arial"/>
                <w:sz w:val="20"/>
                <w:szCs w:val="20"/>
              </w:rPr>
            </w:pPr>
            <w:r w:rsidRPr="00526B98">
              <w:rPr>
                <w:rFonts w:ascii="Arial" w:hAnsi="Arial" w:cs="Arial"/>
                <w:sz w:val="20"/>
                <w:szCs w:val="20"/>
              </w:rPr>
              <w:t>g. Ostrów Wielkopolski</w:t>
            </w:r>
          </w:p>
        </w:tc>
        <w:tc>
          <w:tcPr>
            <w:tcW w:w="5953" w:type="dxa"/>
            <w:shd w:val="clear" w:color="auto" w:fill="F2F2F2" w:themeFill="background1" w:themeFillShade="F2"/>
            <w:vAlign w:val="center"/>
          </w:tcPr>
          <w:p w14:paraId="6702970D" w14:textId="07CA4904" w:rsidR="007E0827" w:rsidRPr="00526B98" w:rsidRDefault="00D621EF" w:rsidP="008D5626">
            <w:pPr>
              <w:jc w:val="center"/>
              <w:rPr>
                <w:rFonts w:ascii="Arial" w:hAnsi="Arial" w:cs="Arial"/>
                <w:sz w:val="20"/>
                <w:szCs w:val="20"/>
              </w:rPr>
            </w:pPr>
            <w:r w:rsidRPr="00526B98">
              <w:rPr>
                <w:rFonts w:ascii="Arial" w:hAnsi="Arial" w:cs="Arial"/>
                <w:sz w:val="20"/>
                <w:szCs w:val="20"/>
              </w:rPr>
              <w:t>kościół parafialny pw. św. Mateusza</w:t>
            </w:r>
          </w:p>
        </w:tc>
        <w:tc>
          <w:tcPr>
            <w:tcW w:w="4678" w:type="dxa"/>
            <w:shd w:val="clear" w:color="auto" w:fill="F2F2F2" w:themeFill="background1" w:themeFillShade="F2"/>
            <w:vAlign w:val="center"/>
          </w:tcPr>
          <w:p w14:paraId="6969B233" w14:textId="47F6ED96" w:rsidR="007E0827" w:rsidRPr="00526B98" w:rsidRDefault="00D621EF" w:rsidP="008D5626">
            <w:pPr>
              <w:jc w:val="center"/>
              <w:rPr>
                <w:rFonts w:ascii="Arial" w:hAnsi="Arial" w:cs="Arial"/>
                <w:sz w:val="20"/>
                <w:szCs w:val="20"/>
              </w:rPr>
            </w:pPr>
            <w:r w:rsidRPr="00526B98">
              <w:rPr>
                <w:rFonts w:ascii="Arial" w:hAnsi="Arial" w:cs="Arial"/>
                <w:sz w:val="20"/>
                <w:szCs w:val="20"/>
              </w:rPr>
              <w:t>571/A</w:t>
            </w:r>
          </w:p>
        </w:tc>
      </w:tr>
      <w:tr w:rsidR="007E0827" w:rsidRPr="008D5626" w14:paraId="06C02477" w14:textId="77777777" w:rsidTr="007E0827">
        <w:trPr>
          <w:tblCellSpacing w:w="0" w:type="dxa"/>
        </w:trPr>
        <w:tc>
          <w:tcPr>
            <w:tcW w:w="568" w:type="dxa"/>
            <w:shd w:val="clear" w:color="auto" w:fill="F2F2F2" w:themeFill="background1" w:themeFillShade="F2"/>
          </w:tcPr>
          <w:p w14:paraId="05FF27FF"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629BFB3D" w14:textId="7C47789D" w:rsidR="007E0827" w:rsidRPr="00537BA7" w:rsidRDefault="00D621EF" w:rsidP="008D5626">
            <w:pPr>
              <w:jc w:val="center"/>
              <w:rPr>
                <w:rFonts w:ascii="Arial" w:hAnsi="Arial" w:cs="Arial"/>
                <w:sz w:val="20"/>
                <w:szCs w:val="20"/>
              </w:rPr>
            </w:pPr>
            <w:r w:rsidRPr="00537BA7">
              <w:rPr>
                <w:rFonts w:ascii="Arial" w:hAnsi="Arial" w:cs="Arial"/>
                <w:sz w:val="20"/>
                <w:szCs w:val="20"/>
              </w:rPr>
              <w:t>Górzno</w:t>
            </w:r>
          </w:p>
        </w:tc>
        <w:tc>
          <w:tcPr>
            <w:tcW w:w="1701" w:type="dxa"/>
            <w:shd w:val="clear" w:color="auto" w:fill="F2F2F2" w:themeFill="background1" w:themeFillShade="F2"/>
            <w:vAlign w:val="center"/>
          </w:tcPr>
          <w:p w14:paraId="1502474D" w14:textId="6C787B1C" w:rsidR="007E0827" w:rsidRPr="00526B98" w:rsidRDefault="00D621EF" w:rsidP="008D5626">
            <w:pPr>
              <w:jc w:val="center"/>
              <w:rPr>
                <w:rFonts w:ascii="Arial" w:hAnsi="Arial" w:cs="Arial"/>
                <w:sz w:val="20"/>
                <w:szCs w:val="20"/>
              </w:rPr>
            </w:pPr>
            <w:r w:rsidRPr="00526B98">
              <w:rPr>
                <w:rFonts w:ascii="Arial" w:hAnsi="Arial" w:cs="Arial"/>
                <w:sz w:val="20"/>
                <w:szCs w:val="20"/>
              </w:rPr>
              <w:t xml:space="preserve">g. Ostrów </w:t>
            </w:r>
            <w:r w:rsidR="00A341A0" w:rsidRPr="00526B98">
              <w:rPr>
                <w:rFonts w:ascii="Arial" w:hAnsi="Arial" w:cs="Arial"/>
                <w:sz w:val="20"/>
                <w:szCs w:val="20"/>
              </w:rPr>
              <w:t>Wielkopolski</w:t>
            </w:r>
          </w:p>
        </w:tc>
        <w:tc>
          <w:tcPr>
            <w:tcW w:w="5953" w:type="dxa"/>
            <w:shd w:val="clear" w:color="auto" w:fill="F2F2F2" w:themeFill="background1" w:themeFillShade="F2"/>
            <w:vAlign w:val="center"/>
          </w:tcPr>
          <w:p w14:paraId="354E117F" w14:textId="1131C648" w:rsidR="007E0827" w:rsidRPr="00526B98" w:rsidRDefault="00D621EF" w:rsidP="008D5626">
            <w:pPr>
              <w:jc w:val="center"/>
              <w:rPr>
                <w:rFonts w:ascii="Arial" w:hAnsi="Arial" w:cs="Arial"/>
                <w:sz w:val="20"/>
                <w:szCs w:val="20"/>
              </w:rPr>
            </w:pPr>
            <w:r w:rsidRPr="00526B98">
              <w:rPr>
                <w:rFonts w:ascii="Arial" w:hAnsi="Arial" w:cs="Arial"/>
                <w:sz w:val="20"/>
                <w:szCs w:val="20"/>
              </w:rPr>
              <w:t>pałac i park</w:t>
            </w:r>
          </w:p>
        </w:tc>
        <w:tc>
          <w:tcPr>
            <w:tcW w:w="4678" w:type="dxa"/>
            <w:shd w:val="clear" w:color="auto" w:fill="F2F2F2" w:themeFill="background1" w:themeFillShade="F2"/>
            <w:vAlign w:val="center"/>
          </w:tcPr>
          <w:p w14:paraId="0F0213C6" w14:textId="1DB7245D" w:rsidR="007E0827" w:rsidRPr="00526B98" w:rsidRDefault="00D621EF" w:rsidP="008D5626">
            <w:pPr>
              <w:jc w:val="center"/>
              <w:rPr>
                <w:rFonts w:ascii="Arial" w:hAnsi="Arial" w:cs="Arial"/>
                <w:sz w:val="20"/>
                <w:szCs w:val="20"/>
              </w:rPr>
            </w:pPr>
            <w:r w:rsidRPr="00526B98">
              <w:rPr>
                <w:rFonts w:ascii="Arial" w:hAnsi="Arial" w:cs="Arial"/>
                <w:sz w:val="20"/>
                <w:szCs w:val="20"/>
              </w:rPr>
              <w:t>339/A</w:t>
            </w:r>
          </w:p>
        </w:tc>
      </w:tr>
      <w:tr w:rsidR="007E0827" w:rsidRPr="008D5626" w14:paraId="198E741A" w14:textId="77777777" w:rsidTr="007E0827">
        <w:trPr>
          <w:tblCellSpacing w:w="0" w:type="dxa"/>
        </w:trPr>
        <w:tc>
          <w:tcPr>
            <w:tcW w:w="568" w:type="dxa"/>
            <w:shd w:val="clear" w:color="auto" w:fill="F2F2F2" w:themeFill="background1" w:themeFillShade="F2"/>
          </w:tcPr>
          <w:p w14:paraId="3A5E4058"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1443A88C" w14:textId="61EB6E7E" w:rsidR="007E0827" w:rsidRPr="00537BA7" w:rsidRDefault="00D621EF" w:rsidP="008D5626">
            <w:pPr>
              <w:jc w:val="center"/>
              <w:rPr>
                <w:rFonts w:ascii="Arial" w:hAnsi="Arial" w:cs="Arial"/>
                <w:sz w:val="20"/>
                <w:szCs w:val="20"/>
              </w:rPr>
            </w:pPr>
            <w:r w:rsidRPr="00537BA7">
              <w:rPr>
                <w:rFonts w:ascii="Arial" w:hAnsi="Arial" w:cs="Arial"/>
                <w:sz w:val="20"/>
                <w:szCs w:val="20"/>
              </w:rPr>
              <w:t>Gutów</w:t>
            </w:r>
          </w:p>
        </w:tc>
        <w:tc>
          <w:tcPr>
            <w:tcW w:w="1701" w:type="dxa"/>
            <w:shd w:val="clear" w:color="auto" w:fill="F2F2F2" w:themeFill="background1" w:themeFillShade="F2"/>
            <w:vAlign w:val="center"/>
          </w:tcPr>
          <w:p w14:paraId="02A5C8FF" w14:textId="22298D5C" w:rsidR="007E0827" w:rsidRPr="00526B98" w:rsidRDefault="00806806" w:rsidP="008D5626">
            <w:pPr>
              <w:jc w:val="center"/>
              <w:rPr>
                <w:rFonts w:ascii="Arial" w:hAnsi="Arial" w:cs="Arial"/>
                <w:sz w:val="20"/>
                <w:szCs w:val="20"/>
              </w:rPr>
            </w:pPr>
            <w:r w:rsidRPr="00526B98">
              <w:rPr>
                <w:rFonts w:ascii="Arial" w:hAnsi="Arial" w:cs="Arial"/>
                <w:sz w:val="20"/>
                <w:szCs w:val="20"/>
              </w:rPr>
              <w:t>g. Ostrów Wielkopolski</w:t>
            </w:r>
          </w:p>
        </w:tc>
        <w:tc>
          <w:tcPr>
            <w:tcW w:w="5953" w:type="dxa"/>
            <w:shd w:val="clear" w:color="auto" w:fill="F2F2F2" w:themeFill="background1" w:themeFillShade="F2"/>
            <w:vAlign w:val="center"/>
          </w:tcPr>
          <w:p w14:paraId="3C35332D" w14:textId="453D86CE" w:rsidR="007E0827" w:rsidRPr="00526B98" w:rsidRDefault="00D621EF" w:rsidP="008D5626">
            <w:pPr>
              <w:jc w:val="center"/>
              <w:rPr>
                <w:rFonts w:ascii="Arial" w:hAnsi="Arial" w:cs="Arial"/>
                <w:sz w:val="20"/>
                <w:szCs w:val="20"/>
              </w:rPr>
            </w:pPr>
            <w:r w:rsidRPr="00526B98">
              <w:rPr>
                <w:rFonts w:ascii="Arial" w:hAnsi="Arial" w:cs="Arial"/>
                <w:sz w:val="20"/>
                <w:szCs w:val="20"/>
              </w:rPr>
              <w:t>ruiny dworu i park</w:t>
            </w:r>
          </w:p>
        </w:tc>
        <w:tc>
          <w:tcPr>
            <w:tcW w:w="4678" w:type="dxa"/>
            <w:shd w:val="clear" w:color="auto" w:fill="F2F2F2" w:themeFill="background1" w:themeFillShade="F2"/>
            <w:vAlign w:val="center"/>
          </w:tcPr>
          <w:p w14:paraId="5FF914C5" w14:textId="4BC69487" w:rsidR="007E0827" w:rsidRPr="00526B98" w:rsidRDefault="00D621EF" w:rsidP="008D5626">
            <w:pPr>
              <w:jc w:val="center"/>
              <w:rPr>
                <w:rFonts w:ascii="Arial" w:hAnsi="Arial" w:cs="Arial"/>
                <w:sz w:val="20"/>
                <w:szCs w:val="20"/>
              </w:rPr>
            </w:pPr>
            <w:r w:rsidRPr="00526B98">
              <w:rPr>
                <w:rFonts w:ascii="Arial" w:hAnsi="Arial" w:cs="Arial"/>
                <w:sz w:val="20"/>
                <w:szCs w:val="20"/>
              </w:rPr>
              <w:t>506/A</w:t>
            </w:r>
          </w:p>
        </w:tc>
      </w:tr>
      <w:tr w:rsidR="007E0827" w:rsidRPr="008D5626" w14:paraId="07F66DB0" w14:textId="77777777" w:rsidTr="007E0827">
        <w:trPr>
          <w:tblCellSpacing w:w="0" w:type="dxa"/>
        </w:trPr>
        <w:tc>
          <w:tcPr>
            <w:tcW w:w="568" w:type="dxa"/>
            <w:shd w:val="clear" w:color="auto" w:fill="F2F2F2" w:themeFill="background1" w:themeFillShade="F2"/>
          </w:tcPr>
          <w:p w14:paraId="7A039E32"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0908D444" w14:textId="3B216A85" w:rsidR="007E0827" w:rsidRPr="00537BA7" w:rsidRDefault="00D621EF" w:rsidP="008D5626">
            <w:pPr>
              <w:jc w:val="center"/>
              <w:rPr>
                <w:rFonts w:ascii="Arial" w:hAnsi="Arial" w:cs="Arial"/>
                <w:sz w:val="20"/>
                <w:szCs w:val="20"/>
              </w:rPr>
            </w:pPr>
            <w:r w:rsidRPr="00537BA7">
              <w:rPr>
                <w:rFonts w:ascii="Arial" w:hAnsi="Arial" w:cs="Arial"/>
                <w:sz w:val="20"/>
                <w:szCs w:val="20"/>
              </w:rPr>
              <w:t>Lewków</w:t>
            </w:r>
          </w:p>
        </w:tc>
        <w:tc>
          <w:tcPr>
            <w:tcW w:w="1701" w:type="dxa"/>
            <w:shd w:val="clear" w:color="auto" w:fill="F2F2F2" w:themeFill="background1" w:themeFillShade="F2"/>
            <w:vAlign w:val="center"/>
          </w:tcPr>
          <w:p w14:paraId="32C3E31F" w14:textId="1581A3A2" w:rsidR="007E0827" w:rsidRPr="00526B98" w:rsidRDefault="00806806" w:rsidP="008D5626">
            <w:pPr>
              <w:jc w:val="center"/>
              <w:rPr>
                <w:rFonts w:ascii="Arial" w:hAnsi="Arial" w:cs="Arial"/>
                <w:sz w:val="20"/>
                <w:szCs w:val="20"/>
              </w:rPr>
            </w:pPr>
            <w:r w:rsidRPr="00526B98">
              <w:rPr>
                <w:rFonts w:ascii="Arial" w:hAnsi="Arial" w:cs="Arial"/>
                <w:sz w:val="20"/>
                <w:szCs w:val="20"/>
              </w:rPr>
              <w:t>g. Ostrów Wielkopolski</w:t>
            </w:r>
          </w:p>
        </w:tc>
        <w:tc>
          <w:tcPr>
            <w:tcW w:w="5953" w:type="dxa"/>
            <w:shd w:val="clear" w:color="auto" w:fill="F2F2F2" w:themeFill="background1" w:themeFillShade="F2"/>
            <w:vAlign w:val="center"/>
          </w:tcPr>
          <w:p w14:paraId="60D0E35F" w14:textId="7B12EDB3" w:rsidR="007E0827" w:rsidRPr="00526B98" w:rsidRDefault="00D621EF" w:rsidP="008D5626">
            <w:pPr>
              <w:jc w:val="center"/>
              <w:rPr>
                <w:rFonts w:ascii="Arial" w:hAnsi="Arial" w:cs="Arial"/>
                <w:sz w:val="20"/>
                <w:szCs w:val="20"/>
              </w:rPr>
            </w:pPr>
            <w:r w:rsidRPr="00526B98">
              <w:rPr>
                <w:rFonts w:ascii="Arial" w:hAnsi="Arial" w:cs="Arial"/>
                <w:sz w:val="20"/>
                <w:szCs w:val="20"/>
              </w:rPr>
              <w:t>kaplica grobowa Lipskich wraz z kryptą ze schodami na terenie cmentarza przykościelnego przy kościele parafialnym pw. św. Wojciecha przy ul. Powstańców Wielkopolskich</w:t>
            </w:r>
          </w:p>
        </w:tc>
        <w:tc>
          <w:tcPr>
            <w:tcW w:w="4678" w:type="dxa"/>
            <w:shd w:val="clear" w:color="auto" w:fill="F2F2F2" w:themeFill="background1" w:themeFillShade="F2"/>
            <w:vAlign w:val="center"/>
          </w:tcPr>
          <w:p w14:paraId="48AF8ED0" w14:textId="2313E5E3" w:rsidR="007E0827" w:rsidRPr="00526B98" w:rsidRDefault="00D621EF" w:rsidP="008D5626">
            <w:pPr>
              <w:jc w:val="center"/>
              <w:rPr>
                <w:rFonts w:ascii="Arial" w:hAnsi="Arial" w:cs="Arial"/>
                <w:sz w:val="20"/>
                <w:szCs w:val="20"/>
              </w:rPr>
            </w:pPr>
            <w:r w:rsidRPr="00526B98">
              <w:rPr>
                <w:rFonts w:ascii="Arial" w:hAnsi="Arial" w:cs="Arial"/>
                <w:sz w:val="20"/>
                <w:szCs w:val="20"/>
              </w:rPr>
              <w:t>1056/Wlkp/A</w:t>
            </w:r>
          </w:p>
        </w:tc>
      </w:tr>
      <w:tr w:rsidR="007E0827" w:rsidRPr="008D5626" w14:paraId="5DBB9DCF" w14:textId="77777777" w:rsidTr="007E0827">
        <w:trPr>
          <w:tblCellSpacing w:w="0" w:type="dxa"/>
        </w:trPr>
        <w:tc>
          <w:tcPr>
            <w:tcW w:w="568" w:type="dxa"/>
            <w:shd w:val="clear" w:color="auto" w:fill="F2F2F2" w:themeFill="background1" w:themeFillShade="F2"/>
          </w:tcPr>
          <w:p w14:paraId="564AC111"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13DABA81" w14:textId="57042183" w:rsidR="007E0827" w:rsidRPr="00537BA7" w:rsidRDefault="00D621EF" w:rsidP="008D5626">
            <w:pPr>
              <w:jc w:val="center"/>
              <w:rPr>
                <w:rFonts w:ascii="Arial" w:hAnsi="Arial" w:cs="Arial"/>
                <w:sz w:val="20"/>
                <w:szCs w:val="20"/>
              </w:rPr>
            </w:pPr>
            <w:r w:rsidRPr="00537BA7">
              <w:rPr>
                <w:rFonts w:ascii="Arial" w:hAnsi="Arial" w:cs="Arial"/>
                <w:sz w:val="20"/>
                <w:szCs w:val="20"/>
              </w:rPr>
              <w:t>Lewków</w:t>
            </w:r>
          </w:p>
        </w:tc>
        <w:tc>
          <w:tcPr>
            <w:tcW w:w="1701" w:type="dxa"/>
            <w:shd w:val="clear" w:color="auto" w:fill="F2F2F2" w:themeFill="background1" w:themeFillShade="F2"/>
            <w:vAlign w:val="center"/>
          </w:tcPr>
          <w:p w14:paraId="493197DE" w14:textId="2CB2736F" w:rsidR="007E0827" w:rsidRPr="00526B98" w:rsidRDefault="00806806" w:rsidP="008D5626">
            <w:pPr>
              <w:jc w:val="center"/>
              <w:rPr>
                <w:rFonts w:ascii="Arial" w:hAnsi="Arial" w:cs="Arial"/>
                <w:sz w:val="20"/>
                <w:szCs w:val="20"/>
              </w:rPr>
            </w:pPr>
            <w:r w:rsidRPr="00526B98">
              <w:rPr>
                <w:rFonts w:ascii="Arial" w:hAnsi="Arial" w:cs="Arial"/>
                <w:sz w:val="20"/>
                <w:szCs w:val="20"/>
              </w:rPr>
              <w:t>g. Ostrów Wielkopolski</w:t>
            </w:r>
          </w:p>
        </w:tc>
        <w:tc>
          <w:tcPr>
            <w:tcW w:w="5953" w:type="dxa"/>
            <w:shd w:val="clear" w:color="auto" w:fill="F2F2F2" w:themeFill="background1" w:themeFillShade="F2"/>
            <w:vAlign w:val="center"/>
          </w:tcPr>
          <w:p w14:paraId="0F8E4FCB" w14:textId="39E97F60" w:rsidR="007E0827" w:rsidRPr="00526B98" w:rsidRDefault="00D621EF" w:rsidP="008D5626">
            <w:pPr>
              <w:jc w:val="center"/>
              <w:rPr>
                <w:rFonts w:ascii="Arial" w:hAnsi="Arial" w:cs="Arial"/>
                <w:sz w:val="20"/>
                <w:szCs w:val="20"/>
              </w:rPr>
            </w:pPr>
            <w:r w:rsidRPr="00526B98">
              <w:rPr>
                <w:rFonts w:ascii="Arial" w:hAnsi="Arial" w:cs="Arial"/>
                <w:sz w:val="20"/>
                <w:szCs w:val="20"/>
              </w:rPr>
              <w:t>pałac i park</w:t>
            </w:r>
          </w:p>
        </w:tc>
        <w:tc>
          <w:tcPr>
            <w:tcW w:w="4678" w:type="dxa"/>
            <w:shd w:val="clear" w:color="auto" w:fill="F2F2F2" w:themeFill="background1" w:themeFillShade="F2"/>
            <w:vAlign w:val="center"/>
          </w:tcPr>
          <w:p w14:paraId="6197E09B" w14:textId="6D2F0966" w:rsidR="007E0827" w:rsidRPr="00526B98" w:rsidRDefault="00F50442" w:rsidP="008D5626">
            <w:pPr>
              <w:jc w:val="center"/>
              <w:rPr>
                <w:rFonts w:ascii="Arial" w:hAnsi="Arial" w:cs="Arial"/>
                <w:sz w:val="20"/>
                <w:szCs w:val="20"/>
              </w:rPr>
            </w:pPr>
            <w:r w:rsidRPr="00526B98">
              <w:rPr>
                <w:rFonts w:ascii="Arial" w:hAnsi="Arial" w:cs="Arial"/>
                <w:sz w:val="20"/>
                <w:szCs w:val="20"/>
              </w:rPr>
              <w:t>I-4/4/51</w:t>
            </w:r>
          </w:p>
        </w:tc>
      </w:tr>
      <w:tr w:rsidR="007E0827" w:rsidRPr="008D5626" w14:paraId="7822295C" w14:textId="77777777" w:rsidTr="007E0827">
        <w:trPr>
          <w:tblCellSpacing w:w="0" w:type="dxa"/>
        </w:trPr>
        <w:tc>
          <w:tcPr>
            <w:tcW w:w="568" w:type="dxa"/>
            <w:shd w:val="clear" w:color="auto" w:fill="F2F2F2" w:themeFill="background1" w:themeFillShade="F2"/>
          </w:tcPr>
          <w:p w14:paraId="2BA9E317"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01A1FD79" w14:textId="19DEB88F" w:rsidR="007E0827" w:rsidRPr="00537BA7" w:rsidRDefault="00F50442" w:rsidP="008D5626">
            <w:pPr>
              <w:jc w:val="center"/>
              <w:rPr>
                <w:rFonts w:ascii="Arial" w:hAnsi="Arial" w:cs="Arial"/>
                <w:sz w:val="20"/>
                <w:szCs w:val="20"/>
              </w:rPr>
            </w:pPr>
            <w:r w:rsidRPr="00537BA7">
              <w:rPr>
                <w:rFonts w:ascii="Arial" w:hAnsi="Arial" w:cs="Arial"/>
                <w:sz w:val="20"/>
                <w:szCs w:val="20"/>
              </w:rPr>
              <w:t>Lewków</w:t>
            </w:r>
          </w:p>
        </w:tc>
        <w:tc>
          <w:tcPr>
            <w:tcW w:w="1701" w:type="dxa"/>
            <w:shd w:val="clear" w:color="auto" w:fill="F2F2F2" w:themeFill="background1" w:themeFillShade="F2"/>
            <w:vAlign w:val="center"/>
          </w:tcPr>
          <w:p w14:paraId="3E85B451" w14:textId="78EC9729" w:rsidR="007E0827" w:rsidRPr="00526B98" w:rsidRDefault="00806806" w:rsidP="008D5626">
            <w:pPr>
              <w:jc w:val="center"/>
              <w:rPr>
                <w:rFonts w:ascii="Arial" w:hAnsi="Arial" w:cs="Arial"/>
                <w:sz w:val="20"/>
                <w:szCs w:val="20"/>
              </w:rPr>
            </w:pPr>
            <w:r w:rsidRPr="00526B98">
              <w:rPr>
                <w:rFonts w:ascii="Arial" w:hAnsi="Arial" w:cs="Arial"/>
                <w:sz w:val="20"/>
                <w:szCs w:val="20"/>
              </w:rPr>
              <w:t>g. Ostrów Wielkopolski</w:t>
            </w:r>
          </w:p>
        </w:tc>
        <w:tc>
          <w:tcPr>
            <w:tcW w:w="5953" w:type="dxa"/>
            <w:shd w:val="clear" w:color="auto" w:fill="F2F2F2" w:themeFill="background1" w:themeFillShade="F2"/>
            <w:vAlign w:val="center"/>
          </w:tcPr>
          <w:p w14:paraId="431E3940" w14:textId="3E804850" w:rsidR="007E0827" w:rsidRPr="00526B98" w:rsidRDefault="00F50442" w:rsidP="008D5626">
            <w:pPr>
              <w:jc w:val="center"/>
              <w:rPr>
                <w:rFonts w:ascii="Arial" w:hAnsi="Arial" w:cs="Arial"/>
                <w:sz w:val="20"/>
                <w:szCs w:val="20"/>
              </w:rPr>
            </w:pPr>
            <w:r w:rsidRPr="00526B98">
              <w:rPr>
                <w:rFonts w:ascii="Arial" w:hAnsi="Arial" w:cs="Arial"/>
                <w:sz w:val="20"/>
                <w:szCs w:val="20"/>
              </w:rPr>
              <w:t>oficyny pałacowe I i II</w:t>
            </w:r>
          </w:p>
        </w:tc>
        <w:tc>
          <w:tcPr>
            <w:tcW w:w="4678" w:type="dxa"/>
            <w:shd w:val="clear" w:color="auto" w:fill="F2F2F2" w:themeFill="background1" w:themeFillShade="F2"/>
            <w:vAlign w:val="center"/>
          </w:tcPr>
          <w:p w14:paraId="79872C9B" w14:textId="255B6C48" w:rsidR="007E0827" w:rsidRPr="00526B98" w:rsidRDefault="00F50442" w:rsidP="008D5626">
            <w:pPr>
              <w:jc w:val="center"/>
              <w:rPr>
                <w:rFonts w:ascii="Arial" w:hAnsi="Arial" w:cs="Arial"/>
                <w:sz w:val="20"/>
                <w:szCs w:val="20"/>
              </w:rPr>
            </w:pPr>
            <w:r w:rsidRPr="00526B98">
              <w:rPr>
                <w:rFonts w:ascii="Arial" w:hAnsi="Arial" w:cs="Arial"/>
                <w:sz w:val="20"/>
                <w:szCs w:val="20"/>
              </w:rPr>
              <w:t>79/A</w:t>
            </w:r>
          </w:p>
        </w:tc>
      </w:tr>
      <w:tr w:rsidR="007E0827" w:rsidRPr="008D5626" w14:paraId="2F6E9BDB" w14:textId="77777777" w:rsidTr="007E0827">
        <w:trPr>
          <w:tblCellSpacing w:w="0" w:type="dxa"/>
        </w:trPr>
        <w:tc>
          <w:tcPr>
            <w:tcW w:w="568" w:type="dxa"/>
            <w:shd w:val="clear" w:color="auto" w:fill="F2F2F2" w:themeFill="background1" w:themeFillShade="F2"/>
          </w:tcPr>
          <w:p w14:paraId="68B31B57"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5199954C" w14:textId="11F60BFD" w:rsidR="007E0827" w:rsidRPr="00537BA7" w:rsidRDefault="00F50442" w:rsidP="008D5626">
            <w:pPr>
              <w:jc w:val="center"/>
              <w:rPr>
                <w:rFonts w:ascii="Arial" w:hAnsi="Arial" w:cs="Arial"/>
                <w:sz w:val="20"/>
                <w:szCs w:val="20"/>
              </w:rPr>
            </w:pPr>
            <w:r w:rsidRPr="00537BA7">
              <w:rPr>
                <w:rFonts w:ascii="Arial" w:hAnsi="Arial" w:cs="Arial"/>
                <w:sz w:val="20"/>
                <w:szCs w:val="20"/>
              </w:rPr>
              <w:t>Lewków</w:t>
            </w:r>
          </w:p>
        </w:tc>
        <w:tc>
          <w:tcPr>
            <w:tcW w:w="1701" w:type="dxa"/>
            <w:shd w:val="clear" w:color="auto" w:fill="F2F2F2" w:themeFill="background1" w:themeFillShade="F2"/>
            <w:vAlign w:val="center"/>
          </w:tcPr>
          <w:p w14:paraId="0C016D96" w14:textId="0CE0865B" w:rsidR="007E0827" w:rsidRPr="00526B98" w:rsidRDefault="00806806" w:rsidP="008D5626">
            <w:pPr>
              <w:jc w:val="center"/>
              <w:rPr>
                <w:rFonts w:ascii="Arial" w:hAnsi="Arial" w:cs="Arial"/>
                <w:sz w:val="20"/>
                <w:szCs w:val="20"/>
              </w:rPr>
            </w:pPr>
            <w:r w:rsidRPr="00526B98">
              <w:rPr>
                <w:rFonts w:ascii="Arial" w:hAnsi="Arial" w:cs="Arial"/>
                <w:sz w:val="20"/>
                <w:szCs w:val="20"/>
              </w:rPr>
              <w:t>g. Ostrów Wielkopolski</w:t>
            </w:r>
          </w:p>
        </w:tc>
        <w:tc>
          <w:tcPr>
            <w:tcW w:w="5953" w:type="dxa"/>
            <w:shd w:val="clear" w:color="auto" w:fill="F2F2F2" w:themeFill="background1" w:themeFillShade="F2"/>
            <w:vAlign w:val="center"/>
          </w:tcPr>
          <w:p w14:paraId="7FFF2A14" w14:textId="3D4EB760" w:rsidR="007E0827" w:rsidRPr="00526B98" w:rsidRDefault="00F50442" w:rsidP="008D5626">
            <w:pPr>
              <w:jc w:val="center"/>
              <w:rPr>
                <w:rFonts w:ascii="Arial" w:hAnsi="Arial" w:cs="Arial"/>
                <w:sz w:val="20"/>
                <w:szCs w:val="20"/>
              </w:rPr>
            </w:pPr>
            <w:r w:rsidRPr="00526B98">
              <w:rPr>
                <w:rFonts w:ascii="Arial" w:hAnsi="Arial" w:cs="Arial"/>
                <w:sz w:val="20"/>
                <w:szCs w:val="20"/>
              </w:rPr>
              <w:t>wozownia pałacowa</w:t>
            </w:r>
          </w:p>
        </w:tc>
        <w:tc>
          <w:tcPr>
            <w:tcW w:w="4678" w:type="dxa"/>
            <w:shd w:val="clear" w:color="auto" w:fill="F2F2F2" w:themeFill="background1" w:themeFillShade="F2"/>
            <w:vAlign w:val="center"/>
          </w:tcPr>
          <w:p w14:paraId="7AFE34CD" w14:textId="59BCB1A4" w:rsidR="007E0827" w:rsidRPr="00526B98" w:rsidRDefault="00F50442" w:rsidP="008D5626">
            <w:pPr>
              <w:jc w:val="center"/>
              <w:rPr>
                <w:rFonts w:ascii="Arial" w:hAnsi="Arial" w:cs="Arial"/>
                <w:sz w:val="20"/>
                <w:szCs w:val="20"/>
              </w:rPr>
            </w:pPr>
            <w:r w:rsidRPr="00526B98">
              <w:rPr>
                <w:rFonts w:ascii="Arial" w:hAnsi="Arial" w:cs="Arial"/>
                <w:sz w:val="20"/>
                <w:szCs w:val="20"/>
              </w:rPr>
              <w:t>153/A</w:t>
            </w:r>
          </w:p>
        </w:tc>
      </w:tr>
      <w:tr w:rsidR="00F50442" w:rsidRPr="008D5626" w14:paraId="68A4A9E8" w14:textId="77777777" w:rsidTr="007E0827">
        <w:trPr>
          <w:tblCellSpacing w:w="0" w:type="dxa"/>
        </w:trPr>
        <w:tc>
          <w:tcPr>
            <w:tcW w:w="568" w:type="dxa"/>
            <w:shd w:val="clear" w:color="auto" w:fill="F2F2F2" w:themeFill="background1" w:themeFillShade="F2"/>
          </w:tcPr>
          <w:p w14:paraId="633BE940" w14:textId="77777777" w:rsidR="00F50442" w:rsidRPr="00174905" w:rsidRDefault="00F50442" w:rsidP="00F50442">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415DE857" w14:textId="6526E060" w:rsidR="00F50442" w:rsidRPr="00537BA7" w:rsidRDefault="00F50442" w:rsidP="00F50442">
            <w:pPr>
              <w:jc w:val="center"/>
              <w:rPr>
                <w:rFonts w:ascii="Arial" w:hAnsi="Arial" w:cs="Arial"/>
                <w:sz w:val="20"/>
                <w:szCs w:val="20"/>
              </w:rPr>
            </w:pPr>
            <w:r w:rsidRPr="00537BA7">
              <w:rPr>
                <w:rFonts w:ascii="Arial" w:hAnsi="Arial" w:cs="Arial"/>
                <w:sz w:val="20"/>
                <w:szCs w:val="20"/>
              </w:rPr>
              <w:t>Lewków</w:t>
            </w:r>
          </w:p>
        </w:tc>
        <w:tc>
          <w:tcPr>
            <w:tcW w:w="1701" w:type="dxa"/>
            <w:shd w:val="clear" w:color="auto" w:fill="F2F2F2" w:themeFill="background1" w:themeFillShade="F2"/>
            <w:vAlign w:val="center"/>
          </w:tcPr>
          <w:p w14:paraId="4AA72BE5" w14:textId="3543723A" w:rsidR="00F50442" w:rsidRPr="00526B98" w:rsidRDefault="00806806" w:rsidP="00F50442">
            <w:pPr>
              <w:jc w:val="center"/>
              <w:rPr>
                <w:rFonts w:ascii="Arial" w:hAnsi="Arial" w:cs="Arial"/>
                <w:sz w:val="20"/>
                <w:szCs w:val="20"/>
              </w:rPr>
            </w:pPr>
            <w:r w:rsidRPr="00526B98">
              <w:rPr>
                <w:rFonts w:ascii="Arial" w:hAnsi="Arial" w:cs="Arial"/>
                <w:sz w:val="20"/>
                <w:szCs w:val="20"/>
              </w:rPr>
              <w:t>g. Ostrów Wielkopolski</w:t>
            </w:r>
          </w:p>
        </w:tc>
        <w:tc>
          <w:tcPr>
            <w:tcW w:w="5953" w:type="dxa"/>
            <w:shd w:val="clear" w:color="auto" w:fill="F2F2F2" w:themeFill="background1" w:themeFillShade="F2"/>
            <w:vAlign w:val="center"/>
          </w:tcPr>
          <w:p w14:paraId="17DD4EBA" w14:textId="70818733" w:rsidR="00F50442" w:rsidRPr="00526B98" w:rsidRDefault="00F50442" w:rsidP="00F50442">
            <w:pPr>
              <w:jc w:val="center"/>
              <w:rPr>
                <w:rFonts w:ascii="Arial" w:hAnsi="Arial" w:cs="Arial"/>
                <w:sz w:val="20"/>
                <w:szCs w:val="20"/>
              </w:rPr>
            </w:pPr>
            <w:r w:rsidRPr="00526B98">
              <w:rPr>
                <w:rFonts w:ascii="Arial" w:hAnsi="Arial" w:cs="Arial"/>
                <w:sz w:val="20"/>
                <w:szCs w:val="20"/>
              </w:rPr>
              <w:t>ochronka</w:t>
            </w:r>
          </w:p>
        </w:tc>
        <w:tc>
          <w:tcPr>
            <w:tcW w:w="4678" w:type="dxa"/>
            <w:shd w:val="clear" w:color="auto" w:fill="F2F2F2" w:themeFill="background1" w:themeFillShade="F2"/>
            <w:vAlign w:val="center"/>
          </w:tcPr>
          <w:p w14:paraId="2022060C" w14:textId="1B6154BC" w:rsidR="00F50442" w:rsidRPr="00526B98" w:rsidRDefault="00F50442" w:rsidP="00F50442">
            <w:pPr>
              <w:jc w:val="center"/>
              <w:rPr>
                <w:rFonts w:ascii="Arial" w:hAnsi="Arial" w:cs="Arial"/>
                <w:sz w:val="20"/>
                <w:szCs w:val="20"/>
              </w:rPr>
            </w:pPr>
            <w:r w:rsidRPr="00526B98">
              <w:rPr>
                <w:rFonts w:ascii="Arial" w:hAnsi="Arial" w:cs="Arial"/>
                <w:sz w:val="20"/>
                <w:szCs w:val="20"/>
              </w:rPr>
              <w:t>637/A</w:t>
            </w:r>
          </w:p>
        </w:tc>
      </w:tr>
      <w:tr w:rsidR="007E0827" w:rsidRPr="008D5626" w14:paraId="5550123F" w14:textId="77777777" w:rsidTr="007E0827">
        <w:trPr>
          <w:tblCellSpacing w:w="0" w:type="dxa"/>
        </w:trPr>
        <w:tc>
          <w:tcPr>
            <w:tcW w:w="568" w:type="dxa"/>
            <w:shd w:val="clear" w:color="auto" w:fill="F2F2F2" w:themeFill="background1" w:themeFillShade="F2"/>
          </w:tcPr>
          <w:p w14:paraId="483C4647"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10170632" w14:textId="2C69DC83" w:rsidR="007E0827" w:rsidRPr="00537BA7" w:rsidRDefault="00F50442" w:rsidP="008D5626">
            <w:pPr>
              <w:jc w:val="center"/>
              <w:rPr>
                <w:rFonts w:ascii="Arial" w:hAnsi="Arial" w:cs="Arial"/>
                <w:sz w:val="20"/>
                <w:szCs w:val="20"/>
              </w:rPr>
            </w:pPr>
            <w:r w:rsidRPr="00537BA7">
              <w:rPr>
                <w:rFonts w:ascii="Arial" w:hAnsi="Arial" w:cs="Arial"/>
                <w:sz w:val="20"/>
                <w:szCs w:val="20"/>
              </w:rPr>
              <w:t>Radziwiłłów</w:t>
            </w:r>
          </w:p>
        </w:tc>
        <w:tc>
          <w:tcPr>
            <w:tcW w:w="1701" w:type="dxa"/>
            <w:shd w:val="clear" w:color="auto" w:fill="F2F2F2" w:themeFill="background1" w:themeFillShade="F2"/>
            <w:vAlign w:val="center"/>
          </w:tcPr>
          <w:p w14:paraId="5E5568A1" w14:textId="4F66C2C6" w:rsidR="007E0827" w:rsidRPr="00537BA7" w:rsidRDefault="00806806" w:rsidP="008D5626">
            <w:pPr>
              <w:jc w:val="center"/>
              <w:rPr>
                <w:rFonts w:ascii="Arial" w:hAnsi="Arial" w:cs="Arial"/>
                <w:sz w:val="20"/>
                <w:szCs w:val="20"/>
              </w:rPr>
            </w:pPr>
            <w:r w:rsidRPr="00537BA7">
              <w:rPr>
                <w:rFonts w:ascii="Arial" w:hAnsi="Arial" w:cs="Arial"/>
                <w:sz w:val="20"/>
                <w:szCs w:val="20"/>
              </w:rPr>
              <w:t>g. Ostrów Wielkopolski</w:t>
            </w:r>
          </w:p>
        </w:tc>
        <w:tc>
          <w:tcPr>
            <w:tcW w:w="5953" w:type="dxa"/>
            <w:shd w:val="clear" w:color="auto" w:fill="F2F2F2" w:themeFill="background1" w:themeFillShade="F2"/>
            <w:vAlign w:val="center"/>
          </w:tcPr>
          <w:p w14:paraId="2ED65B85" w14:textId="10EE2DED" w:rsidR="007E0827" w:rsidRPr="00537BA7" w:rsidRDefault="00F50442" w:rsidP="008D5626">
            <w:pPr>
              <w:jc w:val="center"/>
              <w:rPr>
                <w:rFonts w:ascii="Arial" w:hAnsi="Arial" w:cs="Arial"/>
                <w:sz w:val="20"/>
                <w:szCs w:val="20"/>
              </w:rPr>
            </w:pPr>
            <w:r w:rsidRPr="00537BA7">
              <w:rPr>
                <w:rFonts w:ascii="Arial" w:hAnsi="Arial" w:cs="Arial"/>
                <w:sz w:val="20"/>
                <w:szCs w:val="20"/>
              </w:rPr>
              <w:t>dwór i park</w:t>
            </w:r>
          </w:p>
        </w:tc>
        <w:tc>
          <w:tcPr>
            <w:tcW w:w="4678" w:type="dxa"/>
            <w:shd w:val="clear" w:color="auto" w:fill="F2F2F2" w:themeFill="background1" w:themeFillShade="F2"/>
            <w:vAlign w:val="center"/>
          </w:tcPr>
          <w:p w14:paraId="7081D222" w14:textId="4F8C601C" w:rsidR="007E0827" w:rsidRPr="00526B98" w:rsidRDefault="00F50442" w:rsidP="008D5626">
            <w:pPr>
              <w:jc w:val="center"/>
              <w:rPr>
                <w:rFonts w:ascii="Arial" w:hAnsi="Arial" w:cs="Arial"/>
                <w:sz w:val="20"/>
                <w:szCs w:val="20"/>
              </w:rPr>
            </w:pPr>
            <w:r w:rsidRPr="00526B98">
              <w:rPr>
                <w:rFonts w:ascii="Arial" w:hAnsi="Arial" w:cs="Arial"/>
                <w:sz w:val="20"/>
                <w:szCs w:val="20"/>
              </w:rPr>
              <w:t>766/Wlkp/A</w:t>
            </w:r>
          </w:p>
        </w:tc>
      </w:tr>
      <w:tr w:rsidR="007E0827" w:rsidRPr="008D5626" w14:paraId="6AF43EF2" w14:textId="77777777" w:rsidTr="007E0827">
        <w:trPr>
          <w:tblCellSpacing w:w="0" w:type="dxa"/>
        </w:trPr>
        <w:tc>
          <w:tcPr>
            <w:tcW w:w="568" w:type="dxa"/>
            <w:shd w:val="clear" w:color="auto" w:fill="F2F2F2" w:themeFill="background1" w:themeFillShade="F2"/>
          </w:tcPr>
          <w:p w14:paraId="624D5FBA"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7BD8EBF3" w14:textId="4B6D7337" w:rsidR="007E0827" w:rsidRPr="00537BA7" w:rsidRDefault="00F50442" w:rsidP="008D5626">
            <w:pPr>
              <w:jc w:val="center"/>
              <w:rPr>
                <w:rFonts w:ascii="Arial" w:hAnsi="Arial" w:cs="Arial"/>
                <w:sz w:val="20"/>
                <w:szCs w:val="20"/>
              </w:rPr>
            </w:pPr>
            <w:r w:rsidRPr="00537BA7">
              <w:rPr>
                <w:rFonts w:ascii="Arial" w:hAnsi="Arial" w:cs="Arial"/>
                <w:sz w:val="20"/>
                <w:szCs w:val="20"/>
              </w:rPr>
              <w:t>Sobótka</w:t>
            </w:r>
          </w:p>
        </w:tc>
        <w:tc>
          <w:tcPr>
            <w:tcW w:w="1701" w:type="dxa"/>
            <w:shd w:val="clear" w:color="auto" w:fill="F2F2F2" w:themeFill="background1" w:themeFillShade="F2"/>
            <w:vAlign w:val="center"/>
          </w:tcPr>
          <w:p w14:paraId="4BE0CD27" w14:textId="3C70F82B" w:rsidR="007E0827" w:rsidRPr="00526B98" w:rsidRDefault="00806806" w:rsidP="008D5626">
            <w:pPr>
              <w:jc w:val="center"/>
              <w:rPr>
                <w:rFonts w:ascii="Arial" w:hAnsi="Arial" w:cs="Arial"/>
                <w:sz w:val="20"/>
                <w:szCs w:val="20"/>
              </w:rPr>
            </w:pPr>
            <w:r w:rsidRPr="00526B98">
              <w:rPr>
                <w:rFonts w:ascii="Arial" w:hAnsi="Arial" w:cs="Arial"/>
                <w:sz w:val="20"/>
                <w:szCs w:val="20"/>
              </w:rPr>
              <w:t>g. Ostrów Wielkopolski</w:t>
            </w:r>
          </w:p>
        </w:tc>
        <w:tc>
          <w:tcPr>
            <w:tcW w:w="5953" w:type="dxa"/>
            <w:shd w:val="clear" w:color="auto" w:fill="F2F2F2" w:themeFill="background1" w:themeFillShade="F2"/>
            <w:vAlign w:val="center"/>
          </w:tcPr>
          <w:p w14:paraId="3351D217" w14:textId="54A9C6BD" w:rsidR="007E0827" w:rsidRPr="00526B98" w:rsidRDefault="00F50442" w:rsidP="008D5626">
            <w:pPr>
              <w:jc w:val="center"/>
              <w:rPr>
                <w:rFonts w:ascii="Arial" w:hAnsi="Arial" w:cs="Arial"/>
                <w:sz w:val="20"/>
                <w:szCs w:val="20"/>
              </w:rPr>
            </w:pPr>
            <w:r w:rsidRPr="00526B98">
              <w:rPr>
                <w:rFonts w:ascii="Arial" w:hAnsi="Arial" w:cs="Arial"/>
                <w:sz w:val="20"/>
                <w:szCs w:val="20"/>
              </w:rPr>
              <w:t>kościół pw. Narodzenia Najświętszej Marii Panny</w:t>
            </w:r>
          </w:p>
        </w:tc>
        <w:tc>
          <w:tcPr>
            <w:tcW w:w="4678" w:type="dxa"/>
            <w:shd w:val="clear" w:color="auto" w:fill="F2F2F2" w:themeFill="background1" w:themeFillShade="F2"/>
            <w:vAlign w:val="center"/>
          </w:tcPr>
          <w:p w14:paraId="64F59CF0" w14:textId="5FEBD8BE" w:rsidR="007E0827" w:rsidRPr="00526B98" w:rsidRDefault="00F50442" w:rsidP="008D5626">
            <w:pPr>
              <w:jc w:val="center"/>
              <w:rPr>
                <w:rFonts w:ascii="Arial" w:hAnsi="Arial" w:cs="Arial"/>
                <w:sz w:val="20"/>
                <w:szCs w:val="20"/>
              </w:rPr>
            </w:pPr>
            <w:r w:rsidRPr="00526B98">
              <w:rPr>
                <w:rFonts w:ascii="Arial" w:hAnsi="Arial" w:cs="Arial"/>
                <w:sz w:val="20"/>
                <w:szCs w:val="20"/>
              </w:rPr>
              <w:t>Kl.IV-73/64/53</w:t>
            </w:r>
          </w:p>
        </w:tc>
      </w:tr>
      <w:tr w:rsidR="007E0827" w:rsidRPr="008D5626" w14:paraId="688143CB" w14:textId="77777777" w:rsidTr="007E0827">
        <w:trPr>
          <w:tblCellSpacing w:w="0" w:type="dxa"/>
        </w:trPr>
        <w:tc>
          <w:tcPr>
            <w:tcW w:w="568" w:type="dxa"/>
            <w:shd w:val="clear" w:color="auto" w:fill="F2F2F2" w:themeFill="background1" w:themeFillShade="F2"/>
          </w:tcPr>
          <w:p w14:paraId="34880B13"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371FC0E7" w14:textId="61128D86" w:rsidR="007E0827" w:rsidRPr="00537BA7" w:rsidRDefault="00F50442" w:rsidP="008D5626">
            <w:pPr>
              <w:jc w:val="center"/>
              <w:rPr>
                <w:rFonts w:ascii="Arial" w:hAnsi="Arial" w:cs="Arial"/>
                <w:sz w:val="20"/>
                <w:szCs w:val="20"/>
              </w:rPr>
            </w:pPr>
            <w:r w:rsidRPr="00537BA7">
              <w:rPr>
                <w:rFonts w:ascii="Arial" w:hAnsi="Arial" w:cs="Arial"/>
                <w:sz w:val="20"/>
                <w:szCs w:val="20"/>
              </w:rPr>
              <w:t>Sobótka</w:t>
            </w:r>
          </w:p>
        </w:tc>
        <w:tc>
          <w:tcPr>
            <w:tcW w:w="1701" w:type="dxa"/>
            <w:shd w:val="clear" w:color="auto" w:fill="F2F2F2" w:themeFill="background1" w:themeFillShade="F2"/>
            <w:vAlign w:val="center"/>
          </w:tcPr>
          <w:p w14:paraId="5838227A" w14:textId="339A25B1" w:rsidR="007E0827" w:rsidRPr="00526B98" w:rsidRDefault="00806806" w:rsidP="008D5626">
            <w:pPr>
              <w:jc w:val="center"/>
              <w:rPr>
                <w:rFonts w:ascii="Arial" w:hAnsi="Arial" w:cs="Arial"/>
                <w:sz w:val="20"/>
                <w:szCs w:val="20"/>
              </w:rPr>
            </w:pPr>
            <w:r w:rsidRPr="00526B98">
              <w:rPr>
                <w:rFonts w:ascii="Arial" w:hAnsi="Arial" w:cs="Arial"/>
                <w:sz w:val="20"/>
                <w:szCs w:val="20"/>
              </w:rPr>
              <w:t>g. Ostrów Wielkopolski</w:t>
            </w:r>
          </w:p>
        </w:tc>
        <w:tc>
          <w:tcPr>
            <w:tcW w:w="5953" w:type="dxa"/>
            <w:shd w:val="clear" w:color="auto" w:fill="F2F2F2" w:themeFill="background1" w:themeFillShade="F2"/>
            <w:vAlign w:val="center"/>
          </w:tcPr>
          <w:p w14:paraId="28C3153F" w14:textId="62EAA5AA" w:rsidR="007E0827" w:rsidRPr="00526B98" w:rsidRDefault="00F50442" w:rsidP="008D5626">
            <w:pPr>
              <w:jc w:val="center"/>
              <w:rPr>
                <w:rFonts w:ascii="Arial" w:hAnsi="Arial" w:cs="Arial"/>
                <w:sz w:val="20"/>
                <w:szCs w:val="20"/>
              </w:rPr>
            </w:pPr>
            <w:r w:rsidRPr="00526B98">
              <w:rPr>
                <w:rFonts w:ascii="Arial" w:hAnsi="Arial" w:cs="Arial"/>
                <w:sz w:val="20"/>
                <w:szCs w:val="20"/>
              </w:rPr>
              <w:t>dzwonnica przy kościele pw. Narodzenia NMP</w:t>
            </w:r>
          </w:p>
        </w:tc>
        <w:tc>
          <w:tcPr>
            <w:tcW w:w="4678" w:type="dxa"/>
            <w:shd w:val="clear" w:color="auto" w:fill="F2F2F2" w:themeFill="background1" w:themeFillShade="F2"/>
            <w:vAlign w:val="center"/>
          </w:tcPr>
          <w:p w14:paraId="5F12E8E0" w14:textId="03FFEB55" w:rsidR="007E0827" w:rsidRPr="00526B98" w:rsidRDefault="00F50442" w:rsidP="008D5626">
            <w:pPr>
              <w:jc w:val="center"/>
              <w:rPr>
                <w:rFonts w:ascii="Arial" w:hAnsi="Arial" w:cs="Arial"/>
                <w:sz w:val="20"/>
                <w:szCs w:val="20"/>
              </w:rPr>
            </w:pPr>
            <w:r w:rsidRPr="00526B98">
              <w:rPr>
                <w:rFonts w:ascii="Arial" w:hAnsi="Arial" w:cs="Arial"/>
                <w:sz w:val="20"/>
                <w:szCs w:val="20"/>
              </w:rPr>
              <w:t>134/A</w:t>
            </w:r>
          </w:p>
        </w:tc>
      </w:tr>
      <w:tr w:rsidR="007E0827" w:rsidRPr="008D5626" w14:paraId="585B9897" w14:textId="77777777" w:rsidTr="007E0827">
        <w:trPr>
          <w:tblCellSpacing w:w="0" w:type="dxa"/>
        </w:trPr>
        <w:tc>
          <w:tcPr>
            <w:tcW w:w="568" w:type="dxa"/>
            <w:shd w:val="clear" w:color="auto" w:fill="F2F2F2" w:themeFill="background1" w:themeFillShade="F2"/>
          </w:tcPr>
          <w:p w14:paraId="26BD28C5"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4212B77C" w14:textId="3E0F069E" w:rsidR="007E0827" w:rsidRPr="00537BA7" w:rsidRDefault="00F50442" w:rsidP="008D5626">
            <w:pPr>
              <w:jc w:val="center"/>
              <w:rPr>
                <w:rFonts w:ascii="Arial" w:hAnsi="Arial" w:cs="Arial"/>
                <w:sz w:val="20"/>
                <w:szCs w:val="20"/>
              </w:rPr>
            </w:pPr>
            <w:r w:rsidRPr="00537BA7">
              <w:rPr>
                <w:rFonts w:ascii="Arial" w:hAnsi="Arial" w:cs="Arial"/>
                <w:sz w:val="20"/>
                <w:szCs w:val="20"/>
              </w:rPr>
              <w:t>Sobótka</w:t>
            </w:r>
          </w:p>
        </w:tc>
        <w:tc>
          <w:tcPr>
            <w:tcW w:w="1701" w:type="dxa"/>
            <w:shd w:val="clear" w:color="auto" w:fill="F2F2F2" w:themeFill="background1" w:themeFillShade="F2"/>
            <w:vAlign w:val="center"/>
          </w:tcPr>
          <w:p w14:paraId="6315E9BC" w14:textId="3DE998E3" w:rsidR="007E0827" w:rsidRPr="00526B98" w:rsidRDefault="00806806" w:rsidP="008D5626">
            <w:pPr>
              <w:jc w:val="center"/>
              <w:rPr>
                <w:rFonts w:ascii="Arial" w:hAnsi="Arial" w:cs="Arial"/>
                <w:sz w:val="20"/>
                <w:szCs w:val="20"/>
              </w:rPr>
            </w:pPr>
            <w:r w:rsidRPr="00526B98">
              <w:rPr>
                <w:rFonts w:ascii="Arial" w:hAnsi="Arial" w:cs="Arial"/>
                <w:sz w:val="20"/>
                <w:szCs w:val="20"/>
              </w:rPr>
              <w:t>g. Ostrów Wielkopolski</w:t>
            </w:r>
          </w:p>
        </w:tc>
        <w:tc>
          <w:tcPr>
            <w:tcW w:w="5953" w:type="dxa"/>
            <w:shd w:val="clear" w:color="auto" w:fill="F2F2F2" w:themeFill="background1" w:themeFillShade="F2"/>
            <w:vAlign w:val="center"/>
          </w:tcPr>
          <w:p w14:paraId="6285F352" w14:textId="0C59B531" w:rsidR="007E0827" w:rsidRPr="00526B98" w:rsidRDefault="00F50442" w:rsidP="008D5626">
            <w:pPr>
              <w:jc w:val="center"/>
              <w:rPr>
                <w:rFonts w:ascii="Arial" w:hAnsi="Arial" w:cs="Arial"/>
                <w:sz w:val="20"/>
                <w:szCs w:val="20"/>
              </w:rPr>
            </w:pPr>
            <w:r w:rsidRPr="00526B98">
              <w:rPr>
                <w:rFonts w:ascii="Arial" w:hAnsi="Arial" w:cs="Arial"/>
                <w:sz w:val="20"/>
                <w:szCs w:val="20"/>
              </w:rPr>
              <w:t>pałac i park</w:t>
            </w:r>
          </w:p>
        </w:tc>
        <w:tc>
          <w:tcPr>
            <w:tcW w:w="4678" w:type="dxa"/>
            <w:shd w:val="clear" w:color="auto" w:fill="F2F2F2" w:themeFill="background1" w:themeFillShade="F2"/>
            <w:vAlign w:val="center"/>
          </w:tcPr>
          <w:p w14:paraId="47D484A1" w14:textId="29D3C9DA" w:rsidR="007E0827" w:rsidRPr="00526B98" w:rsidRDefault="00F50442" w:rsidP="008D5626">
            <w:pPr>
              <w:jc w:val="center"/>
              <w:rPr>
                <w:rFonts w:ascii="Arial" w:hAnsi="Arial" w:cs="Arial"/>
                <w:sz w:val="20"/>
                <w:szCs w:val="20"/>
              </w:rPr>
            </w:pPr>
            <w:r w:rsidRPr="00526B98">
              <w:rPr>
                <w:rFonts w:ascii="Arial" w:hAnsi="Arial" w:cs="Arial"/>
                <w:sz w:val="20"/>
                <w:szCs w:val="20"/>
              </w:rPr>
              <w:t>1411/A</w:t>
            </w:r>
          </w:p>
        </w:tc>
      </w:tr>
      <w:tr w:rsidR="007E0827" w:rsidRPr="008D5626" w14:paraId="19FABCC9" w14:textId="77777777" w:rsidTr="007E0827">
        <w:trPr>
          <w:tblCellSpacing w:w="0" w:type="dxa"/>
        </w:trPr>
        <w:tc>
          <w:tcPr>
            <w:tcW w:w="568" w:type="dxa"/>
            <w:shd w:val="clear" w:color="auto" w:fill="F2F2F2" w:themeFill="background1" w:themeFillShade="F2"/>
          </w:tcPr>
          <w:p w14:paraId="27DEC98C"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4CF9B7A4" w14:textId="2BEE56F0" w:rsidR="007E0827" w:rsidRPr="00537BA7" w:rsidRDefault="00F50442" w:rsidP="008D5626">
            <w:pPr>
              <w:jc w:val="center"/>
              <w:rPr>
                <w:rFonts w:ascii="Arial" w:hAnsi="Arial" w:cs="Arial"/>
                <w:sz w:val="20"/>
                <w:szCs w:val="20"/>
              </w:rPr>
            </w:pPr>
            <w:r w:rsidRPr="00537BA7">
              <w:rPr>
                <w:rFonts w:ascii="Arial" w:hAnsi="Arial" w:cs="Arial"/>
                <w:sz w:val="20"/>
                <w:szCs w:val="20"/>
              </w:rPr>
              <w:t>Szczury</w:t>
            </w:r>
          </w:p>
        </w:tc>
        <w:tc>
          <w:tcPr>
            <w:tcW w:w="1701" w:type="dxa"/>
            <w:shd w:val="clear" w:color="auto" w:fill="F2F2F2" w:themeFill="background1" w:themeFillShade="F2"/>
            <w:vAlign w:val="center"/>
          </w:tcPr>
          <w:p w14:paraId="2306DFCD" w14:textId="697FC255" w:rsidR="007E0827" w:rsidRPr="00526B98" w:rsidRDefault="00806806" w:rsidP="008D5626">
            <w:pPr>
              <w:jc w:val="center"/>
              <w:rPr>
                <w:rFonts w:ascii="Arial" w:hAnsi="Arial" w:cs="Arial"/>
                <w:sz w:val="20"/>
                <w:szCs w:val="20"/>
              </w:rPr>
            </w:pPr>
            <w:r w:rsidRPr="00526B98">
              <w:rPr>
                <w:rFonts w:ascii="Arial" w:hAnsi="Arial" w:cs="Arial"/>
                <w:sz w:val="20"/>
                <w:szCs w:val="20"/>
              </w:rPr>
              <w:t>g. Ostrów Wielkopolski</w:t>
            </w:r>
          </w:p>
        </w:tc>
        <w:tc>
          <w:tcPr>
            <w:tcW w:w="5953" w:type="dxa"/>
            <w:shd w:val="clear" w:color="auto" w:fill="F2F2F2" w:themeFill="background1" w:themeFillShade="F2"/>
            <w:vAlign w:val="center"/>
          </w:tcPr>
          <w:p w14:paraId="650B7675" w14:textId="5387FCFA" w:rsidR="007E0827" w:rsidRPr="00526B98" w:rsidRDefault="00F50442" w:rsidP="008D5626">
            <w:pPr>
              <w:jc w:val="center"/>
              <w:rPr>
                <w:rFonts w:ascii="Arial" w:hAnsi="Arial" w:cs="Arial"/>
                <w:sz w:val="20"/>
                <w:szCs w:val="20"/>
              </w:rPr>
            </w:pPr>
            <w:r w:rsidRPr="00526B98">
              <w:rPr>
                <w:rFonts w:ascii="Arial" w:hAnsi="Arial" w:cs="Arial"/>
                <w:sz w:val="20"/>
                <w:szCs w:val="20"/>
              </w:rPr>
              <w:t>kościół pw. św. Michała Archanioła</w:t>
            </w:r>
          </w:p>
        </w:tc>
        <w:tc>
          <w:tcPr>
            <w:tcW w:w="4678" w:type="dxa"/>
            <w:shd w:val="clear" w:color="auto" w:fill="F2F2F2" w:themeFill="background1" w:themeFillShade="F2"/>
            <w:vAlign w:val="center"/>
          </w:tcPr>
          <w:p w14:paraId="03CC5660" w14:textId="5B47C4F5" w:rsidR="007E0827" w:rsidRPr="00526B98" w:rsidRDefault="00F50442" w:rsidP="008D5626">
            <w:pPr>
              <w:jc w:val="center"/>
              <w:rPr>
                <w:rFonts w:ascii="Arial" w:hAnsi="Arial" w:cs="Arial"/>
                <w:sz w:val="20"/>
                <w:szCs w:val="20"/>
              </w:rPr>
            </w:pPr>
            <w:r w:rsidRPr="00526B98">
              <w:rPr>
                <w:rFonts w:ascii="Arial" w:hAnsi="Arial" w:cs="Arial"/>
                <w:sz w:val="20"/>
                <w:szCs w:val="20"/>
              </w:rPr>
              <w:t>522/A</w:t>
            </w:r>
          </w:p>
        </w:tc>
      </w:tr>
      <w:tr w:rsidR="00F50442" w:rsidRPr="008D5626" w14:paraId="443E4C4B" w14:textId="77777777" w:rsidTr="007E0827">
        <w:trPr>
          <w:tblCellSpacing w:w="0" w:type="dxa"/>
        </w:trPr>
        <w:tc>
          <w:tcPr>
            <w:tcW w:w="568" w:type="dxa"/>
            <w:shd w:val="clear" w:color="auto" w:fill="F2F2F2" w:themeFill="background1" w:themeFillShade="F2"/>
          </w:tcPr>
          <w:p w14:paraId="39CA8A41" w14:textId="77777777" w:rsidR="00F50442" w:rsidRPr="00174905" w:rsidRDefault="00F50442" w:rsidP="00F50442">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432931FA" w14:textId="578E505A" w:rsidR="00F50442" w:rsidRPr="00537BA7" w:rsidRDefault="00F50442" w:rsidP="00F50442">
            <w:pPr>
              <w:jc w:val="center"/>
              <w:rPr>
                <w:rFonts w:ascii="Arial" w:hAnsi="Arial" w:cs="Arial"/>
                <w:sz w:val="20"/>
                <w:szCs w:val="20"/>
              </w:rPr>
            </w:pPr>
            <w:r w:rsidRPr="00537BA7">
              <w:rPr>
                <w:rFonts w:ascii="Arial" w:hAnsi="Arial" w:cs="Arial"/>
                <w:sz w:val="20"/>
                <w:szCs w:val="20"/>
              </w:rPr>
              <w:t>Szczury</w:t>
            </w:r>
          </w:p>
        </w:tc>
        <w:tc>
          <w:tcPr>
            <w:tcW w:w="1701" w:type="dxa"/>
            <w:shd w:val="clear" w:color="auto" w:fill="F2F2F2" w:themeFill="background1" w:themeFillShade="F2"/>
            <w:vAlign w:val="center"/>
          </w:tcPr>
          <w:p w14:paraId="1E6F1E30" w14:textId="2A8DF77A" w:rsidR="00F50442" w:rsidRPr="00526B98" w:rsidRDefault="00806806" w:rsidP="00F50442">
            <w:pPr>
              <w:jc w:val="center"/>
              <w:rPr>
                <w:rFonts w:ascii="Arial" w:hAnsi="Arial" w:cs="Arial"/>
                <w:sz w:val="20"/>
                <w:szCs w:val="20"/>
              </w:rPr>
            </w:pPr>
            <w:r w:rsidRPr="00526B98">
              <w:rPr>
                <w:rFonts w:ascii="Arial" w:hAnsi="Arial" w:cs="Arial"/>
                <w:sz w:val="20"/>
                <w:szCs w:val="20"/>
              </w:rPr>
              <w:t>g. Ostrów Wielkopolski</w:t>
            </w:r>
          </w:p>
        </w:tc>
        <w:tc>
          <w:tcPr>
            <w:tcW w:w="5953" w:type="dxa"/>
            <w:shd w:val="clear" w:color="auto" w:fill="F2F2F2" w:themeFill="background1" w:themeFillShade="F2"/>
            <w:vAlign w:val="center"/>
          </w:tcPr>
          <w:p w14:paraId="35FC80CD" w14:textId="279D0612" w:rsidR="00F50442" w:rsidRPr="00526B98" w:rsidRDefault="00F50442" w:rsidP="00F50442">
            <w:pPr>
              <w:jc w:val="center"/>
              <w:rPr>
                <w:rFonts w:ascii="Arial" w:hAnsi="Arial" w:cs="Arial"/>
                <w:sz w:val="20"/>
                <w:szCs w:val="20"/>
              </w:rPr>
            </w:pPr>
            <w:r w:rsidRPr="00526B98">
              <w:rPr>
                <w:rFonts w:ascii="Arial" w:hAnsi="Arial" w:cs="Arial"/>
                <w:sz w:val="20"/>
                <w:szCs w:val="20"/>
              </w:rPr>
              <w:t>dzwonnica przy kościele pw. św. Michała Archanioła</w:t>
            </w:r>
          </w:p>
        </w:tc>
        <w:tc>
          <w:tcPr>
            <w:tcW w:w="4678" w:type="dxa"/>
            <w:shd w:val="clear" w:color="auto" w:fill="F2F2F2" w:themeFill="background1" w:themeFillShade="F2"/>
            <w:vAlign w:val="center"/>
          </w:tcPr>
          <w:p w14:paraId="32E60952" w14:textId="14243300" w:rsidR="00F50442" w:rsidRPr="00526B98" w:rsidRDefault="00F50442" w:rsidP="00F50442">
            <w:pPr>
              <w:jc w:val="center"/>
              <w:rPr>
                <w:rFonts w:ascii="Arial" w:hAnsi="Arial" w:cs="Arial"/>
                <w:sz w:val="20"/>
                <w:szCs w:val="20"/>
              </w:rPr>
            </w:pPr>
            <w:r w:rsidRPr="00526B98">
              <w:rPr>
                <w:rFonts w:ascii="Arial" w:hAnsi="Arial" w:cs="Arial"/>
                <w:sz w:val="20"/>
                <w:szCs w:val="20"/>
              </w:rPr>
              <w:t>522/A</w:t>
            </w:r>
          </w:p>
        </w:tc>
      </w:tr>
      <w:tr w:rsidR="007E0827" w:rsidRPr="008D5626" w14:paraId="6B406D55" w14:textId="77777777" w:rsidTr="007E0827">
        <w:trPr>
          <w:tblCellSpacing w:w="0" w:type="dxa"/>
        </w:trPr>
        <w:tc>
          <w:tcPr>
            <w:tcW w:w="568" w:type="dxa"/>
            <w:shd w:val="clear" w:color="auto" w:fill="F2F2F2" w:themeFill="background1" w:themeFillShade="F2"/>
          </w:tcPr>
          <w:p w14:paraId="29243A25" w14:textId="77777777" w:rsidR="007E0827" w:rsidRPr="00C25387" w:rsidRDefault="007E0827" w:rsidP="00174905">
            <w:pPr>
              <w:pStyle w:val="Akapitzlist"/>
              <w:numPr>
                <w:ilvl w:val="0"/>
                <w:numId w:val="60"/>
              </w:numPr>
              <w:jc w:val="center"/>
              <w:rPr>
                <w:rFonts w:ascii="Arial" w:hAnsi="Arial" w:cs="Arial"/>
                <w:strike/>
                <w:sz w:val="20"/>
                <w:szCs w:val="20"/>
              </w:rPr>
            </w:pPr>
          </w:p>
        </w:tc>
        <w:tc>
          <w:tcPr>
            <w:tcW w:w="1701" w:type="dxa"/>
            <w:shd w:val="clear" w:color="auto" w:fill="F2F2F2" w:themeFill="background1" w:themeFillShade="F2"/>
            <w:vAlign w:val="center"/>
          </w:tcPr>
          <w:p w14:paraId="2501BF86" w14:textId="51C81A2D" w:rsidR="007E0827" w:rsidRPr="00537BA7" w:rsidRDefault="00F50442" w:rsidP="008D5626">
            <w:pPr>
              <w:jc w:val="center"/>
              <w:rPr>
                <w:rFonts w:ascii="Arial" w:hAnsi="Arial" w:cs="Arial"/>
                <w:sz w:val="20"/>
                <w:szCs w:val="20"/>
              </w:rPr>
            </w:pPr>
            <w:r w:rsidRPr="00537BA7">
              <w:rPr>
                <w:rFonts w:ascii="Arial" w:hAnsi="Arial" w:cs="Arial"/>
                <w:sz w:val="20"/>
                <w:szCs w:val="20"/>
              </w:rPr>
              <w:t>Wysocko Wielkie</w:t>
            </w:r>
          </w:p>
        </w:tc>
        <w:tc>
          <w:tcPr>
            <w:tcW w:w="1701" w:type="dxa"/>
            <w:shd w:val="clear" w:color="auto" w:fill="F2F2F2" w:themeFill="background1" w:themeFillShade="F2"/>
            <w:vAlign w:val="center"/>
          </w:tcPr>
          <w:p w14:paraId="4F1D4F32" w14:textId="12242EE7" w:rsidR="007E0827" w:rsidRPr="00526B98" w:rsidRDefault="00806806" w:rsidP="008D5626">
            <w:pPr>
              <w:jc w:val="center"/>
              <w:rPr>
                <w:rFonts w:ascii="Arial" w:hAnsi="Arial" w:cs="Arial"/>
                <w:sz w:val="20"/>
                <w:szCs w:val="20"/>
              </w:rPr>
            </w:pPr>
            <w:r w:rsidRPr="00526B98">
              <w:rPr>
                <w:rFonts w:ascii="Arial" w:hAnsi="Arial" w:cs="Arial"/>
                <w:sz w:val="20"/>
                <w:szCs w:val="20"/>
              </w:rPr>
              <w:t>g. Ostrów Wielkopolski</w:t>
            </w:r>
          </w:p>
        </w:tc>
        <w:tc>
          <w:tcPr>
            <w:tcW w:w="5953" w:type="dxa"/>
            <w:shd w:val="clear" w:color="auto" w:fill="F2F2F2" w:themeFill="background1" w:themeFillShade="F2"/>
            <w:vAlign w:val="center"/>
          </w:tcPr>
          <w:p w14:paraId="29BCECB1" w14:textId="57EBE9B4" w:rsidR="007E0827" w:rsidRPr="00526B98" w:rsidRDefault="00F50442" w:rsidP="008D5626">
            <w:pPr>
              <w:jc w:val="center"/>
              <w:rPr>
                <w:rFonts w:ascii="Arial" w:hAnsi="Arial" w:cs="Arial"/>
                <w:sz w:val="20"/>
                <w:szCs w:val="20"/>
              </w:rPr>
            </w:pPr>
            <w:r w:rsidRPr="00526B98">
              <w:rPr>
                <w:rFonts w:ascii="Arial" w:hAnsi="Arial" w:cs="Arial"/>
                <w:sz w:val="20"/>
                <w:szCs w:val="20"/>
              </w:rPr>
              <w:t>kościół pw. Podwyższenia Krzyża Świętego</w:t>
            </w:r>
          </w:p>
        </w:tc>
        <w:tc>
          <w:tcPr>
            <w:tcW w:w="4678" w:type="dxa"/>
            <w:shd w:val="clear" w:color="auto" w:fill="F2F2F2" w:themeFill="background1" w:themeFillShade="F2"/>
            <w:vAlign w:val="center"/>
          </w:tcPr>
          <w:p w14:paraId="4FD104E9" w14:textId="7F323EEE" w:rsidR="007E0827" w:rsidRPr="00526B98" w:rsidRDefault="00F50442" w:rsidP="008D5626">
            <w:pPr>
              <w:jc w:val="center"/>
              <w:rPr>
                <w:rFonts w:ascii="Arial" w:hAnsi="Arial" w:cs="Arial"/>
                <w:sz w:val="20"/>
                <w:szCs w:val="20"/>
              </w:rPr>
            </w:pPr>
            <w:r w:rsidRPr="00526B98">
              <w:rPr>
                <w:rFonts w:ascii="Arial" w:hAnsi="Arial" w:cs="Arial"/>
                <w:sz w:val="20"/>
                <w:szCs w:val="20"/>
              </w:rPr>
              <w:t>521/A</w:t>
            </w:r>
          </w:p>
        </w:tc>
      </w:tr>
      <w:tr w:rsidR="007E0827" w:rsidRPr="008D5626" w14:paraId="7D03B9EA" w14:textId="77777777" w:rsidTr="007E0827">
        <w:trPr>
          <w:tblCellSpacing w:w="0" w:type="dxa"/>
        </w:trPr>
        <w:tc>
          <w:tcPr>
            <w:tcW w:w="568" w:type="dxa"/>
            <w:shd w:val="clear" w:color="auto" w:fill="F2F2F2" w:themeFill="background1" w:themeFillShade="F2"/>
          </w:tcPr>
          <w:p w14:paraId="7A7B7FB1"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21AF57E2" w14:textId="63D4692C" w:rsidR="007E0827" w:rsidRPr="00537BA7" w:rsidRDefault="00F50442" w:rsidP="008D5626">
            <w:pPr>
              <w:jc w:val="center"/>
              <w:rPr>
                <w:rFonts w:ascii="Arial" w:hAnsi="Arial" w:cs="Arial"/>
                <w:sz w:val="20"/>
                <w:szCs w:val="20"/>
              </w:rPr>
            </w:pPr>
            <w:r w:rsidRPr="00537BA7">
              <w:rPr>
                <w:rFonts w:ascii="Arial" w:hAnsi="Arial" w:cs="Arial"/>
                <w:sz w:val="20"/>
                <w:szCs w:val="20"/>
              </w:rPr>
              <w:t>Wysocko Wielkie</w:t>
            </w:r>
          </w:p>
        </w:tc>
        <w:tc>
          <w:tcPr>
            <w:tcW w:w="1701" w:type="dxa"/>
            <w:shd w:val="clear" w:color="auto" w:fill="F2F2F2" w:themeFill="background1" w:themeFillShade="F2"/>
            <w:vAlign w:val="center"/>
          </w:tcPr>
          <w:p w14:paraId="5ECB3245" w14:textId="4970EB30" w:rsidR="007E0827" w:rsidRPr="00526B98" w:rsidRDefault="00806806" w:rsidP="008D5626">
            <w:pPr>
              <w:jc w:val="center"/>
              <w:rPr>
                <w:rFonts w:ascii="Arial" w:hAnsi="Arial" w:cs="Arial"/>
                <w:sz w:val="20"/>
                <w:szCs w:val="20"/>
              </w:rPr>
            </w:pPr>
            <w:r w:rsidRPr="00526B98">
              <w:rPr>
                <w:rFonts w:ascii="Arial" w:hAnsi="Arial" w:cs="Arial"/>
                <w:sz w:val="20"/>
                <w:szCs w:val="20"/>
              </w:rPr>
              <w:t>g. Ostrów Wielkopolski</w:t>
            </w:r>
          </w:p>
        </w:tc>
        <w:tc>
          <w:tcPr>
            <w:tcW w:w="5953" w:type="dxa"/>
            <w:shd w:val="clear" w:color="auto" w:fill="F2F2F2" w:themeFill="background1" w:themeFillShade="F2"/>
            <w:vAlign w:val="center"/>
          </w:tcPr>
          <w:p w14:paraId="269740C5" w14:textId="741741BF" w:rsidR="007E0827" w:rsidRPr="00526B98" w:rsidRDefault="00F50442" w:rsidP="008D5626">
            <w:pPr>
              <w:jc w:val="center"/>
              <w:rPr>
                <w:rFonts w:ascii="Arial" w:hAnsi="Arial" w:cs="Arial"/>
                <w:sz w:val="20"/>
                <w:szCs w:val="20"/>
              </w:rPr>
            </w:pPr>
            <w:r w:rsidRPr="00526B98">
              <w:rPr>
                <w:rFonts w:ascii="Arial" w:hAnsi="Arial" w:cs="Arial"/>
                <w:sz w:val="20"/>
                <w:szCs w:val="20"/>
              </w:rPr>
              <w:t>plebania przy kościele pw. Podwyższenia Krzyża Świętego</w:t>
            </w:r>
          </w:p>
        </w:tc>
        <w:tc>
          <w:tcPr>
            <w:tcW w:w="4678" w:type="dxa"/>
            <w:shd w:val="clear" w:color="auto" w:fill="F2F2F2" w:themeFill="background1" w:themeFillShade="F2"/>
            <w:vAlign w:val="center"/>
          </w:tcPr>
          <w:p w14:paraId="139C89E7" w14:textId="6D7ED5D1" w:rsidR="007E0827" w:rsidRPr="00526B98" w:rsidRDefault="00F50442" w:rsidP="008D5626">
            <w:pPr>
              <w:jc w:val="center"/>
              <w:rPr>
                <w:rFonts w:ascii="Arial" w:hAnsi="Arial" w:cs="Arial"/>
                <w:sz w:val="20"/>
                <w:szCs w:val="20"/>
              </w:rPr>
            </w:pPr>
            <w:r w:rsidRPr="00526B98">
              <w:rPr>
                <w:rFonts w:ascii="Arial" w:hAnsi="Arial" w:cs="Arial"/>
                <w:sz w:val="20"/>
                <w:szCs w:val="20"/>
              </w:rPr>
              <w:t>915/A;</w:t>
            </w:r>
          </w:p>
        </w:tc>
      </w:tr>
      <w:tr w:rsidR="007E0827" w:rsidRPr="008D5626" w14:paraId="680B2728" w14:textId="77777777" w:rsidTr="007E0827">
        <w:trPr>
          <w:tblCellSpacing w:w="0" w:type="dxa"/>
        </w:trPr>
        <w:tc>
          <w:tcPr>
            <w:tcW w:w="568" w:type="dxa"/>
            <w:shd w:val="clear" w:color="auto" w:fill="F2F2F2" w:themeFill="background1" w:themeFillShade="F2"/>
          </w:tcPr>
          <w:p w14:paraId="6EBD8FBF"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13004D7B" w14:textId="6276A5F6" w:rsidR="007E0827" w:rsidRPr="00537BA7" w:rsidRDefault="00F50442" w:rsidP="008D5626">
            <w:pPr>
              <w:jc w:val="center"/>
              <w:rPr>
                <w:rFonts w:ascii="Arial" w:hAnsi="Arial" w:cs="Arial"/>
                <w:sz w:val="20"/>
                <w:szCs w:val="20"/>
              </w:rPr>
            </w:pPr>
            <w:r w:rsidRPr="00537BA7">
              <w:rPr>
                <w:rFonts w:ascii="Arial" w:hAnsi="Arial" w:cs="Arial"/>
                <w:sz w:val="20"/>
                <w:szCs w:val="20"/>
              </w:rPr>
              <w:t>Wysocko Wielkie</w:t>
            </w:r>
          </w:p>
        </w:tc>
        <w:tc>
          <w:tcPr>
            <w:tcW w:w="1701" w:type="dxa"/>
            <w:shd w:val="clear" w:color="auto" w:fill="F2F2F2" w:themeFill="background1" w:themeFillShade="F2"/>
            <w:vAlign w:val="center"/>
          </w:tcPr>
          <w:p w14:paraId="0DA92ABF" w14:textId="487C2834" w:rsidR="007E0827" w:rsidRPr="00526B98" w:rsidRDefault="00806806" w:rsidP="008D5626">
            <w:pPr>
              <w:jc w:val="center"/>
              <w:rPr>
                <w:rFonts w:ascii="Arial" w:hAnsi="Arial" w:cs="Arial"/>
                <w:sz w:val="20"/>
                <w:szCs w:val="20"/>
              </w:rPr>
            </w:pPr>
            <w:r w:rsidRPr="00526B98">
              <w:rPr>
                <w:rFonts w:ascii="Arial" w:hAnsi="Arial" w:cs="Arial"/>
                <w:sz w:val="20"/>
                <w:szCs w:val="20"/>
              </w:rPr>
              <w:t>g. Ostrów Wielkopolski</w:t>
            </w:r>
          </w:p>
        </w:tc>
        <w:tc>
          <w:tcPr>
            <w:tcW w:w="5953" w:type="dxa"/>
            <w:shd w:val="clear" w:color="auto" w:fill="F2F2F2" w:themeFill="background1" w:themeFillShade="F2"/>
            <w:vAlign w:val="center"/>
          </w:tcPr>
          <w:p w14:paraId="12752E54" w14:textId="684D23DA" w:rsidR="007E0827" w:rsidRPr="00526B98" w:rsidRDefault="00F50442" w:rsidP="008D5626">
            <w:pPr>
              <w:jc w:val="center"/>
              <w:rPr>
                <w:rFonts w:ascii="Arial" w:hAnsi="Arial" w:cs="Arial"/>
                <w:sz w:val="20"/>
                <w:szCs w:val="20"/>
              </w:rPr>
            </w:pPr>
            <w:r w:rsidRPr="00526B98">
              <w:rPr>
                <w:rFonts w:ascii="Arial" w:hAnsi="Arial" w:cs="Arial"/>
                <w:sz w:val="20"/>
                <w:szCs w:val="20"/>
              </w:rPr>
              <w:t>dwór</w:t>
            </w:r>
          </w:p>
        </w:tc>
        <w:tc>
          <w:tcPr>
            <w:tcW w:w="4678" w:type="dxa"/>
            <w:shd w:val="clear" w:color="auto" w:fill="F2F2F2" w:themeFill="background1" w:themeFillShade="F2"/>
            <w:vAlign w:val="center"/>
          </w:tcPr>
          <w:p w14:paraId="347EF594" w14:textId="1424DF34" w:rsidR="007E0827" w:rsidRPr="00526B98" w:rsidRDefault="00F50442" w:rsidP="008D5626">
            <w:pPr>
              <w:jc w:val="center"/>
              <w:rPr>
                <w:rFonts w:ascii="Arial" w:hAnsi="Arial" w:cs="Arial"/>
                <w:sz w:val="20"/>
                <w:szCs w:val="20"/>
              </w:rPr>
            </w:pPr>
            <w:r w:rsidRPr="00526B98">
              <w:rPr>
                <w:rFonts w:ascii="Arial" w:hAnsi="Arial" w:cs="Arial"/>
                <w:sz w:val="20"/>
                <w:szCs w:val="20"/>
              </w:rPr>
              <w:t>723/A</w:t>
            </w:r>
          </w:p>
        </w:tc>
      </w:tr>
      <w:tr w:rsidR="007E0827" w:rsidRPr="008D5626" w14:paraId="2B028693" w14:textId="77777777" w:rsidTr="007E0827">
        <w:trPr>
          <w:tblCellSpacing w:w="0" w:type="dxa"/>
        </w:trPr>
        <w:tc>
          <w:tcPr>
            <w:tcW w:w="568" w:type="dxa"/>
            <w:shd w:val="clear" w:color="auto" w:fill="F2F2F2" w:themeFill="background1" w:themeFillShade="F2"/>
          </w:tcPr>
          <w:p w14:paraId="3B059678"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0EEA1296" w14:textId="1C38F21A" w:rsidR="007E0827" w:rsidRPr="00537BA7" w:rsidRDefault="00F50442" w:rsidP="008D5626">
            <w:pPr>
              <w:jc w:val="center"/>
              <w:rPr>
                <w:rFonts w:ascii="Arial" w:hAnsi="Arial" w:cs="Arial"/>
                <w:sz w:val="20"/>
                <w:szCs w:val="20"/>
              </w:rPr>
            </w:pPr>
            <w:r w:rsidRPr="00537BA7">
              <w:rPr>
                <w:rFonts w:ascii="Arial" w:hAnsi="Arial" w:cs="Arial"/>
                <w:sz w:val="20"/>
                <w:szCs w:val="20"/>
              </w:rPr>
              <w:t>Miasto Nowe Skalmierzyce</w:t>
            </w:r>
          </w:p>
        </w:tc>
        <w:tc>
          <w:tcPr>
            <w:tcW w:w="1701" w:type="dxa"/>
            <w:shd w:val="clear" w:color="auto" w:fill="F2F2F2" w:themeFill="background1" w:themeFillShade="F2"/>
            <w:vAlign w:val="center"/>
          </w:tcPr>
          <w:p w14:paraId="44D7AAEE" w14:textId="6A2F5E26" w:rsidR="007E0827" w:rsidRPr="00526B98" w:rsidRDefault="00F50442" w:rsidP="008D5626">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4C321D9E" w14:textId="76CA449A" w:rsidR="007E0827" w:rsidRPr="00526B98" w:rsidRDefault="00F50442" w:rsidP="008D5626">
            <w:pPr>
              <w:jc w:val="center"/>
              <w:rPr>
                <w:rFonts w:ascii="Arial" w:hAnsi="Arial" w:cs="Arial"/>
                <w:sz w:val="20"/>
                <w:szCs w:val="20"/>
              </w:rPr>
            </w:pPr>
            <w:r w:rsidRPr="00526B98">
              <w:rPr>
                <w:rFonts w:ascii="Arial" w:hAnsi="Arial" w:cs="Arial"/>
                <w:sz w:val="20"/>
                <w:szCs w:val="20"/>
              </w:rPr>
              <w:t>Kościół poewangelicki, ob. rzymskokatolicki p.w. Matki Boskiej Nieustającej Pomocy</w:t>
            </w:r>
          </w:p>
        </w:tc>
        <w:tc>
          <w:tcPr>
            <w:tcW w:w="4678" w:type="dxa"/>
            <w:shd w:val="clear" w:color="auto" w:fill="F2F2F2" w:themeFill="background1" w:themeFillShade="F2"/>
            <w:vAlign w:val="center"/>
          </w:tcPr>
          <w:p w14:paraId="39A7102A" w14:textId="5F226E4D" w:rsidR="007E0827" w:rsidRPr="00526B98" w:rsidRDefault="00F50442" w:rsidP="008D5626">
            <w:pPr>
              <w:jc w:val="center"/>
              <w:rPr>
                <w:rFonts w:ascii="Arial" w:hAnsi="Arial" w:cs="Arial"/>
                <w:sz w:val="20"/>
                <w:szCs w:val="20"/>
              </w:rPr>
            </w:pPr>
            <w:r w:rsidRPr="00526B98">
              <w:rPr>
                <w:rFonts w:ascii="Arial" w:hAnsi="Arial" w:cs="Arial"/>
                <w:sz w:val="20"/>
                <w:szCs w:val="20"/>
              </w:rPr>
              <w:t>727/A</w:t>
            </w:r>
          </w:p>
        </w:tc>
      </w:tr>
      <w:tr w:rsidR="00F50442" w:rsidRPr="008D5626" w14:paraId="19ED3F58" w14:textId="77777777" w:rsidTr="007E0827">
        <w:trPr>
          <w:tblCellSpacing w:w="0" w:type="dxa"/>
        </w:trPr>
        <w:tc>
          <w:tcPr>
            <w:tcW w:w="568" w:type="dxa"/>
            <w:shd w:val="clear" w:color="auto" w:fill="F2F2F2" w:themeFill="background1" w:themeFillShade="F2"/>
          </w:tcPr>
          <w:p w14:paraId="6815B1C1" w14:textId="77777777" w:rsidR="00F50442" w:rsidRPr="00174905" w:rsidRDefault="00F50442" w:rsidP="00F50442">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1AF16E0D" w14:textId="3A70C4B3" w:rsidR="00F50442" w:rsidRPr="00537BA7" w:rsidRDefault="00F50442" w:rsidP="00F50442">
            <w:pPr>
              <w:jc w:val="center"/>
              <w:rPr>
                <w:rFonts w:ascii="Arial" w:hAnsi="Arial" w:cs="Arial"/>
                <w:sz w:val="20"/>
                <w:szCs w:val="20"/>
              </w:rPr>
            </w:pPr>
            <w:r w:rsidRPr="00537BA7">
              <w:rPr>
                <w:rFonts w:ascii="Arial" w:hAnsi="Arial" w:cs="Arial"/>
                <w:sz w:val="20"/>
                <w:szCs w:val="20"/>
              </w:rPr>
              <w:t>Miasto Nowe Skalmierzyce</w:t>
            </w:r>
          </w:p>
        </w:tc>
        <w:tc>
          <w:tcPr>
            <w:tcW w:w="1701" w:type="dxa"/>
            <w:shd w:val="clear" w:color="auto" w:fill="F2F2F2" w:themeFill="background1" w:themeFillShade="F2"/>
            <w:vAlign w:val="center"/>
          </w:tcPr>
          <w:p w14:paraId="3B17A87D" w14:textId="1336D87A" w:rsidR="00F50442" w:rsidRPr="00526B98" w:rsidRDefault="00F50442" w:rsidP="00F50442">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57D8ADFC" w14:textId="6383F939" w:rsidR="00F50442" w:rsidRPr="00526B98" w:rsidRDefault="00F50442" w:rsidP="00F50442">
            <w:pPr>
              <w:jc w:val="center"/>
              <w:rPr>
                <w:rFonts w:ascii="Arial" w:hAnsi="Arial" w:cs="Arial"/>
                <w:sz w:val="20"/>
                <w:szCs w:val="20"/>
              </w:rPr>
            </w:pPr>
            <w:r w:rsidRPr="00526B98">
              <w:rPr>
                <w:rFonts w:ascii="Arial" w:hAnsi="Arial" w:cs="Arial"/>
                <w:sz w:val="20"/>
                <w:szCs w:val="20"/>
              </w:rPr>
              <w:t>Pastorówka, ob. plebania przy kościele p.w. Matki Boskiej Nieustającej Pomocy</w:t>
            </w:r>
          </w:p>
        </w:tc>
        <w:tc>
          <w:tcPr>
            <w:tcW w:w="4678" w:type="dxa"/>
            <w:shd w:val="clear" w:color="auto" w:fill="F2F2F2" w:themeFill="background1" w:themeFillShade="F2"/>
            <w:vAlign w:val="center"/>
          </w:tcPr>
          <w:p w14:paraId="2E9781DA" w14:textId="75D71AD3" w:rsidR="00F50442" w:rsidRPr="00526B98" w:rsidRDefault="00F50442" w:rsidP="00F50442">
            <w:pPr>
              <w:jc w:val="center"/>
              <w:rPr>
                <w:rFonts w:ascii="Arial" w:hAnsi="Arial" w:cs="Arial"/>
                <w:sz w:val="20"/>
                <w:szCs w:val="20"/>
              </w:rPr>
            </w:pPr>
            <w:r w:rsidRPr="00526B98">
              <w:rPr>
                <w:rFonts w:ascii="Arial" w:hAnsi="Arial" w:cs="Arial"/>
                <w:sz w:val="20"/>
                <w:szCs w:val="20"/>
              </w:rPr>
              <w:t>727/A</w:t>
            </w:r>
          </w:p>
        </w:tc>
      </w:tr>
      <w:tr w:rsidR="00F50442" w:rsidRPr="008D5626" w14:paraId="2FF07D9B" w14:textId="77777777" w:rsidTr="007E0827">
        <w:trPr>
          <w:tblCellSpacing w:w="0" w:type="dxa"/>
        </w:trPr>
        <w:tc>
          <w:tcPr>
            <w:tcW w:w="568" w:type="dxa"/>
            <w:shd w:val="clear" w:color="auto" w:fill="F2F2F2" w:themeFill="background1" w:themeFillShade="F2"/>
          </w:tcPr>
          <w:p w14:paraId="7D757114" w14:textId="77777777" w:rsidR="00F50442" w:rsidRPr="00174905" w:rsidRDefault="00F50442" w:rsidP="00F50442">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3DA3DF8C" w14:textId="5CDF612F" w:rsidR="00F50442" w:rsidRPr="00537BA7" w:rsidRDefault="00F50442" w:rsidP="00F50442">
            <w:pPr>
              <w:jc w:val="center"/>
              <w:rPr>
                <w:rFonts w:ascii="Arial" w:hAnsi="Arial" w:cs="Arial"/>
                <w:sz w:val="20"/>
                <w:szCs w:val="20"/>
              </w:rPr>
            </w:pPr>
            <w:r w:rsidRPr="00537BA7">
              <w:rPr>
                <w:rFonts w:ascii="Arial" w:hAnsi="Arial" w:cs="Arial"/>
                <w:sz w:val="20"/>
                <w:szCs w:val="20"/>
              </w:rPr>
              <w:t>Miasto Nowe Skalmierzyce</w:t>
            </w:r>
          </w:p>
        </w:tc>
        <w:tc>
          <w:tcPr>
            <w:tcW w:w="1701" w:type="dxa"/>
            <w:shd w:val="clear" w:color="auto" w:fill="F2F2F2" w:themeFill="background1" w:themeFillShade="F2"/>
            <w:vAlign w:val="center"/>
          </w:tcPr>
          <w:p w14:paraId="52C3C9C3" w14:textId="00A0309A" w:rsidR="00F50442" w:rsidRPr="004867B4" w:rsidRDefault="00F50442" w:rsidP="00F50442">
            <w:pPr>
              <w:jc w:val="center"/>
              <w:rPr>
                <w:rFonts w:ascii="Arial" w:hAnsi="Arial" w:cs="Arial"/>
                <w:sz w:val="20"/>
                <w:szCs w:val="20"/>
              </w:rPr>
            </w:pPr>
            <w:r w:rsidRPr="004867B4">
              <w:rPr>
                <w:rFonts w:ascii="Arial" w:hAnsi="Arial" w:cs="Arial"/>
                <w:sz w:val="20"/>
                <w:szCs w:val="20"/>
              </w:rPr>
              <w:t>Gmina Nowe Skalmierzyce</w:t>
            </w:r>
          </w:p>
        </w:tc>
        <w:tc>
          <w:tcPr>
            <w:tcW w:w="5953" w:type="dxa"/>
            <w:shd w:val="clear" w:color="auto" w:fill="F2F2F2" w:themeFill="background1" w:themeFillShade="F2"/>
            <w:vAlign w:val="center"/>
          </w:tcPr>
          <w:p w14:paraId="363C1FC1" w14:textId="1588F82E" w:rsidR="00F50442" w:rsidRPr="004867B4" w:rsidRDefault="00F50442" w:rsidP="00F50442">
            <w:pPr>
              <w:jc w:val="center"/>
              <w:rPr>
                <w:rFonts w:ascii="Arial" w:hAnsi="Arial" w:cs="Arial"/>
                <w:sz w:val="20"/>
                <w:szCs w:val="20"/>
              </w:rPr>
            </w:pPr>
            <w:r w:rsidRPr="004867B4">
              <w:rPr>
                <w:rFonts w:ascii="Arial" w:hAnsi="Arial" w:cs="Arial"/>
                <w:sz w:val="20"/>
                <w:szCs w:val="20"/>
              </w:rPr>
              <w:t>Kolejowy dworzec celny w zespole stacji granicznej</w:t>
            </w:r>
          </w:p>
        </w:tc>
        <w:tc>
          <w:tcPr>
            <w:tcW w:w="4678" w:type="dxa"/>
            <w:shd w:val="clear" w:color="auto" w:fill="F2F2F2" w:themeFill="background1" w:themeFillShade="F2"/>
            <w:vAlign w:val="center"/>
          </w:tcPr>
          <w:p w14:paraId="3B9B0462" w14:textId="077287B0" w:rsidR="00F50442" w:rsidRPr="00526B98" w:rsidRDefault="00F50442" w:rsidP="00F50442">
            <w:pPr>
              <w:jc w:val="center"/>
              <w:rPr>
                <w:rFonts w:ascii="Arial" w:hAnsi="Arial" w:cs="Arial"/>
                <w:sz w:val="20"/>
                <w:szCs w:val="20"/>
              </w:rPr>
            </w:pPr>
            <w:r w:rsidRPr="00526B98">
              <w:rPr>
                <w:rFonts w:ascii="Arial" w:hAnsi="Arial" w:cs="Arial"/>
                <w:sz w:val="20"/>
                <w:szCs w:val="20"/>
              </w:rPr>
              <w:t>1017/Wlkp/A</w:t>
            </w:r>
          </w:p>
        </w:tc>
      </w:tr>
      <w:tr w:rsidR="006D2929" w:rsidRPr="008D5626" w14:paraId="70ACEABC" w14:textId="77777777" w:rsidTr="007E0827">
        <w:trPr>
          <w:tblCellSpacing w:w="0" w:type="dxa"/>
        </w:trPr>
        <w:tc>
          <w:tcPr>
            <w:tcW w:w="568" w:type="dxa"/>
            <w:shd w:val="clear" w:color="auto" w:fill="F2F2F2" w:themeFill="background1" w:themeFillShade="F2"/>
          </w:tcPr>
          <w:p w14:paraId="5334B74F" w14:textId="77777777" w:rsidR="006D2929" w:rsidRPr="00174905" w:rsidRDefault="006D2929" w:rsidP="006D2929">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380F5EA7" w14:textId="18DB31AD" w:rsidR="006D2929" w:rsidRPr="00537BA7" w:rsidRDefault="006D2929" w:rsidP="006D2929">
            <w:pPr>
              <w:jc w:val="center"/>
              <w:rPr>
                <w:rFonts w:ascii="Arial" w:hAnsi="Arial" w:cs="Arial"/>
                <w:sz w:val="20"/>
                <w:szCs w:val="20"/>
              </w:rPr>
            </w:pPr>
            <w:r w:rsidRPr="00537BA7">
              <w:rPr>
                <w:rFonts w:ascii="Arial" w:hAnsi="Arial" w:cs="Arial"/>
                <w:sz w:val="20"/>
                <w:szCs w:val="20"/>
              </w:rPr>
              <w:t>Miasto Nowe Skalmierzyce</w:t>
            </w:r>
          </w:p>
        </w:tc>
        <w:tc>
          <w:tcPr>
            <w:tcW w:w="1701" w:type="dxa"/>
            <w:shd w:val="clear" w:color="auto" w:fill="F2F2F2" w:themeFill="background1" w:themeFillShade="F2"/>
            <w:vAlign w:val="center"/>
          </w:tcPr>
          <w:p w14:paraId="40AF011D" w14:textId="2C0D8959" w:rsidR="006D2929" w:rsidRPr="004867B4" w:rsidRDefault="006D2929" w:rsidP="006D2929">
            <w:pPr>
              <w:jc w:val="center"/>
              <w:rPr>
                <w:rFonts w:ascii="Arial" w:hAnsi="Arial" w:cs="Arial"/>
                <w:sz w:val="20"/>
                <w:szCs w:val="20"/>
              </w:rPr>
            </w:pPr>
            <w:r w:rsidRPr="004867B4">
              <w:rPr>
                <w:rFonts w:ascii="Arial" w:hAnsi="Arial" w:cs="Arial"/>
                <w:sz w:val="20"/>
                <w:szCs w:val="20"/>
              </w:rPr>
              <w:t>Gmina Nowe Skalmierzyce</w:t>
            </w:r>
          </w:p>
        </w:tc>
        <w:tc>
          <w:tcPr>
            <w:tcW w:w="5953" w:type="dxa"/>
            <w:shd w:val="clear" w:color="auto" w:fill="F2F2F2" w:themeFill="background1" w:themeFillShade="F2"/>
            <w:vAlign w:val="center"/>
          </w:tcPr>
          <w:p w14:paraId="66330179" w14:textId="77777777" w:rsidR="006D2929" w:rsidRPr="004867B4" w:rsidRDefault="006D2929" w:rsidP="006D2929">
            <w:pPr>
              <w:pStyle w:val="Akapitzlist"/>
              <w:numPr>
                <w:ilvl w:val="1"/>
                <w:numId w:val="61"/>
              </w:numPr>
              <w:suppressAutoHyphens w:val="0"/>
              <w:autoSpaceDN/>
              <w:spacing w:before="0" w:after="0" w:line="120" w:lineRule="atLeast"/>
              <w:rPr>
                <w:rFonts w:ascii="Arial" w:hAnsi="Arial" w:cs="Arial"/>
                <w:sz w:val="20"/>
                <w:szCs w:val="20"/>
                <w:lang w:eastAsia="pl-PL"/>
              </w:rPr>
            </w:pPr>
            <w:r w:rsidRPr="004867B4">
              <w:rPr>
                <w:rFonts w:ascii="Arial" w:hAnsi="Arial" w:cs="Arial"/>
                <w:sz w:val="20"/>
                <w:szCs w:val="20"/>
              </w:rPr>
              <w:t xml:space="preserve">Zespół kolejowy stacji granicznej, </w:t>
            </w:r>
            <w:r w:rsidRPr="004867B4">
              <w:rPr>
                <w:rFonts w:ascii="Arial" w:hAnsi="Arial" w:cs="Arial"/>
                <w:sz w:val="20"/>
                <w:szCs w:val="20"/>
                <w:lang w:eastAsia="pl-PL"/>
              </w:rPr>
              <w:t>w skład, którego wchodzą następujące budynki:</w:t>
            </w:r>
          </w:p>
          <w:p w14:paraId="4DCC63F6" w14:textId="77777777" w:rsidR="006D2929" w:rsidRPr="004867B4" w:rsidRDefault="006D2929" w:rsidP="006D2929">
            <w:pPr>
              <w:pStyle w:val="Akapitzlist"/>
              <w:numPr>
                <w:ilvl w:val="3"/>
                <w:numId w:val="61"/>
              </w:numPr>
              <w:suppressAutoHyphens w:val="0"/>
              <w:autoSpaceDN/>
              <w:spacing w:before="0" w:after="0" w:line="120" w:lineRule="atLeast"/>
              <w:rPr>
                <w:rFonts w:ascii="Arial" w:hAnsi="Arial" w:cs="Arial"/>
                <w:sz w:val="20"/>
                <w:szCs w:val="20"/>
                <w:lang w:eastAsia="pl-PL"/>
              </w:rPr>
            </w:pPr>
            <w:r w:rsidRPr="004867B4">
              <w:rPr>
                <w:rFonts w:ascii="Arial" w:hAnsi="Arial" w:cs="Arial"/>
                <w:sz w:val="20"/>
                <w:szCs w:val="20"/>
                <w:lang w:eastAsia="pl-PL"/>
              </w:rPr>
              <w:t>Budynek poczty i telegrafu;</w:t>
            </w:r>
          </w:p>
          <w:p w14:paraId="3523A883" w14:textId="77777777" w:rsidR="006D2929" w:rsidRPr="004867B4" w:rsidRDefault="006D2929" w:rsidP="006D2929">
            <w:pPr>
              <w:pStyle w:val="Akapitzlist"/>
              <w:numPr>
                <w:ilvl w:val="3"/>
                <w:numId w:val="61"/>
              </w:numPr>
              <w:suppressAutoHyphens w:val="0"/>
              <w:autoSpaceDN/>
              <w:spacing w:before="0" w:after="0" w:line="120" w:lineRule="atLeast"/>
              <w:rPr>
                <w:rFonts w:ascii="Arial" w:hAnsi="Arial" w:cs="Arial"/>
                <w:sz w:val="20"/>
                <w:szCs w:val="20"/>
                <w:lang w:eastAsia="pl-PL"/>
              </w:rPr>
            </w:pPr>
            <w:r w:rsidRPr="004867B4">
              <w:rPr>
                <w:rFonts w:ascii="Arial" w:hAnsi="Arial" w:cs="Arial"/>
                <w:sz w:val="20"/>
                <w:szCs w:val="20"/>
                <w:lang w:eastAsia="pl-PL"/>
              </w:rPr>
              <w:t>Budynek zawiadowcy;</w:t>
            </w:r>
          </w:p>
          <w:p w14:paraId="340482C1" w14:textId="77777777" w:rsidR="006D2929" w:rsidRPr="004867B4" w:rsidRDefault="006D2929" w:rsidP="006D2929">
            <w:pPr>
              <w:pStyle w:val="Akapitzlist"/>
              <w:numPr>
                <w:ilvl w:val="3"/>
                <w:numId w:val="61"/>
              </w:numPr>
              <w:suppressAutoHyphens w:val="0"/>
              <w:autoSpaceDN/>
              <w:spacing w:before="0" w:after="0" w:line="120" w:lineRule="atLeast"/>
              <w:rPr>
                <w:rFonts w:ascii="Arial" w:hAnsi="Arial" w:cs="Arial"/>
                <w:sz w:val="20"/>
                <w:szCs w:val="20"/>
                <w:lang w:eastAsia="pl-PL"/>
              </w:rPr>
            </w:pPr>
            <w:r w:rsidRPr="004867B4">
              <w:rPr>
                <w:rFonts w:ascii="Arial" w:hAnsi="Arial" w:cs="Arial"/>
                <w:sz w:val="20"/>
                <w:szCs w:val="20"/>
                <w:lang w:eastAsia="pl-PL"/>
              </w:rPr>
              <w:t>Budynek elektrowni i rozdzielni;</w:t>
            </w:r>
          </w:p>
          <w:p w14:paraId="2C1905CC" w14:textId="77777777" w:rsidR="006D2929" w:rsidRPr="004867B4" w:rsidRDefault="006D2929" w:rsidP="006D2929">
            <w:pPr>
              <w:pStyle w:val="Akapitzlist"/>
              <w:numPr>
                <w:ilvl w:val="3"/>
                <w:numId w:val="61"/>
              </w:numPr>
              <w:suppressAutoHyphens w:val="0"/>
              <w:autoSpaceDN/>
              <w:spacing w:before="0" w:after="0" w:line="120" w:lineRule="atLeast"/>
              <w:rPr>
                <w:rFonts w:ascii="Arial" w:hAnsi="Arial" w:cs="Arial"/>
                <w:sz w:val="20"/>
                <w:szCs w:val="20"/>
                <w:lang w:eastAsia="pl-PL"/>
              </w:rPr>
            </w:pPr>
            <w:r w:rsidRPr="004867B4">
              <w:rPr>
                <w:rFonts w:ascii="Arial" w:hAnsi="Arial" w:cs="Arial"/>
                <w:sz w:val="20"/>
                <w:szCs w:val="20"/>
                <w:lang w:eastAsia="pl-PL"/>
              </w:rPr>
              <w:t>Budynek lodowni;</w:t>
            </w:r>
          </w:p>
          <w:p w14:paraId="57003B39" w14:textId="77777777" w:rsidR="006D2929" w:rsidRPr="004867B4" w:rsidRDefault="006D2929" w:rsidP="006D2929">
            <w:pPr>
              <w:pStyle w:val="Akapitzlist"/>
              <w:numPr>
                <w:ilvl w:val="3"/>
                <w:numId w:val="61"/>
              </w:numPr>
              <w:suppressAutoHyphens w:val="0"/>
              <w:autoSpaceDN/>
              <w:spacing w:before="0" w:after="0" w:line="120" w:lineRule="atLeast"/>
              <w:rPr>
                <w:rFonts w:ascii="Arial" w:hAnsi="Arial" w:cs="Arial"/>
                <w:sz w:val="20"/>
                <w:szCs w:val="20"/>
                <w:lang w:eastAsia="pl-PL"/>
              </w:rPr>
            </w:pPr>
            <w:r w:rsidRPr="004867B4">
              <w:rPr>
                <w:rFonts w:ascii="Arial" w:hAnsi="Arial" w:cs="Arial"/>
                <w:sz w:val="20"/>
                <w:szCs w:val="20"/>
                <w:lang w:eastAsia="pl-PL"/>
              </w:rPr>
              <w:t>Budynek urzędu celnego;</w:t>
            </w:r>
          </w:p>
          <w:p w14:paraId="3EECEAED" w14:textId="77777777" w:rsidR="006D2929" w:rsidRPr="004867B4" w:rsidRDefault="006D2929" w:rsidP="006D2929">
            <w:pPr>
              <w:pStyle w:val="Akapitzlist"/>
              <w:numPr>
                <w:ilvl w:val="3"/>
                <w:numId w:val="61"/>
              </w:numPr>
              <w:suppressAutoHyphens w:val="0"/>
              <w:autoSpaceDN/>
              <w:spacing w:before="0" w:after="0" w:line="120" w:lineRule="atLeast"/>
              <w:rPr>
                <w:rFonts w:ascii="Arial" w:hAnsi="Arial" w:cs="Arial"/>
                <w:sz w:val="20"/>
                <w:szCs w:val="20"/>
                <w:lang w:eastAsia="pl-PL"/>
              </w:rPr>
            </w:pPr>
            <w:r w:rsidRPr="004867B4">
              <w:rPr>
                <w:rFonts w:ascii="Arial" w:hAnsi="Arial" w:cs="Arial"/>
                <w:sz w:val="20"/>
                <w:szCs w:val="20"/>
                <w:lang w:eastAsia="pl-PL"/>
              </w:rPr>
              <w:t>Budynek nastawni dysponującej SK;</w:t>
            </w:r>
          </w:p>
          <w:p w14:paraId="21FD4B2F" w14:textId="77777777" w:rsidR="006D2929" w:rsidRPr="004867B4" w:rsidRDefault="006D2929" w:rsidP="006D2929">
            <w:pPr>
              <w:pStyle w:val="Akapitzlist"/>
              <w:numPr>
                <w:ilvl w:val="3"/>
                <w:numId w:val="61"/>
              </w:numPr>
              <w:suppressAutoHyphens w:val="0"/>
              <w:autoSpaceDN/>
              <w:spacing w:before="0" w:after="0" w:line="120" w:lineRule="atLeast"/>
              <w:rPr>
                <w:rFonts w:ascii="Arial" w:hAnsi="Arial" w:cs="Arial"/>
                <w:sz w:val="20"/>
                <w:szCs w:val="20"/>
                <w:lang w:eastAsia="pl-PL"/>
              </w:rPr>
            </w:pPr>
            <w:r w:rsidRPr="004867B4">
              <w:rPr>
                <w:rFonts w:ascii="Arial" w:hAnsi="Arial" w:cs="Arial"/>
                <w:sz w:val="20"/>
                <w:szCs w:val="20"/>
                <w:lang w:eastAsia="pl-PL"/>
              </w:rPr>
              <w:t>Budynek wodociągowej wieży wodnej;</w:t>
            </w:r>
          </w:p>
          <w:p w14:paraId="0D3A0FB0" w14:textId="77777777" w:rsidR="006D2929" w:rsidRPr="004867B4" w:rsidRDefault="006D2929" w:rsidP="006D2929">
            <w:pPr>
              <w:pStyle w:val="Akapitzlist"/>
              <w:numPr>
                <w:ilvl w:val="3"/>
                <w:numId w:val="61"/>
              </w:numPr>
              <w:suppressAutoHyphens w:val="0"/>
              <w:autoSpaceDN/>
              <w:spacing w:before="0" w:after="0" w:line="120" w:lineRule="atLeast"/>
              <w:rPr>
                <w:rFonts w:ascii="Arial" w:hAnsi="Arial" w:cs="Arial"/>
                <w:sz w:val="20"/>
                <w:szCs w:val="20"/>
                <w:lang w:eastAsia="pl-PL"/>
              </w:rPr>
            </w:pPr>
            <w:r w:rsidRPr="004867B4">
              <w:rPr>
                <w:rFonts w:ascii="Arial" w:hAnsi="Arial" w:cs="Arial"/>
                <w:sz w:val="20"/>
                <w:szCs w:val="20"/>
                <w:lang w:eastAsia="pl-PL"/>
              </w:rPr>
              <w:t>Budynek wodociągowej stacji pomp;</w:t>
            </w:r>
          </w:p>
          <w:p w14:paraId="383EDAD1" w14:textId="07787C9A" w:rsidR="006D2929" w:rsidRPr="004867B4" w:rsidRDefault="006D2929" w:rsidP="006D2929">
            <w:pPr>
              <w:jc w:val="center"/>
              <w:rPr>
                <w:rFonts w:ascii="Arial" w:hAnsi="Arial" w:cs="Arial"/>
                <w:sz w:val="20"/>
                <w:szCs w:val="20"/>
              </w:rPr>
            </w:pPr>
          </w:p>
        </w:tc>
        <w:tc>
          <w:tcPr>
            <w:tcW w:w="4678" w:type="dxa"/>
            <w:shd w:val="clear" w:color="auto" w:fill="F2F2F2" w:themeFill="background1" w:themeFillShade="F2"/>
            <w:vAlign w:val="center"/>
          </w:tcPr>
          <w:p w14:paraId="5E5D5D8A" w14:textId="3CB83E62" w:rsidR="006D2929" w:rsidRPr="00526B98" w:rsidRDefault="006D2929" w:rsidP="006D2929">
            <w:pPr>
              <w:jc w:val="center"/>
              <w:rPr>
                <w:rFonts w:ascii="Arial" w:hAnsi="Arial" w:cs="Arial"/>
                <w:sz w:val="20"/>
                <w:szCs w:val="20"/>
              </w:rPr>
            </w:pPr>
            <w:r w:rsidRPr="00526B98">
              <w:rPr>
                <w:rFonts w:ascii="Arial" w:hAnsi="Arial" w:cs="Arial"/>
                <w:sz w:val="20"/>
                <w:szCs w:val="20"/>
              </w:rPr>
              <w:t>1113/Wlkp/A</w:t>
            </w:r>
          </w:p>
        </w:tc>
      </w:tr>
      <w:tr w:rsidR="006D2929" w:rsidRPr="008D5626" w14:paraId="2CC5D596" w14:textId="77777777" w:rsidTr="007E0827">
        <w:trPr>
          <w:tblCellSpacing w:w="0" w:type="dxa"/>
        </w:trPr>
        <w:tc>
          <w:tcPr>
            <w:tcW w:w="568" w:type="dxa"/>
            <w:shd w:val="clear" w:color="auto" w:fill="F2F2F2" w:themeFill="background1" w:themeFillShade="F2"/>
          </w:tcPr>
          <w:p w14:paraId="6467CDEF" w14:textId="77777777" w:rsidR="006D2929" w:rsidRPr="00174905" w:rsidRDefault="006D2929" w:rsidP="006D2929">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34B62FED" w14:textId="44058590" w:rsidR="006D2929" w:rsidRPr="00537BA7" w:rsidRDefault="006D2929" w:rsidP="006D2929">
            <w:pPr>
              <w:jc w:val="center"/>
              <w:rPr>
                <w:rFonts w:ascii="Arial" w:hAnsi="Arial" w:cs="Arial"/>
                <w:sz w:val="20"/>
                <w:szCs w:val="20"/>
              </w:rPr>
            </w:pPr>
            <w:r w:rsidRPr="00537BA7">
              <w:rPr>
                <w:rFonts w:ascii="Arial" w:hAnsi="Arial" w:cs="Arial"/>
                <w:sz w:val="20"/>
                <w:szCs w:val="20"/>
              </w:rPr>
              <w:t>Miasto Nowe Skalmierzyce</w:t>
            </w:r>
          </w:p>
        </w:tc>
        <w:tc>
          <w:tcPr>
            <w:tcW w:w="1701" w:type="dxa"/>
            <w:shd w:val="clear" w:color="auto" w:fill="F2F2F2" w:themeFill="background1" w:themeFillShade="F2"/>
            <w:vAlign w:val="center"/>
          </w:tcPr>
          <w:p w14:paraId="4C5953DD" w14:textId="22E1B9D6" w:rsidR="006D2929" w:rsidRPr="00526B98" w:rsidRDefault="006D2929" w:rsidP="006D2929">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20C6EBBC" w14:textId="1BAB5FE9" w:rsidR="006D2929" w:rsidRPr="00526B98" w:rsidRDefault="006D2929" w:rsidP="006D2929">
            <w:pPr>
              <w:jc w:val="center"/>
              <w:rPr>
                <w:rFonts w:ascii="Arial" w:hAnsi="Arial" w:cs="Arial"/>
                <w:sz w:val="20"/>
                <w:szCs w:val="20"/>
              </w:rPr>
            </w:pPr>
            <w:r w:rsidRPr="00526B98">
              <w:rPr>
                <w:rFonts w:ascii="Arial" w:hAnsi="Arial" w:cs="Arial"/>
                <w:sz w:val="20"/>
                <w:szCs w:val="20"/>
              </w:rPr>
              <w:t>Budynek szkoły przy ul. Kaliskiej 52</w:t>
            </w:r>
          </w:p>
        </w:tc>
        <w:tc>
          <w:tcPr>
            <w:tcW w:w="4678" w:type="dxa"/>
            <w:shd w:val="clear" w:color="auto" w:fill="F2F2F2" w:themeFill="background1" w:themeFillShade="F2"/>
            <w:vAlign w:val="center"/>
          </w:tcPr>
          <w:p w14:paraId="0A4E619E" w14:textId="64BC9EFE" w:rsidR="006D2929" w:rsidRPr="00526B98" w:rsidRDefault="006D2929" w:rsidP="006D2929">
            <w:pPr>
              <w:jc w:val="center"/>
              <w:rPr>
                <w:rFonts w:ascii="Arial" w:hAnsi="Arial" w:cs="Arial"/>
                <w:sz w:val="20"/>
                <w:szCs w:val="20"/>
              </w:rPr>
            </w:pPr>
            <w:r w:rsidRPr="00526B98">
              <w:rPr>
                <w:rFonts w:ascii="Arial" w:hAnsi="Arial" w:cs="Arial"/>
                <w:sz w:val="20"/>
                <w:szCs w:val="20"/>
              </w:rPr>
              <w:t>706/A</w:t>
            </w:r>
          </w:p>
        </w:tc>
      </w:tr>
      <w:tr w:rsidR="007E0827" w:rsidRPr="008D5626" w14:paraId="411D1D0A" w14:textId="77777777" w:rsidTr="007E0827">
        <w:trPr>
          <w:tblCellSpacing w:w="0" w:type="dxa"/>
        </w:trPr>
        <w:tc>
          <w:tcPr>
            <w:tcW w:w="568" w:type="dxa"/>
            <w:shd w:val="clear" w:color="auto" w:fill="F2F2F2" w:themeFill="background1" w:themeFillShade="F2"/>
          </w:tcPr>
          <w:p w14:paraId="231C3D93"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3C9FB1CF" w14:textId="5D85F682" w:rsidR="007E0827" w:rsidRPr="00537BA7" w:rsidRDefault="006D2929" w:rsidP="008D5626">
            <w:pPr>
              <w:jc w:val="center"/>
              <w:rPr>
                <w:rFonts w:ascii="Arial" w:hAnsi="Arial" w:cs="Arial"/>
                <w:sz w:val="20"/>
                <w:szCs w:val="20"/>
              </w:rPr>
            </w:pPr>
            <w:r w:rsidRPr="00537BA7">
              <w:rPr>
                <w:rFonts w:ascii="Arial" w:hAnsi="Arial" w:cs="Arial"/>
                <w:sz w:val="20"/>
                <w:szCs w:val="20"/>
              </w:rPr>
              <w:t>Biskupice Ołoboczne</w:t>
            </w:r>
          </w:p>
        </w:tc>
        <w:tc>
          <w:tcPr>
            <w:tcW w:w="1701" w:type="dxa"/>
            <w:shd w:val="clear" w:color="auto" w:fill="F2F2F2" w:themeFill="background1" w:themeFillShade="F2"/>
            <w:vAlign w:val="center"/>
          </w:tcPr>
          <w:p w14:paraId="557535A1" w14:textId="0D529EAF" w:rsidR="007E0827" w:rsidRPr="00526B98" w:rsidRDefault="006D2929" w:rsidP="008D5626">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210274BC" w14:textId="4A7D7359" w:rsidR="007E0827" w:rsidRPr="00526B98" w:rsidRDefault="006D2929" w:rsidP="008D5626">
            <w:pPr>
              <w:jc w:val="center"/>
              <w:rPr>
                <w:rFonts w:ascii="Arial" w:hAnsi="Arial" w:cs="Arial"/>
                <w:sz w:val="20"/>
                <w:szCs w:val="20"/>
              </w:rPr>
            </w:pPr>
            <w:r w:rsidRPr="00526B98">
              <w:rPr>
                <w:rFonts w:ascii="Arial" w:hAnsi="Arial" w:cs="Arial"/>
                <w:sz w:val="20"/>
                <w:szCs w:val="20"/>
              </w:rPr>
              <w:t>Kościół parafialny p.w. św. Bartłomieja</w:t>
            </w:r>
          </w:p>
        </w:tc>
        <w:tc>
          <w:tcPr>
            <w:tcW w:w="4678" w:type="dxa"/>
            <w:shd w:val="clear" w:color="auto" w:fill="F2F2F2" w:themeFill="background1" w:themeFillShade="F2"/>
            <w:vAlign w:val="center"/>
          </w:tcPr>
          <w:p w14:paraId="764501BF" w14:textId="02CC9A05" w:rsidR="007E0827" w:rsidRPr="00526B98" w:rsidRDefault="006D2929" w:rsidP="008D5626">
            <w:pPr>
              <w:jc w:val="center"/>
              <w:rPr>
                <w:rFonts w:ascii="Arial" w:hAnsi="Arial" w:cs="Arial"/>
                <w:sz w:val="20"/>
                <w:szCs w:val="20"/>
              </w:rPr>
            </w:pPr>
            <w:r w:rsidRPr="00526B98">
              <w:rPr>
                <w:rFonts w:ascii="Arial" w:hAnsi="Arial" w:cs="Arial"/>
                <w:sz w:val="20"/>
                <w:szCs w:val="20"/>
              </w:rPr>
              <w:t>908/A</w:t>
            </w:r>
          </w:p>
        </w:tc>
      </w:tr>
      <w:tr w:rsidR="007E0827" w:rsidRPr="008D5626" w14:paraId="23B5D1DA" w14:textId="77777777" w:rsidTr="007E0827">
        <w:trPr>
          <w:tblCellSpacing w:w="0" w:type="dxa"/>
        </w:trPr>
        <w:tc>
          <w:tcPr>
            <w:tcW w:w="568" w:type="dxa"/>
            <w:shd w:val="clear" w:color="auto" w:fill="F2F2F2" w:themeFill="background1" w:themeFillShade="F2"/>
          </w:tcPr>
          <w:p w14:paraId="0DC4E795"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14EFD9C8" w14:textId="71054353" w:rsidR="007E0827" w:rsidRPr="00537BA7" w:rsidRDefault="006D2929" w:rsidP="008D5626">
            <w:pPr>
              <w:jc w:val="center"/>
              <w:rPr>
                <w:rFonts w:ascii="Arial" w:hAnsi="Arial" w:cs="Arial"/>
                <w:sz w:val="20"/>
                <w:szCs w:val="20"/>
              </w:rPr>
            </w:pPr>
            <w:r w:rsidRPr="00537BA7">
              <w:rPr>
                <w:rFonts w:ascii="Arial" w:hAnsi="Arial" w:cs="Arial"/>
                <w:sz w:val="20"/>
                <w:szCs w:val="20"/>
              </w:rPr>
              <w:t>Chotów</w:t>
            </w:r>
          </w:p>
        </w:tc>
        <w:tc>
          <w:tcPr>
            <w:tcW w:w="1701" w:type="dxa"/>
            <w:shd w:val="clear" w:color="auto" w:fill="F2F2F2" w:themeFill="background1" w:themeFillShade="F2"/>
            <w:vAlign w:val="center"/>
          </w:tcPr>
          <w:p w14:paraId="50829CA1" w14:textId="0488730F" w:rsidR="007E0827" w:rsidRPr="00526B98" w:rsidRDefault="006D2929" w:rsidP="008D5626">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7EF1D870" w14:textId="2048DF82" w:rsidR="007E0827" w:rsidRPr="00526B98" w:rsidRDefault="006D2929" w:rsidP="008D5626">
            <w:pPr>
              <w:jc w:val="center"/>
              <w:rPr>
                <w:rFonts w:ascii="Arial" w:hAnsi="Arial" w:cs="Arial"/>
                <w:sz w:val="20"/>
                <w:szCs w:val="20"/>
              </w:rPr>
            </w:pPr>
            <w:r w:rsidRPr="00526B98">
              <w:rPr>
                <w:rFonts w:ascii="Arial" w:hAnsi="Arial" w:cs="Arial"/>
                <w:sz w:val="20"/>
                <w:szCs w:val="20"/>
              </w:rPr>
              <w:t>Zespół dworski – dwór i park</w:t>
            </w:r>
          </w:p>
        </w:tc>
        <w:tc>
          <w:tcPr>
            <w:tcW w:w="4678" w:type="dxa"/>
            <w:shd w:val="clear" w:color="auto" w:fill="F2F2F2" w:themeFill="background1" w:themeFillShade="F2"/>
            <w:vAlign w:val="center"/>
          </w:tcPr>
          <w:p w14:paraId="1F094BAF" w14:textId="4807C6B7" w:rsidR="007E0827" w:rsidRPr="00526B98" w:rsidRDefault="006D2929" w:rsidP="008D5626">
            <w:pPr>
              <w:jc w:val="center"/>
              <w:rPr>
                <w:rFonts w:ascii="Arial" w:hAnsi="Arial" w:cs="Arial"/>
                <w:sz w:val="20"/>
                <w:szCs w:val="20"/>
              </w:rPr>
            </w:pPr>
            <w:r w:rsidRPr="00526B98">
              <w:rPr>
                <w:rFonts w:ascii="Arial" w:hAnsi="Arial" w:cs="Arial"/>
                <w:sz w:val="20"/>
                <w:szCs w:val="20"/>
              </w:rPr>
              <w:t>459/A</w:t>
            </w:r>
          </w:p>
        </w:tc>
      </w:tr>
      <w:tr w:rsidR="007E0827" w:rsidRPr="008D5626" w14:paraId="3F05A58B" w14:textId="77777777" w:rsidTr="007E0827">
        <w:trPr>
          <w:tblCellSpacing w:w="0" w:type="dxa"/>
        </w:trPr>
        <w:tc>
          <w:tcPr>
            <w:tcW w:w="568" w:type="dxa"/>
            <w:shd w:val="clear" w:color="auto" w:fill="F2F2F2" w:themeFill="background1" w:themeFillShade="F2"/>
          </w:tcPr>
          <w:p w14:paraId="33229DED"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1140618E" w14:textId="67284792" w:rsidR="007E0827" w:rsidRPr="00537BA7" w:rsidRDefault="006D2929" w:rsidP="008D5626">
            <w:pPr>
              <w:jc w:val="center"/>
              <w:rPr>
                <w:rFonts w:ascii="Arial" w:hAnsi="Arial" w:cs="Arial"/>
                <w:sz w:val="20"/>
                <w:szCs w:val="20"/>
              </w:rPr>
            </w:pPr>
            <w:r w:rsidRPr="00537BA7">
              <w:rPr>
                <w:rFonts w:ascii="Arial" w:hAnsi="Arial" w:cs="Arial"/>
                <w:sz w:val="20"/>
                <w:szCs w:val="20"/>
              </w:rPr>
              <w:t>Droszew</w:t>
            </w:r>
          </w:p>
        </w:tc>
        <w:tc>
          <w:tcPr>
            <w:tcW w:w="1701" w:type="dxa"/>
            <w:shd w:val="clear" w:color="auto" w:fill="F2F2F2" w:themeFill="background1" w:themeFillShade="F2"/>
            <w:vAlign w:val="center"/>
          </w:tcPr>
          <w:p w14:paraId="6DEB3164" w14:textId="278B2030" w:rsidR="007E0827" w:rsidRPr="00526B98" w:rsidRDefault="006D2929" w:rsidP="008D5626">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195C913F" w14:textId="2B70E4AE" w:rsidR="007E0827" w:rsidRPr="00526B98" w:rsidRDefault="006D2929" w:rsidP="008D5626">
            <w:pPr>
              <w:jc w:val="center"/>
              <w:rPr>
                <w:rFonts w:ascii="Arial" w:hAnsi="Arial" w:cs="Arial"/>
                <w:sz w:val="20"/>
                <w:szCs w:val="20"/>
              </w:rPr>
            </w:pPr>
            <w:r w:rsidRPr="00526B98">
              <w:rPr>
                <w:rFonts w:ascii="Arial" w:hAnsi="Arial" w:cs="Arial"/>
                <w:sz w:val="20"/>
                <w:szCs w:val="20"/>
              </w:rPr>
              <w:t>Kościół parafialny p.w. Wszystkich Świętych</w:t>
            </w:r>
          </w:p>
        </w:tc>
        <w:tc>
          <w:tcPr>
            <w:tcW w:w="4678" w:type="dxa"/>
            <w:shd w:val="clear" w:color="auto" w:fill="F2F2F2" w:themeFill="background1" w:themeFillShade="F2"/>
            <w:vAlign w:val="center"/>
          </w:tcPr>
          <w:p w14:paraId="0F3CD1D1" w14:textId="41EEE2DE" w:rsidR="007E0827" w:rsidRPr="00526B98" w:rsidRDefault="006D2929" w:rsidP="008D5626">
            <w:pPr>
              <w:jc w:val="center"/>
              <w:rPr>
                <w:rFonts w:ascii="Arial" w:hAnsi="Arial" w:cs="Arial"/>
                <w:sz w:val="20"/>
                <w:szCs w:val="20"/>
              </w:rPr>
            </w:pPr>
            <w:r w:rsidRPr="00526B98">
              <w:rPr>
                <w:rFonts w:ascii="Arial" w:hAnsi="Arial" w:cs="Arial"/>
                <w:sz w:val="20"/>
                <w:szCs w:val="20"/>
              </w:rPr>
              <w:t>Kl.IV-73/64/54</w:t>
            </w:r>
          </w:p>
        </w:tc>
      </w:tr>
      <w:tr w:rsidR="007E0827" w:rsidRPr="008D5626" w14:paraId="741B2241" w14:textId="77777777" w:rsidTr="007E0827">
        <w:trPr>
          <w:tblCellSpacing w:w="0" w:type="dxa"/>
        </w:trPr>
        <w:tc>
          <w:tcPr>
            <w:tcW w:w="568" w:type="dxa"/>
            <w:shd w:val="clear" w:color="auto" w:fill="F2F2F2" w:themeFill="background1" w:themeFillShade="F2"/>
          </w:tcPr>
          <w:p w14:paraId="00B25659"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56AC8B41" w14:textId="4AC5D986" w:rsidR="007E0827" w:rsidRPr="00537BA7" w:rsidRDefault="006D2929" w:rsidP="008D5626">
            <w:pPr>
              <w:jc w:val="center"/>
              <w:rPr>
                <w:rFonts w:ascii="Arial" w:hAnsi="Arial" w:cs="Arial"/>
                <w:sz w:val="20"/>
                <w:szCs w:val="20"/>
              </w:rPr>
            </w:pPr>
            <w:r w:rsidRPr="00537BA7">
              <w:rPr>
                <w:rFonts w:ascii="Arial" w:hAnsi="Arial" w:cs="Arial"/>
                <w:sz w:val="20"/>
                <w:szCs w:val="20"/>
              </w:rPr>
              <w:t>Gostyczyna</w:t>
            </w:r>
          </w:p>
        </w:tc>
        <w:tc>
          <w:tcPr>
            <w:tcW w:w="1701" w:type="dxa"/>
            <w:shd w:val="clear" w:color="auto" w:fill="F2F2F2" w:themeFill="background1" w:themeFillShade="F2"/>
            <w:vAlign w:val="center"/>
          </w:tcPr>
          <w:p w14:paraId="34671A93" w14:textId="2D639113" w:rsidR="007E0827" w:rsidRPr="00526B98" w:rsidRDefault="006D2929" w:rsidP="008D5626">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6E37731E" w14:textId="77777777" w:rsidR="006D2929" w:rsidRPr="00526B98" w:rsidRDefault="006D2929" w:rsidP="006D2929">
            <w:pPr>
              <w:jc w:val="center"/>
              <w:rPr>
                <w:rFonts w:ascii="Arial" w:hAnsi="Arial" w:cs="Arial"/>
                <w:sz w:val="20"/>
                <w:szCs w:val="20"/>
              </w:rPr>
            </w:pPr>
            <w:r w:rsidRPr="00526B98">
              <w:rPr>
                <w:rFonts w:ascii="Arial" w:hAnsi="Arial" w:cs="Arial"/>
                <w:sz w:val="20"/>
                <w:szCs w:val="20"/>
              </w:rPr>
              <w:t>Zespół kościoła parafialnego, w skład którego wchodzą:</w:t>
            </w:r>
          </w:p>
          <w:p w14:paraId="223BA8D7" w14:textId="50292005" w:rsidR="006D2929" w:rsidRPr="00526B98" w:rsidRDefault="006D2929" w:rsidP="006D2929">
            <w:pPr>
              <w:jc w:val="center"/>
              <w:rPr>
                <w:rFonts w:ascii="Arial" w:hAnsi="Arial" w:cs="Arial"/>
                <w:sz w:val="20"/>
                <w:szCs w:val="20"/>
              </w:rPr>
            </w:pPr>
            <w:r w:rsidRPr="00526B98">
              <w:rPr>
                <w:rFonts w:ascii="Arial" w:hAnsi="Arial" w:cs="Arial"/>
                <w:sz w:val="20"/>
                <w:szCs w:val="20"/>
              </w:rPr>
              <w:t>- Kościół parafialny p.w. św. Mikołaja;</w:t>
            </w:r>
          </w:p>
          <w:p w14:paraId="508905E6" w14:textId="77777777" w:rsidR="007E0827" w:rsidRPr="00526B98" w:rsidRDefault="006D2929" w:rsidP="006D2929">
            <w:pPr>
              <w:jc w:val="center"/>
              <w:rPr>
                <w:rFonts w:ascii="Arial" w:hAnsi="Arial" w:cs="Arial"/>
                <w:sz w:val="20"/>
                <w:szCs w:val="20"/>
              </w:rPr>
            </w:pPr>
            <w:r w:rsidRPr="00526B98">
              <w:rPr>
                <w:rFonts w:ascii="Arial" w:hAnsi="Arial" w:cs="Arial"/>
                <w:sz w:val="20"/>
                <w:szCs w:val="20"/>
              </w:rPr>
              <w:t>- Dzwonnica przy kościele św. Mikołaj</w:t>
            </w:r>
          </w:p>
          <w:p w14:paraId="3EB3BD5A" w14:textId="77777777" w:rsidR="006D2929" w:rsidRPr="00526B98" w:rsidRDefault="006D2929" w:rsidP="006D2929">
            <w:pPr>
              <w:jc w:val="center"/>
              <w:rPr>
                <w:rFonts w:ascii="Arial" w:hAnsi="Arial" w:cs="Arial"/>
                <w:sz w:val="20"/>
                <w:szCs w:val="20"/>
                <w:lang w:eastAsia="pl-PL"/>
              </w:rPr>
            </w:pPr>
            <w:r w:rsidRPr="00526B98">
              <w:rPr>
                <w:rFonts w:ascii="Arial" w:hAnsi="Arial" w:cs="Arial"/>
                <w:sz w:val="20"/>
                <w:szCs w:val="20"/>
              </w:rPr>
              <w:t xml:space="preserve">- </w:t>
            </w:r>
            <w:r w:rsidRPr="00526B98">
              <w:rPr>
                <w:rFonts w:ascii="Arial" w:hAnsi="Arial" w:cs="Arial"/>
                <w:sz w:val="20"/>
                <w:szCs w:val="20"/>
                <w:lang w:eastAsia="pl-PL"/>
              </w:rPr>
              <w:t>Plebania</w:t>
            </w:r>
          </w:p>
          <w:p w14:paraId="4C0591F0" w14:textId="27BF0B48" w:rsidR="006D2929" w:rsidRPr="00526B98" w:rsidRDefault="006D2929" w:rsidP="006D2929">
            <w:pPr>
              <w:jc w:val="center"/>
              <w:rPr>
                <w:rFonts w:ascii="Arial" w:hAnsi="Arial" w:cs="Arial"/>
                <w:sz w:val="20"/>
                <w:szCs w:val="20"/>
              </w:rPr>
            </w:pPr>
            <w:r w:rsidRPr="00526B98">
              <w:rPr>
                <w:rFonts w:ascii="Arial" w:hAnsi="Arial" w:cs="Arial"/>
                <w:sz w:val="20"/>
                <w:szCs w:val="20"/>
                <w:lang w:eastAsia="pl-PL"/>
              </w:rPr>
              <w:t>- Dom katolicki</w:t>
            </w:r>
          </w:p>
        </w:tc>
        <w:tc>
          <w:tcPr>
            <w:tcW w:w="4678" w:type="dxa"/>
            <w:shd w:val="clear" w:color="auto" w:fill="F2F2F2" w:themeFill="background1" w:themeFillShade="F2"/>
            <w:vAlign w:val="center"/>
          </w:tcPr>
          <w:p w14:paraId="0CBC8705" w14:textId="59E90B60" w:rsidR="007E0827" w:rsidRPr="00526B98" w:rsidRDefault="006D2929" w:rsidP="008D5626">
            <w:pPr>
              <w:jc w:val="center"/>
              <w:rPr>
                <w:rFonts w:ascii="Arial" w:hAnsi="Arial" w:cs="Arial"/>
                <w:sz w:val="20"/>
                <w:szCs w:val="20"/>
              </w:rPr>
            </w:pPr>
            <w:r w:rsidRPr="00526B98">
              <w:rPr>
                <w:rFonts w:ascii="Arial" w:hAnsi="Arial" w:cs="Arial"/>
                <w:sz w:val="20"/>
                <w:szCs w:val="20"/>
              </w:rPr>
              <w:t>708/Wlkp/A</w:t>
            </w:r>
          </w:p>
        </w:tc>
      </w:tr>
      <w:tr w:rsidR="007E0827" w:rsidRPr="008D5626" w14:paraId="344F85FC" w14:textId="77777777" w:rsidTr="006D2929">
        <w:trPr>
          <w:trHeight w:val="53"/>
          <w:tblCellSpacing w:w="0" w:type="dxa"/>
        </w:trPr>
        <w:tc>
          <w:tcPr>
            <w:tcW w:w="568" w:type="dxa"/>
            <w:shd w:val="clear" w:color="auto" w:fill="F2F2F2" w:themeFill="background1" w:themeFillShade="F2"/>
          </w:tcPr>
          <w:p w14:paraId="2DF0FF1A"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4FFE1977" w14:textId="56E69F8D" w:rsidR="007E0827" w:rsidRPr="00537BA7" w:rsidRDefault="006D2929" w:rsidP="008D5626">
            <w:pPr>
              <w:jc w:val="center"/>
              <w:rPr>
                <w:rFonts w:ascii="Arial" w:hAnsi="Arial" w:cs="Arial"/>
                <w:sz w:val="20"/>
                <w:szCs w:val="20"/>
              </w:rPr>
            </w:pPr>
            <w:r w:rsidRPr="00537BA7">
              <w:rPr>
                <w:rFonts w:ascii="Arial" w:hAnsi="Arial" w:cs="Arial"/>
                <w:sz w:val="20"/>
                <w:szCs w:val="20"/>
              </w:rPr>
              <w:t>Kotowiecko</w:t>
            </w:r>
          </w:p>
        </w:tc>
        <w:tc>
          <w:tcPr>
            <w:tcW w:w="1701" w:type="dxa"/>
            <w:shd w:val="clear" w:color="auto" w:fill="F2F2F2" w:themeFill="background1" w:themeFillShade="F2"/>
            <w:vAlign w:val="center"/>
          </w:tcPr>
          <w:p w14:paraId="6223BBD3" w14:textId="15601DFA" w:rsidR="007E0827" w:rsidRPr="00526B98" w:rsidRDefault="006D2929" w:rsidP="008D5626">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0CD7490A" w14:textId="02D006ED" w:rsidR="007E0827" w:rsidRPr="00526B98" w:rsidRDefault="006D2929" w:rsidP="006D2929">
            <w:pPr>
              <w:jc w:val="center"/>
              <w:rPr>
                <w:rFonts w:ascii="Arial" w:hAnsi="Arial" w:cs="Arial"/>
                <w:sz w:val="20"/>
                <w:szCs w:val="20"/>
              </w:rPr>
            </w:pPr>
            <w:r w:rsidRPr="00526B98">
              <w:rPr>
                <w:rFonts w:ascii="Arial" w:hAnsi="Arial" w:cs="Arial"/>
                <w:sz w:val="20"/>
                <w:szCs w:val="20"/>
              </w:rPr>
              <w:t xml:space="preserve">Park przy dworze, </w:t>
            </w:r>
            <w:r w:rsidRPr="00526B98">
              <w:rPr>
                <w:rFonts w:ascii="Arial" w:hAnsi="Arial" w:cs="Arial"/>
                <w:sz w:val="20"/>
                <w:szCs w:val="20"/>
                <w:lang w:eastAsia="pl-PL"/>
              </w:rPr>
              <w:t>ul. Kasztanowa 2</w:t>
            </w:r>
          </w:p>
        </w:tc>
        <w:tc>
          <w:tcPr>
            <w:tcW w:w="4678" w:type="dxa"/>
            <w:shd w:val="clear" w:color="auto" w:fill="F2F2F2" w:themeFill="background1" w:themeFillShade="F2"/>
            <w:vAlign w:val="center"/>
          </w:tcPr>
          <w:p w14:paraId="3A19A9A6" w14:textId="5B42B49A" w:rsidR="007E0827" w:rsidRPr="00526B98" w:rsidRDefault="00EE732E" w:rsidP="008D5626">
            <w:pPr>
              <w:jc w:val="center"/>
              <w:rPr>
                <w:rFonts w:ascii="Arial" w:hAnsi="Arial" w:cs="Arial"/>
                <w:sz w:val="20"/>
                <w:szCs w:val="20"/>
              </w:rPr>
            </w:pPr>
            <w:r w:rsidRPr="00526B98">
              <w:rPr>
                <w:rFonts w:ascii="Arial" w:hAnsi="Arial" w:cs="Arial"/>
                <w:sz w:val="20"/>
                <w:szCs w:val="20"/>
              </w:rPr>
              <w:t>1528/A</w:t>
            </w:r>
          </w:p>
        </w:tc>
      </w:tr>
      <w:tr w:rsidR="00EE732E" w:rsidRPr="008D5626" w14:paraId="34046AA7" w14:textId="77777777" w:rsidTr="007E0827">
        <w:trPr>
          <w:tblCellSpacing w:w="0" w:type="dxa"/>
        </w:trPr>
        <w:tc>
          <w:tcPr>
            <w:tcW w:w="568" w:type="dxa"/>
            <w:shd w:val="clear" w:color="auto" w:fill="F2F2F2" w:themeFill="background1" w:themeFillShade="F2"/>
          </w:tcPr>
          <w:p w14:paraId="29815908" w14:textId="77777777" w:rsidR="00EE732E" w:rsidRPr="00174905" w:rsidRDefault="00EE732E" w:rsidP="00EE732E">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69D3E52B" w14:textId="5E38C917" w:rsidR="00EE732E" w:rsidRPr="00537BA7" w:rsidRDefault="00EE732E" w:rsidP="00EE732E">
            <w:pPr>
              <w:jc w:val="center"/>
              <w:rPr>
                <w:rFonts w:ascii="Arial" w:hAnsi="Arial" w:cs="Arial"/>
                <w:sz w:val="20"/>
                <w:szCs w:val="20"/>
              </w:rPr>
            </w:pPr>
            <w:r w:rsidRPr="00537BA7">
              <w:rPr>
                <w:rFonts w:ascii="Arial" w:hAnsi="Arial" w:cs="Arial"/>
                <w:sz w:val="20"/>
                <w:szCs w:val="20"/>
              </w:rPr>
              <w:t>Kotowiecko</w:t>
            </w:r>
          </w:p>
        </w:tc>
        <w:tc>
          <w:tcPr>
            <w:tcW w:w="1701" w:type="dxa"/>
            <w:shd w:val="clear" w:color="auto" w:fill="F2F2F2" w:themeFill="background1" w:themeFillShade="F2"/>
            <w:vAlign w:val="center"/>
          </w:tcPr>
          <w:p w14:paraId="010B8D8C" w14:textId="43874FEC" w:rsidR="00EE732E" w:rsidRPr="00526B98" w:rsidRDefault="00EE732E" w:rsidP="00EE732E">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037CB299" w14:textId="1AECC4B9" w:rsidR="00EE732E" w:rsidRPr="00526B98" w:rsidRDefault="00EE732E" w:rsidP="00EE732E">
            <w:pPr>
              <w:jc w:val="center"/>
              <w:rPr>
                <w:rFonts w:ascii="Arial" w:hAnsi="Arial" w:cs="Arial"/>
                <w:sz w:val="20"/>
                <w:szCs w:val="20"/>
              </w:rPr>
            </w:pPr>
            <w:r w:rsidRPr="00526B98">
              <w:rPr>
                <w:rFonts w:ascii="Arial" w:hAnsi="Arial" w:cs="Arial"/>
                <w:sz w:val="20"/>
                <w:szCs w:val="20"/>
              </w:rPr>
              <w:t>Dwór przy ul. Kasztanowej 2</w:t>
            </w:r>
          </w:p>
        </w:tc>
        <w:tc>
          <w:tcPr>
            <w:tcW w:w="4678" w:type="dxa"/>
            <w:shd w:val="clear" w:color="auto" w:fill="F2F2F2" w:themeFill="background1" w:themeFillShade="F2"/>
            <w:vAlign w:val="center"/>
          </w:tcPr>
          <w:p w14:paraId="61DC53A3" w14:textId="7E395670" w:rsidR="00EE732E" w:rsidRPr="00526B98" w:rsidRDefault="00EE732E" w:rsidP="00EE732E">
            <w:pPr>
              <w:jc w:val="center"/>
              <w:rPr>
                <w:rFonts w:ascii="Arial" w:hAnsi="Arial" w:cs="Arial"/>
                <w:sz w:val="20"/>
                <w:szCs w:val="20"/>
              </w:rPr>
            </w:pPr>
            <w:r w:rsidRPr="00526B98">
              <w:rPr>
                <w:rFonts w:ascii="Arial" w:hAnsi="Arial" w:cs="Arial"/>
                <w:sz w:val="20"/>
                <w:szCs w:val="20"/>
              </w:rPr>
              <w:t>721/A</w:t>
            </w:r>
          </w:p>
        </w:tc>
      </w:tr>
      <w:tr w:rsidR="007E0827" w:rsidRPr="008D5626" w14:paraId="4741D024" w14:textId="77777777" w:rsidTr="007E0827">
        <w:trPr>
          <w:tblCellSpacing w:w="0" w:type="dxa"/>
        </w:trPr>
        <w:tc>
          <w:tcPr>
            <w:tcW w:w="568" w:type="dxa"/>
            <w:shd w:val="clear" w:color="auto" w:fill="F2F2F2" w:themeFill="background1" w:themeFillShade="F2"/>
          </w:tcPr>
          <w:p w14:paraId="00FC51D0"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287C53F9" w14:textId="5524A7E6" w:rsidR="007E0827" w:rsidRPr="00537BA7" w:rsidRDefault="00EE732E" w:rsidP="008D5626">
            <w:pPr>
              <w:jc w:val="center"/>
              <w:rPr>
                <w:rFonts w:ascii="Arial" w:hAnsi="Arial" w:cs="Arial"/>
                <w:sz w:val="20"/>
                <w:szCs w:val="20"/>
              </w:rPr>
            </w:pPr>
            <w:r w:rsidRPr="00537BA7">
              <w:rPr>
                <w:rFonts w:ascii="Arial" w:hAnsi="Arial" w:cs="Arial"/>
                <w:sz w:val="20"/>
                <w:szCs w:val="20"/>
              </w:rPr>
              <w:t>Miedzianów</w:t>
            </w:r>
          </w:p>
        </w:tc>
        <w:tc>
          <w:tcPr>
            <w:tcW w:w="1701" w:type="dxa"/>
            <w:shd w:val="clear" w:color="auto" w:fill="F2F2F2" w:themeFill="background1" w:themeFillShade="F2"/>
            <w:vAlign w:val="center"/>
          </w:tcPr>
          <w:p w14:paraId="44AE3FFD" w14:textId="07A5EF5A" w:rsidR="007E0827" w:rsidRPr="00526B98" w:rsidRDefault="00EE732E" w:rsidP="008D5626">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16E1F0CE" w14:textId="14F11005" w:rsidR="007E0827" w:rsidRPr="00526B98" w:rsidRDefault="00EE732E" w:rsidP="008D5626">
            <w:pPr>
              <w:jc w:val="center"/>
              <w:rPr>
                <w:rFonts w:ascii="Arial" w:hAnsi="Arial" w:cs="Arial"/>
                <w:sz w:val="20"/>
                <w:szCs w:val="20"/>
              </w:rPr>
            </w:pPr>
            <w:r w:rsidRPr="00526B98">
              <w:rPr>
                <w:rFonts w:ascii="Arial" w:hAnsi="Arial" w:cs="Arial"/>
                <w:sz w:val="20"/>
                <w:szCs w:val="20"/>
                <w:lang w:eastAsia="pl-PL"/>
              </w:rPr>
              <w:t>Zespół dworski -  dwór wraz z parkiem</w:t>
            </w:r>
          </w:p>
        </w:tc>
        <w:tc>
          <w:tcPr>
            <w:tcW w:w="4678" w:type="dxa"/>
            <w:shd w:val="clear" w:color="auto" w:fill="F2F2F2" w:themeFill="background1" w:themeFillShade="F2"/>
            <w:vAlign w:val="center"/>
          </w:tcPr>
          <w:p w14:paraId="74DFD364" w14:textId="739CE3FC" w:rsidR="007E0827" w:rsidRPr="00526B98" w:rsidRDefault="00EE732E" w:rsidP="008D5626">
            <w:pPr>
              <w:jc w:val="center"/>
              <w:rPr>
                <w:rFonts w:ascii="Arial" w:hAnsi="Arial" w:cs="Arial"/>
                <w:sz w:val="20"/>
                <w:szCs w:val="20"/>
              </w:rPr>
            </w:pPr>
            <w:r w:rsidRPr="00526B98">
              <w:rPr>
                <w:rFonts w:ascii="Arial" w:hAnsi="Arial" w:cs="Arial"/>
                <w:sz w:val="20"/>
                <w:szCs w:val="20"/>
                <w:lang w:eastAsia="pl-PL"/>
              </w:rPr>
              <w:t>1696/A</w:t>
            </w:r>
          </w:p>
        </w:tc>
      </w:tr>
      <w:tr w:rsidR="007E0827" w:rsidRPr="008D5626" w14:paraId="19D57F84" w14:textId="77777777" w:rsidTr="007E0827">
        <w:trPr>
          <w:tblCellSpacing w:w="0" w:type="dxa"/>
        </w:trPr>
        <w:tc>
          <w:tcPr>
            <w:tcW w:w="568" w:type="dxa"/>
            <w:shd w:val="clear" w:color="auto" w:fill="F2F2F2" w:themeFill="background1" w:themeFillShade="F2"/>
          </w:tcPr>
          <w:p w14:paraId="7A994673"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42DAD403" w14:textId="610F743C" w:rsidR="007E0827" w:rsidRPr="00537BA7" w:rsidRDefault="00EE732E" w:rsidP="008D5626">
            <w:pPr>
              <w:jc w:val="center"/>
              <w:rPr>
                <w:rFonts w:ascii="Arial" w:hAnsi="Arial" w:cs="Arial"/>
                <w:sz w:val="20"/>
                <w:szCs w:val="20"/>
              </w:rPr>
            </w:pPr>
            <w:r w:rsidRPr="00537BA7">
              <w:rPr>
                <w:rFonts w:ascii="Arial" w:hAnsi="Arial" w:cs="Arial"/>
                <w:sz w:val="20"/>
                <w:szCs w:val="20"/>
              </w:rPr>
              <w:t>Ociąż</w:t>
            </w:r>
          </w:p>
        </w:tc>
        <w:tc>
          <w:tcPr>
            <w:tcW w:w="1701" w:type="dxa"/>
            <w:shd w:val="clear" w:color="auto" w:fill="F2F2F2" w:themeFill="background1" w:themeFillShade="F2"/>
            <w:vAlign w:val="center"/>
          </w:tcPr>
          <w:p w14:paraId="6004563F" w14:textId="4658B5DE" w:rsidR="007E0827" w:rsidRPr="00526B98" w:rsidRDefault="00EE732E" w:rsidP="008D5626">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06112BFB" w14:textId="66406F16" w:rsidR="007E0827" w:rsidRPr="00526B98" w:rsidRDefault="00EE732E" w:rsidP="008D5626">
            <w:pPr>
              <w:jc w:val="center"/>
              <w:rPr>
                <w:rFonts w:ascii="Arial" w:hAnsi="Arial" w:cs="Arial"/>
                <w:sz w:val="20"/>
                <w:szCs w:val="20"/>
              </w:rPr>
            </w:pPr>
            <w:r w:rsidRPr="00526B98">
              <w:rPr>
                <w:rFonts w:ascii="Arial" w:hAnsi="Arial" w:cs="Arial"/>
                <w:sz w:val="20"/>
                <w:szCs w:val="20"/>
                <w:lang w:eastAsia="pl-PL"/>
              </w:rPr>
              <w:t>Kościół parafialny p.w. Najświętszej Marii Panny wraz z dzwonnicą</w:t>
            </w:r>
          </w:p>
        </w:tc>
        <w:tc>
          <w:tcPr>
            <w:tcW w:w="4678" w:type="dxa"/>
            <w:shd w:val="clear" w:color="auto" w:fill="F2F2F2" w:themeFill="background1" w:themeFillShade="F2"/>
            <w:vAlign w:val="center"/>
          </w:tcPr>
          <w:p w14:paraId="5BD0FEA5" w14:textId="1088527B" w:rsidR="007E0827" w:rsidRPr="00526B98" w:rsidRDefault="00EE732E" w:rsidP="008D5626">
            <w:pPr>
              <w:jc w:val="center"/>
              <w:rPr>
                <w:rFonts w:ascii="Arial" w:hAnsi="Arial" w:cs="Arial"/>
                <w:sz w:val="20"/>
                <w:szCs w:val="20"/>
              </w:rPr>
            </w:pPr>
            <w:r w:rsidRPr="00526B98">
              <w:rPr>
                <w:rFonts w:ascii="Arial" w:hAnsi="Arial" w:cs="Arial"/>
                <w:sz w:val="20"/>
                <w:szCs w:val="20"/>
                <w:lang w:eastAsia="pl-PL"/>
              </w:rPr>
              <w:t>Kl.IV-73/63/54</w:t>
            </w:r>
          </w:p>
        </w:tc>
      </w:tr>
      <w:tr w:rsidR="007E0827" w:rsidRPr="008D5626" w14:paraId="1272EC49" w14:textId="77777777" w:rsidTr="007E0827">
        <w:trPr>
          <w:tblCellSpacing w:w="0" w:type="dxa"/>
        </w:trPr>
        <w:tc>
          <w:tcPr>
            <w:tcW w:w="568" w:type="dxa"/>
            <w:shd w:val="clear" w:color="auto" w:fill="F2F2F2" w:themeFill="background1" w:themeFillShade="F2"/>
          </w:tcPr>
          <w:p w14:paraId="14A5AE93"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2E8998BC" w14:textId="1661A10E" w:rsidR="007E0827" w:rsidRPr="00537BA7" w:rsidRDefault="00EE732E" w:rsidP="008D5626">
            <w:pPr>
              <w:jc w:val="center"/>
              <w:rPr>
                <w:rFonts w:ascii="Arial" w:hAnsi="Arial" w:cs="Arial"/>
                <w:sz w:val="20"/>
                <w:szCs w:val="20"/>
              </w:rPr>
            </w:pPr>
            <w:r w:rsidRPr="00537BA7">
              <w:rPr>
                <w:rFonts w:ascii="Arial" w:hAnsi="Arial" w:cs="Arial"/>
                <w:sz w:val="20"/>
                <w:szCs w:val="20"/>
              </w:rPr>
              <w:t>Osiek</w:t>
            </w:r>
          </w:p>
        </w:tc>
        <w:tc>
          <w:tcPr>
            <w:tcW w:w="1701" w:type="dxa"/>
            <w:shd w:val="clear" w:color="auto" w:fill="F2F2F2" w:themeFill="background1" w:themeFillShade="F2"/>
            <w:vAlign w:val="center"/>
          </w:tcPr>
          <w:p w14:paraId="6FB53D75" w14:textId="7B308004" w:rsidR="007E0827" w:rsidRPr="00526B98" w:rsidRDefault="00EE732E" w:rsidP="008D5626">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04A5746B" w14:textId="48F976CD" w:rsidR="007E0827" w:rsidRPr="00526B98" w:rsidRDefault="00EE732E" w:rsidP="008D5626">
            <w:pPr>
              <w:jc w:val="center"/>
              <w:rPr>
                <w:rFonts w:ascii="Arial" w:hAnsi="Arial" w:cs="Arial"/>
                <w:sz w:val="20"/>
                <w:szCs w:val="20"/>
              </w:rPr>
            </w:pPr>
            <w:r w:rsidRPr="00526B98">
              <w:rPr>
                <w:rFonts w:ascii="Arial" w:hAnsi="Arial" w:cs="Arial"/>
                <w:sz w:val="20"/>
                <w:szCs w:val="20"/>
                <w:lang w:eastAsia="pl-PL"/>
              </w:rPr>
              <w:t>Dwór</w:t>
            </w:r>
          </w:p>
        </w:tc>
        <w:tc>
          <w:tcPr>
            <w:tcW w:w="4678" w:type="dxa"/>
            <w:shd w:val="clear" w:color="auto" w:fill="F2F2F2" w:themeFill="background1" w:themeFillShade="F2"/>
            <w:vAlign w:val="center"/>
          </w:tcPr>
          <w:p w14:paraId="5A6FD854" w14:textId="1B400E07" w:rsidR="007E0827" w:rsidRPr="00526B98" w:rsidRDefault="00EE732E" w:rsidP="008D5626">
            <w:pPr>
              <w:jc w:val="center"/>
              <w:rPr>
                <w:rFonts w:ascii="Arial" w:hAnsi="Arial" w:cs="Arial"/>
                <w:sz w:val="20"/>
                <w:szCs w:val="20"/>
              </w:rPr>
            </w:pPr>
            <w:r w:rsidRPr="00526B98">
              <w:rPr>
                <w:rFonts w:ascii="Arial" w:hAnsi="Arial" w:cs="Arial"/>
                <w:sz w:val="20"/>
                <w:szCs w:val="20"/>
                <w:lang w:eastAsia="pl-PL"/>
              </w:rPr>
              <w:t>622/A</w:t>
            </w:r>
          </w:p>
        </w:tc>
      </w:tr>
      <w:tr w:rsidR="007E0827" w:rsidRPr="008D5626" w14:paraId="6623E80E" w14:textId="77777777" w:rsidTr="00EE732E">
        <w:trPr>
          <w:trHeight w:val="2638"/>
          <w:tblCellSpacing w:w="0" w:type="dxa"/>
        </w:trPr>
        <w:tc>
          <w:tcPr>
            <w:tcW w:w="568" w:type="dxa"/>
            <w:shd w:val="clear" w:color="auto" w:fill="F2F2F2" w:themeFill="background1" w:themeFillShade="F2"/>
          </w:tcPr>
          <w:p w14:paraId="79AB859F"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0F3BCDF0" w14:textId="77777777" w:rsidR="00EE732E" w:rsidRPr="00537BA7" w:rsidRDefault="00EE732E" w:rsidP="00EE732E">
            <w:pPr>
              <w:suppressAutoHyphens w:val="0"/>
              <w:autoSpaceDN/>
              <w:spacing w:before="0" w:after="0" w:line="120" w:lineRule="atLeast"/>
              <w:jc w:val="center"/>
              <w:rPr>
                <w:rFonts w:ascii="Arial" w:hAnsi="Arial" w:cs="Arial"/>
                <w:sz w:val="20"/>
                <w:szCs w:val="20"/>
                <w:lang w:eastAsia="pl-PL"/>
              </w:rPr>
            </w:pPr>
            <w:r w:rsidRPr="00537BA7">
              <w:rPr>
                <w:rFonts w:ascii="Arial" w:hAnsi="Arial" w:cs="Arial"/>
                <w:sz w:val="20"/>
                <w:szCs w:val="20"/>
                <w:lang w:eastAsia="pl-PL"/>
              </w:rPr>
              <w:t>Skalmierzyce</w:t>
            </w:r>
          </w:p>
          <w:p w14:paraId="5DDF5A4D" w14:textId="5F076BD4" w:rsidR="007E0827" w:rsidRPr="00537BA7" w:rsidRDefault="007E0827" w:rsidP="008D5626">
            <w:pPr>
              <w:jc w:val="center"/>
              <w:rPr>
                <w:rFonts w:ascii="Arial" w:hAnsi="Arial" w:cs="Arial"/>
                <w:sz w:val="20"/>
                <w:szCs w:val="20"/>
              </w:rPr>
            </w:pPr>
          </w:p>
        </w:tc>
        <w:tc>
          <w:tcPr>
            <w:tcW w:w="1701" w:type="dxa"/>
            <w:shd w:val="clear" w:color="auto" w:fill="F2F2F2" w:themeFill="background1" w:themeFillShade="F2"/>
            <w:vAlign w:val="center"/>
          </w:tcPr>
          <w:p w14:paraId="5C981523" w14:textId="651B3E14" w:rsidR="007E0827" w:rsidRPr="00526B98" w:rsidRDefault="00EE732E" w:rsidP="008D5626">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08EDA80D" w14:textId="28A1A601" w:rsidR="00EE732E" w:rsidRPr="00526B98" w:rsidRDefault="00EE732E" w:rsidP="00EE732E">
            <w:pPr>
              <w:suppressAutoHyphens w:val="0"/>
              <w:autoSpaceDN/>
              <w:spacing w:before="0" w:after="0" w:line="120" w:lineRule="atLeast"/>
              <w:jc w:val="center"/>
              <w:rPr>
                <w:rFonts w:ascii="Arial" w:hAnsi="Arial" w:cs="Arial"/>
                <w:sz w:val="20"/>
                <w:szCs w:val="20"/>
                <w:lang w:eastAsia="pl-PL"/>
              </w:rPr>
            </w:pPr>
            <w:r w:rsidRPr="00526B98">
              <w:rPr>
                <w:rFonts w:ascii="Arial" w:hAnsi="Arial" w:cs="Arial"/>
                <w:sz w:val="20"/>
                <w:szCs w:val="20"/>
                <w:lang w:eastAsia="pl-PL"/>
              </w:rPr>
              <w:t>Zespół kościelny, w skład którego wchodzą:</w:t>
            </w:r>
          </w:p>
          <w:p w14:paraId="652266E2" w14:textId="77777777" w:rsidR="007E0827" w:rsidRPr="00526B98" w:rsidRDefault="00EE732E" w:rsidP="008D5626">
            <w:pPr>
              <w:jc w:val="center"/>
              <w:rPr>
                <w:rFonts w:ascii="Arial" w:hAnsi="Arial" w:cs="Arial"/>
                <w:sz w:val="20"/>
                <w:szCs w:val="20"/>
                <w:lang w:eastAsia="pl-PL"/>
              </w:rPr>
            </w:pPr>
            <w:r w:rsidRPr="00526B98">
              <w:rPr>
                <w:rFonts w:ascii="Arial" w:hAnsi="Arial" w:cs="Arial"/>
                <w:sz w:val="20"/>
                <w:szCs w:val="20"/>
              </w:rPr>
              <w:t xml:space="preserve">- </w:t>
            </w:r>
            <w:r w:rsidRPr="00526B98">
              <w:rPr>
                <w:rFonts w:ascii="Arial" w:hAnsi="Arial" w:cs="Arial"/>
                <w:sz w:val="20"/>
                <w:szCs w:val="20"/>
                <w:lang w:eastAsia="pl-PL"/>
              </w:rPr>
              <w:t>Kościół parafialny p.w. św. Katarzyny Aleksandryjskiej,</w:t>
            </w:r>
          </w:p>
          <w:p w14:paraId="6F0B6E70" w14:textId="77777777" w:rsidR="00EE732E" w:rsidRPr="00526B98" w:rsidRDefault="00EE732E" w:rsidP="008D5626">
            <w:pPr>
              <w:jc w:val="center"/>
              <w:rPr>
                <w:rFonts w:ascii="Arial" w:hAnsi="Arial" w:cs="Arial"/>
                <w:sz w:val="20"/>
                <w:szCs w:val="20"/>
                <w:lang w:eastAsia="pl-PL"/>
              </w:rPr>
            </w:pPr>
            <w:r w:rsidRPr="00526B98">
              <w:rPr>
                <w:rFonts w:ascii="Arial" w:hAnsi="Arial" w:cs="Arial"/>
                <w:sz w:val="20"/>
                <w:szCs w:val="20"/>
                <w:lang w:eastAsia="pl-PL"/>
              </w:rPr>
              <w:t>- Teren cmentarz przykościelnego,</w:t>
            </w:r>
          </w:p>
          <w:p w14:paraId="0D35C5BA" w14:textId="77777777" w:rsidR="00EE732E" w:rsidRPr="00526B98" w:rsidRDefault="00EE732E" w:rsidP="008D5626">
            <w:pPr>
              <w:jc w:val="center"/>
              <w:rPr>
                <w:rFonts w:ascii="Arial" w:hAnsi="Arial" w:cs="Arial"/>
                <w:sz w:val="20"/>
                <w:szCs w:val="20"/>
                <w:lang w:eastAsia="pl-PL"/>
              </w:rPr>
            </w:pPr>
            <w:r w:rsidRPr="00526B98">
              <w:rPr>
                <w:rFonts w:ascii="Arial" w:hAnsi="Arial" w:cs="Arial"/>
                <w:sz w:val="20"/>
                <w:szCs w:val="20"/>
                <w:lang w:eastAsia="pl-PL"/>
              </w:rPr>
              <w:t>- Mur ogrodzeniowy cmentarza z kapliczką i bramą prowadząca ku plebanii</w:t>
            </w:r>
          </w:p>
          <w:p w14:paraId="470E842C" w14:textId="1A214F58" w:rsidR="00EE732E" w:rsidRPr="00526B98" w:rsidRDefault="00EE732E" w:rsidP="008D5626">
            <w:pPr>
              <w:jc w:val="center"/>
              <w:rPr>
                <w:rFonts w:ascii="Arial" w:hAnsi="Arial" w:cs="Arial"/>
                <w:sz w:val="20"/>
                <w:szCs w:val="20"/>
              </w:rPr>
            </w:pPr>
            <w:r w:rsidRPr="00526B98">
              <w:rPr>
                <w:rFonts w:ascii="Arial" w:hAnsi="Arial" w:cs="Arial"/>
                <w:sz w:val="20"/>
                <w:szCs w:val="20"/>
                <w:lang w:eastAsia="pl-PL"/>
              </w:rPr>
              <w:t>- Brama główna wraz z ogrodzeniem</w:t>
            </w:r>
          </w:p>
        </w:tc>
        <w:tc>
          <w:tcPr>
            <w:tcW w:w="4678" w:type="dxa"/>
            <w:shd w:val="clear" w:color="auto" w:fill="F2F2F2" w:themeFill="background1" w:themeFillShade="F2"/>
            <w:vAlign w:val="center"/>
          </w:tcPr>
          <w:p w14:paraId="12F156D7" w14:textId="0A491A00" w:rsidR="007E0827" w:rsidRPr="00526B98" w:rsidRDefault="00EE732E" w:rsidP="008D5626">
            <w:pPr>
              <w:jc w:val="center"/>
              <w:rPr>
                <w:rFonts w:ascii="Arial" w:hAnsi="Arial" w:cs="Arial"/>
                <w:sz w:val="20"/>
                <w:szCs w:val="20"/>
              </w:rPr>
            </w:pPr>
            <w:r w:rsidRPr="00526B98">
              <w:rPr>
                <w:rFonts w:ascii="Arial" w:hAnsi="Arial" w:cs="Arial"/>
                <w:sz w:val="20"/>
                <w:szCs w:val="20"/>
                <w:lang w:eastAsia="pl-PL"/>
              </w:rPr>
              <w:t>889/Wlkp/A</w:t>
            </w:r>
          </w:p>
        </w:tc>
      </w:tr>
      <w:tr w:rsidR="00EE732E" w:rsidRPr="008D5626" w14:paraId="255E6972" w14:textId="77777777" w:rsidTr="007E0827">
        <w:trPr>
          <w:tblCellSpacing w:w="0" w:type="dxa"/>
        </w:trPr>
        <w:tc>
          <w:tcPr>
            <w:tcW w:w="568" w:type="dxa"/>
            <w:shd w:val="clear" w:color="auto" w:fill="F2F2F2" w:themeFill="background1" w:themeFillShade="F2"/>
          </w:tcPr>
          <w:p w14:paraId="502EA72B" w14:textId="77777777" w:rsidR="00EE732E" w:rsidRPr="00174905" w:rsidRDefault="00EE732E" w:rsidP="00EE732E">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0DDCE719" w14:textId="77777777" w:rsidR="00EE732E" w:rsidRPr="00537BA7" w:rsidRDefault="00EE732E" w:rsidP="00EE732E">
            <w:pPr>
              <w:suppressAutoHyphens w:val="0"/>
              <w:autoSpaceDN/>
              <w:spacing w:before="0" w:after="0" w:line="120" w:lineRule="atLeast"/>
              <w:jc w:val="center"/>
              <w:rPr>
                <w:rFonts w:ascii="Arial" w:hAnsi="Arial" w:cs="Arial"/>
                <w:sz w:val="20"/>
                <w:szCs w:val="20"/>
                <w:lang w:eastAsia="pl-PL"/>
              </w:rPr>
            </w:pPr>
            <w:r w:rsidRPr="00537BA7">
              <w:rPr>
                <w:rFonts w:ascii="Arial" w:hAnsi="Arial" w:cs="Arial"/>
                <w:sz w:val="20"/>
                <w:szCs w:val="20"/>
                <w:lang w:eastAsia="pl-PL"/>
              </w:rPr>
              <w:t>Skalmierzyce</w:t>
            </w:r>
          </w:p>
          <w:p w14:paraId="0A8A4B1D" w14:textId="247A8184" w:rsidR="00EE732E" w:rsidRPr="00537BA7" w:rsidRDefault="00EE732E" w:rsidP="00EE732E">
            <w:pPr>
              <w:jc w:val="center"/>
              <w:rPr>
                <w:rFonts w:ascii="Arial" w:hAnsi="Arial" w:cs="Arial"/>
                <w:sz w:val="20"/>
                <w:szCs w:val="20"/>
              </w:rPr>
            </w:pPr>
          </w:p>
        </w:tc>
        <w:tc>
          <w:tcPr>
            <w:tcW w:w="1701" w:type="dxa"/>
            <w:shd w:val="clear" w:color="auto" w:fill="F2F2F2" w:themeFill="background1" w:themeFillShade="F2"/>
            <w:vAlign w:val="center"/>
          </w:tcPr>
          <w:p w14:paraId="76704BD5" w14:textId="6E9A724F" w:rsidR="00EE732E" w:rsidRPr="00526B98" w:rsidRDefault="00EE732E" w:rsidP="00EE732E">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7EA43619" w14:textId="0EFC28F1" w:rsidR="00EE732E" w:rsidRPr="00526B98" w:rsidRDefault="00EE732E" w:rsidP="00EE732E">
            <w:pPr>
              <w:jc w:val="center"/>
              <w:rPr>
                <w:rFonts w:ascii="Arial" w:hAnsi="Arial" w:cs="Arial"/>
                <w:sz w:val="20"/>
                <w:szCs w:val="20"/>
              </w:rPr>
            </w:pPr>
            <w:r w:rsidRPr="00526B98">
              <w:rPr>
                <w:rFonts w:ascii="Arial" w:hAnsi="Arial" w:cs="Arial"/>
                <w:sz w:val="20"/>
                <w:szCs w:val="20"/>
                <w:lang w:eastAsia="pl-PL"/>
              </w:rPr>
              <w:t>Kaplica przy kościele p.w. św. Katarzyny Aleksandryjskiej</w:t>
            </w:r>
          </w:p>
        </w:tc>
        <w:tc>
          <w:tcPr>
            <w:tcW w:w="4678" w:type="dxa"/>
            <w:shd w:val="clear" w:color="auto" w:fill="F2F2F2" w:themeFill="background1" w:themeFillShade="F2"/>
            <w:vAlign w:val="center"/>
          </w:tcPr>
          <w:p w14:paraId="7CBC5CC2" w14:textId="508D7A30" w:rsidR="00EE732E" w:rsidRPr="00526B98" w:rsidRDefault="00EE732E" w:rsidP="00EE732E">
            <w:pPr>
              <w:jc w:val="center"/>
              <w:rPr>
                <w:rFonts w:ascii="Arial" w:hAnsi="Arial" w:cs="Arial"/>
                <w:sz w:val="20"/>
                <w:szCs w:val="20"/>
              </w:rPr>
            </w:pPr>
            <w:r w:rsidRPr="00526B98">
              <w:rPr>
                <w:rFonts w:ascii="Arial" w:hAnsi="Arial" w:cs="Arial"/>
                <w:sz w:val="20"/>
                <w:szCs w:val="20"/>
                <w:lang w:eastAsia="pl-PL"/>
              </w:rPr>
              <w:t>Kl.IV-73/69/53 (889/Wlkp/A)</w:t>
            </w:r>
          </w:p>
        </w:tc>
      </w:tr>
      <w:tr w:rsidR="007E0827" w:rsidRPr="008D5626" w14:paraId="45746AEE" w14:textId="77777777" w:rsidTr="007E0827">
        <w:trPr>
          <w:tblCellSpacing w:w="0" w:type="dxa"/>
        </w:trPr>
        <w:tc>
          <w:tcPr>
            <w:tcW w:w="568" w:type="dxa"/>
            <w:shd w:val="clear" w:color="auto" w:fill="F2F2F2" w:themeFill="background1" w:themeFillShade="F2"/>
          </w:tcPr>
          <w:p w14:paraId="4CE701C6"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321F5A2C" w14:textId="77777777" w:rsidR="00EE732E" w:rsidRPr="00537BA7" w:rsidRDefault="00EE732E" w:rsidP="00EE732E">
            <w:pPr>
              <w:suppressAutoHyphens w:val="0"/>
              <w:autoSpaceDN/>
              <w:spacing w:before="0" w:after="0" w:line="120" w:lineRule="atLeast"/>
              <w:jc w:val="center"/>
              <w:rPr>
                <w:rFonts w:ascii="Arial" w:hAnsi="Arial" w:cs="Arial"/>
                <w:sz w:val="20"/>
                <w:szCs w:val="20"/>
                <w:lang w:eastAsia="pl-PL"/>
              </w:rPr>
            </w:pPr>
            <w:r w:rsidRPr="00537BA7">
              <w:rPr>
                <w:rFonts w:ascii="Arial" w:hAnsi="Arial" w:cs="Arial"/>
                <w:sz w:val="20"/>
                <w:szCs w:val="20"/>
                <w:lang w:eastAsia="pl-PL"/>
              </w:rPr>
              <w:t>Śliwniki</w:t>
            </w:r>
          </w:p>
          <w:p w14:paraId="32000AAA" w14:textId="7E93B390" w:rsidR="007E0827" w:rsidRPr="00537BA7" w:rsidRDefault="007E0827" w:rsidP="008D5626">
            <w:pPr>
              <w:jc w:val="center"/>
              <w:rPr>
                <w:rFonts w:ascii="Arial" w:hAnsi="Arial" w:cs="Arial"/>
                <w:sz w:val="20"/>
                <w:szCs w:val="20"/>
              </w:rPr>
            </w:pPr>
          </w:p>
        </w:tc>
        <w:tc>
          <w:tcPr>
            <w:tcW w:w="1701" w:type="dxa"/>
            <w:shd w:val="clear" w:color="auto" w:fill="F2F2F2" w:themeFill="background1" w:themeFillShade="F2"/>
            <w:vAlign w:val="center"/>
          </w:tcPr>
          <w:p w14:paraId="46A5E3D7" w14:textId="40887F0A" w:rsidR="007E0827" w:rsidRPr="00526B98" w:rsidRDefault="00EE732E" w:rsidP="008D5626">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776B4EEA" w14:textId="5BC71022" w:rsidR="007E0827" w:rsidRPr="00526B98" w:rsidRDefault="00EE732E" w:rsidP="008D5626">
            <w:pPr>
              <w:jc w:val="center"/>
              <w:rPr>
                <w:rFonts w:ascii="Arial" w:hAnsi="Arial" w:cs="Arial"/>
                <w:sz w:val="20"/>
                <w:szCs w:val="20"/>
              </w:rPr>
            </w:pPr>
            <w:r w:rsidRPr="00526B98">
              <w:rPr>
                <w:rFonts w:ascii="Arial" w:hAnsi="Arial" w:cs="Arial"/>
                <w:sz w:val="20"/>
                <w:szCs w:val="20"/>
                <w:lang w:eastAsia="pl-PL"/>
              </w:rPr>
              <w:t>Zespół pałacowy – pałac z parkiem</w:t>
            </w:r>
          </w:p>
        </w:tc>
        <w:tc>
          <w:tcPr>
            <w:tcW w:w="4678" w:type="dxa"/>
            <w:shd w:val="clear" w:color="auto" w:fill="F2F2F2" w:themeFill="background1" w:themeFillShade="F2"/>
            <w:vAlign w:val="center"/>
          </w:tcPr>
          <w:p w14:paraId="6ABF4F88" w14:textId="500A9763" w:rsidR="007E0827" w:rsidRPr="00526B98" w:rsidRDefault="00EE732E" w:rsidP="008D5626">
            <w:pPr>
              <w:jc w:val="center"/>
              <w:rPr>
                <w:rFonts w:ascii="Arial" w:hAnsi="Arial" w:cs="Arial"/>
                <w:sz w:val="20"/>
                <w:szCs w:val="20"/>
              </w:rPr>
            </w:pPr>
            <w:r w:rsidRPr="00526B98">
              <w:rPr>
                <w:rFonts w:ascii="Arial" w:hAnsi="Arial" w:cs="Arial"/>
                <w:sz w:val="20"/>
                <w:szCs w:val="20"/>
                <w:lang w:eastAsia="pl-PL"/>
              </w:rPr>
              <w:t>1412/A</w:t>
            </w:r>
          </w:p>
        </w:tc>
      </w:tr>
      <w:tr w:rsidR="00EE732E" w:rsidRPr="008D5626" w14:paraId="3CA98323" w14:textId="77777777" w:rsidTr="007E0827">
        <w:trPr>
          <w:tblCellSpacing w:w="0" w:type="dxa"/>
        </w:trPr>
        <w:tc>
          <w:tcPr>
            <w:tcW w:w="568" w:type="dxa"/>
            <w:shd w:val="clear" w:color="auto" w:fill="F2F2F2" w:themeFill="background1" w:themeFillShade="F2"/>
          </w:tcPr>
          <w:p w14:paraId="739766D5" w14:textId="77777777" w:rsidR="00EE732E" w:rsidRPr="00174905" w:rsidRDefault="00EE732E" w:rsidP="00EE732E">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107F918F" w14:textId="77777777" w:rsidR="00EE732E" w:rsidRPr="00537BA7" w:rsidRDefault="00EE732E" w:rsidP="00EE732E">
            <w:pPr>
              <w:suppressAutoHyphens w:val="0"/>
              <w:autoSpaceDN/>
              <w:spacing w:before="0" w:after="0" w:line="120" w:lineRule="atLeast"/>
              <w:jc w:val="center"/>
              <w:rPr>
                <w:rFonts w:ascii="Arial" w:hAnsi="Arial" w:cs="Arial"/>
                <w:sz w:val="20"/>
                <w:szCs w:val="20"/>
                <w:lang w:eastAsia="pl-PL"/>
              </w:rPr>
            </w:pPr>
            <w:r w:rsidRPr="00537BA7">
              <w:rPr>
                <w:rFonts w:ascii="Arial" w:hAnsi="Arial" w:cs="Arial"/>
                <w:sz w:val="20"/>
                <w:szCs w:val="20"/>
                <w:lang w:eastAsia="pl-PL"/>
              </w:rPr>
              <w:t>Śliwniki</w:t>
            </w:r>
          </w:p>
          <w:p w14:paraId="1E370E9F" w14:textId="52ABD0FF" w:rsidR="00EE732E" w:rsidRPr="00537BA7" w:rsidRDefault="00EE732E" w:rsidP="00EE732E">
            <w:pPr>
              <w:jc w:val="center"/>
              <w:rPr>
                <w:rFonts w:ascii="Arial" w:hAnsi="Arial" w:cs="Arial"/>
                <w:sz w:val="20"/>
                <w:szCs w:val="20"/>
              </w:rPr>
            </w:pPr>
          </w:p>
        </w:tc>
        <w:tc>
          <w:tcPr>
            <w:tcW w:w="1701" w:type="dxa"/>
            <w:shd w:val="clear" w:color="auto" w:fill="F2F2F2" w:themeFill="background1" w:themeFillShade="F2"/>
            <w:vAlign w:val="center"/>
          </w:tcPr>
          <w:p w14:paraId="41389B4A" w14:textId="08FFDCD1" w:rsidR="00EE732E" w:rsidRPr="00526B98" w:rsidRDefault="00EE732E" w:rsidP="00EE732E">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25BA499D" w14:textId="60CB22D9" w:rsidR="00EE732E" w:rsidRPr="00526B98" w:rsidRDefault="00EE732E" w:rsidP="00EE732E">
            <w:pPr>
              <w:jc w:val="center"/>
              <w:rPr>
                <w:rFonts w:ascii="Arial" w:hAnsi="Arial" w:cs="Arial"/>
                <w:sz w:val="20"/>
                <w:szCs w:val="20"/>
              </w:rPr>
            </w:pPr>
            <w:r w:rsidRPr="00526B98">
              <w:rPr>
                <w:rFonts w:ascii="Arial" w:hAnsi="Arial" w:cs="Arial"/>
                <w:sz w:val="20"/>
                <w:szCs w:val="20"/>
                <w:lang w:eastAsia="pl-PL"/>
              </w:rPr>
              <w:t>Spichlerz</w:t>
            </w:r>
          </w:p>
        </w:tc>
        <w:tc>
          <w:tcPr>
            <w:tcW w:w="4678" w:type="dxa"/>
            <w:shd w:val="clear" w:color="auto" w:fill="F2F2F2" w:themeFill="background1" w:themeFillShade="F2"/>
            <w:vAlign w:val="center"/>
          </w:tcPr>
          <w:p w14:paraId="76A6D084" w14:textId="1B368477" w:rsidR="00EE732E" w:rsidRPr="00526B98" w:rsidRDefault="00EE732E" w:rsidP="00EE732E">
            <w:pPr>
              <w:jc w:val="center"/>
              <w:rPr>
                <w:rFonts w:ascii="Arial" w:hAnsi="Arial" w:cs="Arial"/>
                <w:sz w:val="20"/>
                <w:szCs w:val="20"/>
              </w:rPr>
            </w:pPr>
            <w:r w:rsidRPr="00526B98">
              <w:rPr>
                <w:rFonts w:ascii="Arial" w:hAnsi="Arial" w:cs="Arial"/>
                <w:sz w:val="20"/>
                <w:szCs w:val="20"/>
                <w:lang w:eastAsia="pl-PL"/>
              </w:rPr>
              <w:t>1548/A</w:t>
            </w:r>
          </w:p>
        </w:tc>
      </w:tr>
      <w:tr w:rsidR="007E0827" w:rsidRPr="008D5626" w14:paraId="1A933E2E" w14:textId="77777777" w:rsidTr="007E0827">
        <w:trPr>
          <w:tblCellSpacing w:w="0" w:type="dxa"/>
        </w:trPr>
        <w:tc>
          <w:tcPr>
            <w:tcW w:w="568" w:type="dxa"/>
            <w:shd w:val="clear" w:color="auto" w:fill="F2F2F2" w:themeFill="background1" w:themeFillShade="F2"/>
          </w:tcPr>
          <w:p w14:paraId="47193FBC"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1034C90B" w14:textId="77777777" w:rsidR="00EE732E" w:rsidRPr="00537BA7" w:rsidRDefault="00EE732E" w:rsidP="00EE732E">
            <w:pPr>
              <w:suppressAutoHyphens w:val="0"/>
              <w:autoSpaceDN/>
              <w:spacing w:before="0" w:after="0" w:line="120" w:lineRule="atLeast"/>
              <w:ind w:left="142"/>
              <w:jc w:val="center"/>
              <w:rPr>
                <w:rFonts w:ascii="Arial" w:hAnsi="Arial" w:cs="Arial"/>
                <w:sz w:val="20"/>
                <w:szCs w:val="20"/>
                <w:lang w:eastAsia="pl-PL"/>
              </w:rPr>
            </w:pPr>
            <w:r w:rsidRPr="00537BA7">
              <w:rPr>
                <w:rFonts w:ascii="Arial" w:hAnsi="Arial" w:cs="Arial"/>
                <w:sz w:val="20"/>
                <w:szCs w:val="20"/>
                <w:lang w:eastAsia="pl-PL"/>
              </w:rPr>
              <w:t>Śmiłów</w:t>
            </w:r>
          </w:p>
          <w:p w14:paraId="4E18B6AC" w14:textId="4A57AF07" w:rsidR="007E0827" w:rsidRPr="00537BA7" w:rsidRDefault="007E0827" w:rsidP="008D5626">
            <w:pPr>
              <w:jc w:val="center"/>
              <w:rPr>
                <w:rFonts w:ascii="Arial" w:hAnsi="Arial" w:cs="Arial"/>
                <w:sz w:val="20"/>
                <w:szCs w:val="20"/>
              </w:rPr>
            </w:pPr>
          </w:p>
        </w:tc>
        <w:tc>
          <w:tcPr>
            <w:tcW w:w="1701" w:type="dxa"/>
            <w:shd w:val="clear" w:color="auto" w:fill="F2F2F2" w:themeFill="background1" w:themeFillShade="F2"/>
            <w:vAlign w:val="center"/>
          </w:tcPr>
          <w:p w14:paraId="2524BFF9" w14:textId="609C12AC" w:rsidR="007E0827" w:rsidRPr="00526B98" w:rsidRDefault="00EE732E" w:rsidP="008D5626">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392B5CA3" w14:textId="2A6DC227" w:rsidR="007E0827" w:rsidRPr="00526B98" w:rsidRDefault="00EE732E" w:rsidP="008D5626">
            <w:pPr>
              <w:jc w:val="center"/>
              <w:rPr>
                <w:rFonts w:ascii="Arial" w:hAnsi="Arial" w:cs="Arial"/>
                <w:sz w:val="20"/>
                <w:szCs w:val="20"/>
              </w:rPr>
            </w:pPr>
            <w:r w:rsidRPr="00526B98">
              <w:rPr>
                <w:rFonts w:ascii="Arial" w:hAnsi="Arial" w:cs="Arial"/>
                <w:sz w:val="20"/>
                <w:szCs w:val="20"/>
                <w:lang w:eastAsia="pl-PL"/>
              </w:rPr>
              <w:t>Park dworski</w:t>
            </w:r>
          </w:p>
        </w:tc>
        <w:tc>
          <w:tcPr>
            <w:tcW w:w="4678" w:type="dxa"/>
            <w:shd w:val="clear" w:color="auto" w:fill="F2F2F2" w:themeFill="background1" w:themeFillShade="F2"/>
            <w:vAlign w:val="center"/>
          </w:tcPr>
          <w:p w14:paraId="4F8DAFAE" w14:textId="27CAEEC2" w:rsidR="007E0827" w:rsidRPr="00526B98" w:rsidRDefault="00EE732E" w:rsidP="008D5626">
            <w:pPr>
              <w:jc w:val="center"/>
              <w:rPr>
                <w:rFonts w:ascii="Arial" w:hAnsi="Arial" w:cs="Arial"/>
                <w:sz w:val="20"/>
                <w:szCs w:val="20"/>
              </w:rPr>
            </w:pPr>
            <w:r w:rsidRPr="00526B98">
              <w:rPr>
                <w:rFonts w:ascii="Arial" w:hAnsi="Arial" w:cs="Arial"/>
                <w:sz w:val="20"/>
                <w:szCs w:val="20"/>
                <w:lang w:eastAsia="pl-PL"/>
              </w:rPr>
              <w:t>738/A</w:t>
            </w:r>
          </w:p>
        </w:tc>
      </w:tr>
      <w:tr w:rsidR="007E0827" w:rsidRPr="008D5626" w14:paraId="69A44AFC" w14:textId="77777777" w:rsidTr="00EE732E">
        <w:trPr>
          <w:tblCellSpacing w:w="0" w:type="dxa"/>
        </w:trPr>
        <w:tc>
          <w:tcPr>
            <w:tcW w:w="568" w:type="dxa"/>
            <w:shd w:val="clear" w:color="auto" w:fill="F2F2F2" w:themeFill="background1" w:themeFillShade="F2"/>
          </w:tcPr>
          <w:p w14:paraId="0912BFCB" w14:textId="77777777" w:rsidR="007E0827" w:rsidRPr="00174905" w:rsidRDefault="007E0827"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1DC51DAA" w14:textId="37440BC0" w:rsidR="007E0827" w:rsidRPr="00537BA7" w:rsidRDefault="00EE732E" w:rsidP="00EE732E">
            <w:pPr>
              <w:suppressAutoHyphens w:val="0"/>
              <w:autoSpaceDN/>
              <w:spacing w:before="0" w:after="0" w:line="120" w:lineRule="atLeast"/>
              <w:ind w:left="142"/>
              <w:jc w:val="center"/>
              <w:rPr>
                <w:rFonts w:ascii="Arial" w:hAnsi="Arial" w:cs="Arial"/>
                <w:sz w:val="20"/>
                <w:szCs w:val="20"/>
                <w:lang w:eastAsia="pl-PL"/>
              </w:rPr>
            </w:pPr>
            <w:r w:rsidRPr="00537BA7">
              <w:rPr>
                <w:rFonts w:ascii="Arial" w:hAnsi="Arial" w:cs="Arial"/>
                <w:sz w:val="20"/>
                <w:szCs w:val="20"/>
                <w:lang w:eastAsia="pl-PL"/>
              </w:rPr>
              <w:t>Węgry</w:t>
            </w:r>
          </w:p>
        </w:tc>
        <w:tc>
          <w:tcPr>
            <w:tcW w:w="1701" w:type="dxa"/>
            <w:shd w:val="clear" w:color="auto" w:fill="F2F2F2" w:themeFill="background1" w:themeFillShade="F2"/>
            <w:vAlign w:val="center"/>
          </w:tcPr>
          <w:p w14:paraId="2E0FCA04" w14:textId="7ABE6BAA" w:rsidR="007E0827" w:rsidRPr="00526B98" w:rsidRDefault="00EE732E" w:rsidP="008D5626">
            <w:pPr>
              <w:jc w:val="center"/>
              <w:rPr>
                <w:rFonts w:ascii="Arial" w:hAnsi="Arial" w:cs="Arial"/>
                <w:sz w:val="20"/>
                <w:szCs w:val="20"/>
              </w:rPr>
            </w:pPr>
            <w:r w:rsidRPr="00526B98">
              <w:rPr>
                <w:rFonts w:ascii="Arial" w:hAnsi="Arial" w:cs="Arial"/>
                <w:sz w:val="20"/>
                <w:szCs w:val="20"/>
              </w:rPr>
              <w:t>Gmina Nowe Skalmierzyce</w:t>
            </w:r>
          </w:p>
        </w:tc>
        <w:tc>
          <w:tcPr>
            <w:tcW w:w="5953" w:type="dxa"/>
            <w:shd w:val="clear" w:color="auto" w:fill="F2F2F2" w:themeFill="background1" w:themeFillShade="F2"/>
            <w:vAlign w:val="center"/>
          </w:tcPr>
          <w:p w14:paraId="7516211E" w14:textId="39FDE64F" w:rsidR="007E0827" w:rsidRPr="00526B98" w:rsidRDefault="00EE732E" w:rsidP="008D5626">
            <w:pPr>
              <w:jc w:val="center"/>
              <w:rPr>
                <w:rFonts w:ascii="Arial" w:hAnsi="Arial" w:cs="Arial"/>
                <w:sz w:val="20"/>
                <w:szCs w:val="20"/>
              </w:rPr>
            </w:pPr>
            <w:r w:rsidRPr="00526B98">
              <w:rPr>
                <w:rFonts w:ascii="Arial" w:hAnsi="Arial" w:cs="Arial"/>
                <w:sz w:val="20"/>
                <w:szCs w:val="20"/>
                <w:lang w:eastAsia="pl-PL"/>
              </w:rPr>
              <w:t>Dwór przy ul. Bursztynowej 24</w:t>
            </w:r>
          </w:p>
        </w:tc>
        <w:tc>
          <w:tcPr>
            <w:tcW w:w="4678" w:type="dxa"/>
            <w:shd w:val="clear" w:color="auto" w:fill="F2F2F2" w:themeFill="background1" w:themeFillShade="F2"/>
            <w:vAlign w:val="center"/>
          </w:tcPr>
          <w:p w14:paraId="6D01604D" w14:textId="49A9ED4A" w:rsidR="007E0827" w:rsidRPr="00526B98" w:rsidRDefault="00EE732E" w:rsidP="008D5626">
            <w:pPr>
              <w:jc w:val="center"/>
              <w:rPr>
                <w:rFonts w:ascii="Arial" w:hAnsi="Arial" w:cs="Arial"/>
                <w:sz w:val="20"/>
                <w:szCs w:val="20"/>
              </w:rPr>
            </w:pPr>
            <w:r w:rsidRPr="00526B98">
              <w:rPr>
                <w:rFonts w:ascii="Arial" w:hAnsi="Arial" w:cs="Arial"/>
                <w:sz w:val="20"/>
                <w:szCs w:val="20"/>
                <w:lang w:eastAsia="pl-PL"/>
              </w:rPr>
              <w:t>Kl.IV-73/16/54</w:t>
            </w:r>
          </w:p>
        </w:tc>
      </w:tr>
      <w:tr w:rsidR="0018753B" w:rsidRPr="008D5626" w14:paraId="547828A5" w14:textId="77777777" w:rsidTr="007E0827">
        <w:trPr>
          <w:tblCellSpacing w:w="0" w:type="dxa"/>
        </w:trPr>
        <w:tc>
          <w:tcPr>
            <w:tcW w:w="568" w:type="dxa"/>
            <w:shd w:val="clear" w:color="auto" w:fill="F2F2F2" w:themeFill="background1" w:themeFillShade="F2"/>
          </w:tcPr>
          <w:p w14:paraId="1C5A1600" w14:textId="77777777" w:rsidR="0018753B" w:rsidRPr="00174905" w:rsidRDefault="0018753B" w:rsidP="00174905">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470AAEB4" w14:textId="25EC19E3" w:rsidR="0018753B" w:rsidRPr="00537BA7" w:rsidRDefault="0018753B" w:rsidP="008D5626">
            <w:pPr>
              <w:jc w:val="center"/>
              <w:rPr>
                <w:rFonts w:ascii="Arial" w:hAnsi="Arial" w:cs="Arial"/>
                <w:sz w:val="20"/>
                <w:szCs w:val="20"/>
              </w:rPr>
            </w:pPr>
            <w:r w:rsidRPr="00537BA7">
              <w:rPr>
                <w:rFonts w:ascii="Arial" w:hAnsi="Arial" w:cs="Arial"/>
                <w:sz w:val="20"/>
                <w:szCs w:val="20"/>
              </w:rPr>
              <w:t>Antonin</w:t>
            </w:r>
          </w:p>
        </w:tc>
        <w:tc>
          <w:tcPr>
            <w:tcW w:w="1701" w:type="dxa"/>
            <w:shd w:val="clear" w:color="auto" w:fill="F2F2F2" w:themeFill="background1" w:themeFillShade="F2"/>
            <w:vAlign w:val="center"/>
          </w:tcPr>
          <w:p w14:paraId="7FDD0BC6" w14:textId="7F629E44" w:rsidR="0018753B" w:rsidRPr="00526B98" w:rsidRDefault="0018753B" w:rsidP="008D5626">
            <w:pPr>
              <w:jc w:val="center"/>
              <w:rPr>
                <w:rFonts w:ascii="Arial" w:hAnsi="Arial" w:cs="Arial"/>
                <w:sz w:val="20"/>
                <w:szCs w:val="20"/>
              </w:rPr>
            </w:pPr>
            <w:r w:rsidRPr="00526B98">
              <w:rPr>
                <w:rFonts w:ascii="Arial" w:hAnsi="Arial" w:cs="Arial"/>
                <w:sz w:val="20"/>
                <w:szCs w:val="20"/>
              </w:rPr>
              <w:t xml:space="preserve">Przygodzice </w:t>
            </w:r>
          </w:p>
        </w:tc>
        <w:tc>
          <w:tcPr>
            <w:tcW w:w="5953" w:type="dxa"/>
            <w:shd w:val="clear" w:color="auto" w:fill="F2F2F2" w:themeFill="background1" w:themeFillShade="F2"/>
            <w:vAlign w:val="center"/>
          </w:tcPr>
          <w:p w14:paraId="5E19A9B5" w14:textId="1D671D9A" w:rsidR="0018753B" w:rsidRPr="00526B98" w:rsidRDefault="0018753B" w:rsidP="0025687F">
            <w:pPr>
              <w:jc w:val="center"/>
              <w:rPr>
                <w:rFonts w:ascii="Arial" w:hAnsi="Arial" w:cs="Arial"/>
                <w:sz w:val="20"/>
                <w:szCs w:val="20"/>
              </w:rPr>
            </w:pPr>
            <w:r w:rsidRPr="00526B98">
              <w:rPr>
                <w:rFonts w:ascii="Arial" w:hAnsi="Arial" w:cs="Arial"/>
                <w:sz w:val="20"/>
                <w:szCs w:val="20"/>
              </w:rPr>
              <w:t>kaplica Radziwiłłów, ob. kościół filialny pw. Matki Boskiej Ostrobramskiej</w:t>
            </w:r>
          </w:p>
        </w:tc>
        <w:tc>
          <w:tcPr>
            <w:tcW w:w="4678" w:type="dxa"/>
            <w:shd w:val="clear" w:color="auto" w:fill="F2F2F2" w:themeFill="background1" w:themeFillShade="F2"/>
            <w:vAlign w:val="center"/>
          </w:tcPr>
          <w:p w14:paraId="19906B7C" w14:textId="377DD9A3" w:rsidR="0018753B" w:rsidRPr="00526B98" w:rsidRDefault="0018753B" w:rsidP="008D5626">
            <w:pPr>
              <w:jc w:val="center"/>
              <w:rPr>
                <w:rFonts w:ascii="Arial" w:hAnsi="Arial" w:cs="Arial"/>
                <w:sz w:val="20"/>
                <w:szCs w:val="20"/>
              </w:rPr>
            </w:pPr>
            <w:r w:rsidRPr="00526B98">
              <w:rPr>
                <w:rFonts w:ascii="Arial" w:hAnsi="Arial" w:cs="Arial"/>
                <w:sz w:val="20"/>
                <w:szCs w:val="20"/>
              </w:rPr>
              <w:t>1157/Wlkp/A</w:t>
            </w:r>
          </w:p>
        </w:tc>
      </w:tr>
      <w:tr w:rsidR="0018753B" w:rsidRPr="008D5626" w14:paraId="00C7708B" w14:textId="77777777" w:rsidTr="007E0827">
        <w:trPr>
          <w:tblCellSpacing w:w="0" w:type="dxa"/>
        </w:trPr>
        <w:tc>
          <w:tcPr>
            <w:tcW w:w="568" w:type="dxa"/>
            <w:shd w:val="clear" w:color="auto" w:fill="F2F2F2" w:themeFill="background1" w:themeFillShade="F2"/>
          </w:tcPr>
          <w:p w14:paraId="20BC2F6A"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6E73B771" w14:textId="4F3B8C46" w:rsidR="0018753B" w:rsidRPr="00537BA7" w:rsidRDefault="0018753B" w:rsidP="0018753B">
            <w:pPr>
              <w:jc w:val="center"/>
              <w:rPr>
                <w:rFonts w:ascii="Arial" w:hAnsi="Arial" w:cs="Arial"/>
                <w:sz w:val="20"/>
                <w:szCs w:val="20"/>
              </w:rPr>
            </w:pPr>
            <w:r w:rsidRPr="00537BA7">
              <w:rPr>
                <w:rFonts w:ascii="Arial" w:hAnsi="Arial" w:cs="Arial"/>
                <w:sz w:val="20"/>
                <w:szCs w:val="20"/>
              </w:rPr>
              <w:t>Antonin</w:t>
            </w:r>
          </w:p>
        </w:tc>
        <w:tc>
          <w:tcPr>
            <w:tcW w:w="1701" w:type="dxa"/>
            <w:shd w:val="clear" w:color="auto" w:fill="F2F2F2" w:themeFill="background1" w:themeFillShade="F2"/>
            <w:vAlign w:val="center"/>
          </w:tcPr>
          <w:p w14:paraId="68516442" w14:textId="476367EA" w:rsidR="0018753B" w:rsidRPr="00526B98" w:rsidRDefault="0018753B" w:rsidP="0018753B">
            <w:pPr>
              <w:jc w:val="center"/>
              <w:rPr>
                <w:rFonts w:ascii="Arial" w:hAnsi="Arial" w:cs="Arial"/>
                <w:sz w:val="20"/>
                <w:szCs w:val="20"/>
              </w:rPr>
            </w:pPr>
            <w:r w:rsidRPr="00526B98">
              <w:rPr>
                <w:rFonts w:ascii="Arial" w:hAnsi="Arial" w:cs="Arial"/>
                <w:sz w:val="20"/>
                <w:szCs w:val="20"/>
              </w:rPr>
              <w:t xml:space="preserve">Przygodzice </w:t>
            </w:r>
          </w:p>
        </w:tc>
        <w:tc>
          <w:tcPr>
            <w:tcW w:w="5953" w:type="dxa"/>
            <w:shd w:val="clear" w:color="auto" w:fill="F2F2F2" w:themeFill="background1" w:themeFillShade="F2"/>
            <w:vAlign w:val="center"/>
          </w:tcPr>
          <w:p w14:paraId="15801BB6" w14:textId="1B44CB97" w:rsidR="0018753B" w:rsidRPr="00526B98" w:rsidRDefault="0018753B" w:rsidP="0018753B">
            <w:pPr>
              <w:jc w:val="center"/>
              <w:rPr>
                <w:rFonts w:ascii="Arial" w:hAnsi="Arial" w:cs="Arial"/>
                <w:sz w:val="20"/>
                <w:szCs w:val="20"/>
              </w:rPr>
            </w:pPr>
            <w:r w:rsidRPr="00526B98">
              <w:rPr>
                <w:rFonts w:ascii="Arial" w:hAnsi="Arial" w:cs="Arial"/>
                <w:sz w:val="20"/>
                <w:szCs w:val="20"/>
              </w:rPr>
              <w:t>pałac myśliwski (ul. Pałacowa 1)</w:t>
            </w:r>
          </w:p>
        </w:tc>
        <w:tc>
          <w:tcPr>
            <w:tcW w:w="4678" w:type="dxa"/>
            <w:shd w:val="clear" w:color="auto" w:fill="F2F2F2" w:themeFill="background1" w:themeFillShade="F2"/>
            <w:vAlign w:val="center"/>
          </w:tcPr>
          <w:p w14:paraId="6EB3BF86" w14:textId="07CF9330" w:rsidR="0018753B" w:rsidRPr="00526B98" w:rsidRDefault="0018753B" w:rsidP="0018753B">
            <w:pPr>
              <w:jc w:val="center"/>
              <w:rPr>
                <w:rFonts w:ascii="Arial" w:hAnsi="Arial" w:cs="Arial"/>
                <w:sz w:val="20"/>
                <w:szCs w:val="20"/>
              </w:rPr>
            </w:pPr>
            <w:r w:rsidRPr="00526B98">
              <w:rPr>
                <w:rFonts w:ascii="Arial" w:hAnsi="Arial" w:cs="Arial"/>
                <w:sz w:val="20"/>
                <w:szCs w:val="20"/>
              </w:rPr>
              <w:t>I-2/28/48</w:t>
            </w:r>
          </w:p>
        </w:tc>
      </w:tr>
      <w:tr w:rsidR="0018753B" w:rsidRPr="008D5626" w14:paraId="577C504F" w14:textId="77777777" w:rsidTr="007E0827">
        <w:trPr>
          <w:tblCellSpacing w:w="0" w:type="dxa"/>
        </w:trPr>
        <w:tc>
          <w:tcPr>
            <w:tcW w:w="568" w:type="dxa"/>
            <w:shd w:val="clear" w:color="auto" w:fill="F2F2F2" w:themeFill="background1" w:themeFillShade="F2"/>
          </w:tcPr>
          <w:p w14:paraId="7E353785"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5A9FDDE8" w14:textId="411DF716" w:rsidR="0018753B" w:rsidRPr="00537BA7" w:rsidRDefault="0018753B" w:rsidP="0018753B">
            <w:pPr>
              <w:jc w:val="center"/>
              <w:rPr>
                <w:rFonts w:ascii="Arial" w:hAnsi="Arial" w:cs="Arial"/>
                <w:sz w:val="20"/>
                <w:szCs w:val="20"/>
              </w:rPr>
            </w:pPr>
            <w:r w:rsidRPr="00537BA7">
              <w:rPr>
                <w:rFonts w:ascii="Arial" w:hAnsi="Arial" w:cs="Arial"/>
                <w:sz w:val="20"/>
                <w:szCs w:val="20"/>
              </w:rPr>
              <w:t>Antonin</w:t>
            </w:r>
          </w:p>
        </w:tc>
        <w:tc>
          <w:tcPr>
            <w:tcW w:w="1701" w:type="dxa"/>
            <w:shd w:val="clear" w:color="auto" w:fill="F2F2F2" w:themeFill="background1" w:themeFillShade="F2"/>
            <w:vAlign w:val="center"/>
          </w:tcPr>
          <w:p w14:paraId="4210E493" w14:textId="359CE5ED" w:rsidR="0018753B" w:rsidRPr="00526B98" w:rsidRDefault="0018753B" w:rsidP="0018753B">
            <w:pPr>
              <w:jc w:val="center"/>
              <w:rPr>
                <w:rFonts w:ascii="Arial" w:hAnsi="Arial" w:cs="Arial"/>
                <w:sz w:val="20"/>
                <w:szCs w:val="20"/>
              </w:rPr>
            </w:pPr>
            <w:r w:rsidRPr="00526B98">
              <w:rPr>
                <w:rFonts w:ascii="Arial" w:hAnsi="Arial" w:cs="Arial"/>
                <w:sz w:val="20"/>
                <w:szCs w:val="20"/>
              </w:rPr>
              <w:t xml:space="preserve">Przygodzice </w:t>
            </w:r>
          </w:p>
        </w:tc>
        <w:tc>
          <w:tcPr>
            <w:tcW w:w="5953" w:type="dxa"/>
            <w:shd w:val="clear" w:color="auto" w:fill="F2F2F2" w:themeFill="background1" w:themeFillShade="F2"/>
            <w:vAlign w:val="center"/>
          </w:tcPr>
          <w:p w14:paraId="1D1DA655" w14:textId="1DB8558D" w:rsidR="0018753B" w:rsidRPr="00526B98" w:rsidRDefault="0018753B" w:rsidP="0018753B">
            <w:pPr>
              <w:jc w:val="center"/>
              <w:rPr>
                <w:rFonts w:ascii="Arial" w:hAnsi="Arial" w:cs="Arial"/>
                <w:sz w:val="20"/>
                <w:szCs w:val="20"/>
              </w:rPr>
            </w:pPr>
            <w:r w:rsidRPr="00526B98">
              <w:rPr>
                <w:rFonts w:ascii="Arial" w:hAnsi="Arial" w:cs="Arial"/>
                <w:sz w:val="20"/>
                <w:szCs w:val="20"/>
              </w:rPr>
              <w:t>park krajobrazowy (ul. Pałacowa)</w:t>
            </w:r>
          </w:p>
        </w:tc>
        <w:tc>
          <w:tcPr>
            <w:tcW w:w="4678" w:type="dxa"/>
            <w:shd w:val="clear" w:color="auto" w:fill="F2F2F2" w:themeFill="background1" w:themeFillShade="F2"/>
            <w:vAlign w:val="center"/>
          </w:tcPr>
          <w:p w14:paraId="1582D6EF" w14:textId="5995308E" w:rsidR="0018753B" w:rsidRPr="00526B98" w:rsidRDefault="0018753B" w:rsidP="0018753B">
            <w:pPr>
              <w:jc w:val="center"/>
              <w:rPr>
                <w:rFonts w:ascii="Arial" w:hAnsi="Arial" w:cs="Arial"/>
                <w:sz w:val="20"/>
                <w:szCs w:val="20"/>
              </w:rPr>
            </w:pPr>
            <w:r w:rsidRPr="00526B98">
              <w:rPr>
                <w:rFonts w:ascii="Arial" w:hAnsi="Arial" w:cs="Arial"/>
                <w:sz w:val="20"/>
                <w:szCs w:val="20"/>
              </w:rPr>
              <w:t>719/A</w:t>
            </w:r>
          </w:p>
        </w:tc>
      </w:tr>
      <w:tr w:rsidR="0018753B" w:rsidRPr="008D5626" w14:paraId="62FD6EA6" w14:textId="77777777" w:rsidTr="007E0827">
        <w:trPr>
          <w:tblCellSpacing w:w="0" w:type="dxa"/>
        </w:trPr>
        <w:tc>
          <w:tcPr>
            <w:tcW w:w="568" w:type="dxa"/>
            <w:shd w:val="clear" w:color="auto" w:fill="F2F2F2" w:themeFill="background1" w:themeFillShade="F2"/>
          </w:tcPr>
          <w:p w14:paraId="5721DD76"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4939CDE2" w14:textId="1258E11B" w:rsidR="0018753B" w:rsidRPr="00537BA7" w:rsidRDefault="0018753B" w:rsidP="0018753B">
            <w:pPr>
              <w:jc w:val="center"/>
              <w:rPr>
                <w:rFonts w:ascii="Arial" w:hAnsi="Arial" w:cs="Arial"/>
                <w:sz w:val="20"/>
                <w:szCs w:val="20"/>
              </w:rPr>
            </w:pPr>
            <w:r w:rsidRPr="00537BA7">
              <w:rPr>
                <w:rFonts w:ascii="Arial" w:hAnsi="Arial" w:cs="Arial"/>
                <w:sz w:val="20"/>
                <w:szCs w:val="20"/>
              </w:rPr>
              <w:t>Antonin</w:t>
            </w:r>
          </w:p>
        </w:tc>
        <w:tc>
          <w:tcPr>
            <w:tcW w:w="1701" w:type="dxa"/>
            <w:shd w:val="clear" w:color="auto" w:fill="F2F2F2" w:themeFill="background1" w:themeFillShade="F2"/>
            <w:vAlign w:val="center"/>
          </w:tcPr>
          <w:p w14:paraId="499C4505" w14:textId="76C07503" w:rsidR="0018753B" w:rsidRPr="00526B98" w:rsidRDefault="0018753B" w:rsidP="0018753B">
            <w:pPr>
              <w:jc w:val="center"/>
              <w:rPr>
                <w:rFonts w:ascii="Arial" w:hAnsi="Arial" w:cs="Arial"/>
                <w:sz w:val="20"/>
                <w:szCs w:val="20"/>
              </w:rPr>
            </w:pPr>
            <w:r w:rsidRPr="00526B98">
              <w:rPr>
                <w:rFonts w:ascii="Arial" w:hAnsi="Arial" w:cs="Arial"/>
                <w:sz w:val="20"/>
                <w:szCs w:val="20"/>
              </w:rPr>
              <w:t xml:space="preserve">Przygodzice </w:t>
            </w:r>
          </w:p>
        </w:tc>
        <w:tc>
          <w:tcPr>
            <w:tcW w:w="5953" w:type="dxa"/>
            <w:shd w:val="clear" w:color="auto" w:fill="F2F2F2" w:themeFill="background1" w:themeFillShade="F2"/>
            <w:vAlign w:val="center"/>
          </w:tcPr>
          <w:p w14:paraId="0B10BC91" w14:textId="5975EFF7" w:rsidR="0018753B" w:rsidRPr="00526B98" w:rsidRDefault="0018753B" w:rsidP="0018753B">
            <w:pPr>
              <w:jc w:val="center"/>
              <w:rPr>
                <w:rFonts w:ascii="Arial" w:hAnsi="Arial" w:cs="Arial"/>
                <w:sz w:val="20"/>
                <w:szCs w:val="20"/>
              </w:rPr>
            </w:pPr>
            <w:r w:rsidRPr="00526B98">
              <w:rPr>
                <w:rFonts w:ascii="Arial" w:hAnsi="Arial" w:cs="Arial"/>
                <w:sz w:val="20"/>
                <w:szCs w:val="20"/>
              </w:rPr>
              <w:t>budynek tzw. ogrodówka (ul. Wrocławska 11)</w:t>
            </w:r>
          </w:p>
        </w:tc>
        <w:tc>
          <w:tcPr>
            <w:tcW w:w="4678" w:type="dxa"/>
            <w:shd w:val="clear" w:color="auto" w:fill="F2F2F2" w:themeFill="background1" w:themeFillShade="F2"/>
            <w:vAlign w:val="center"/>
          </w:tcPr>
          <w:p w14:paraId="1C1EC1CC" w14:textId="04BFF8A0" w:rsidR="0018753B" w:rsidRPr="00526B98" w:rsidRDefault="0018753B" w:rsidP="0018753B">
            <w:pPr>
              <w:jc w:val="center"/>
              <w:rPr>
                <w:rFonts w:ascii="Arial" w:hAnsi="Arial" w:cs="Arial"/>
                <w:sz w:val="20"/>
                <w:szCs w:val="20"/>
              </w:rPr>
            </w:pPr>
            <w:r w:rsidRPr="00526B98">
              <w:rPr>
                <w:rFonts w:ascii="Arial" w:hAnsi="Arial" w:cs="Arial"/>
                <w:sz w:val="20"/>
                <w:szCs w:val="20"/>
              </w:rPr>
              <w:t>732/A</w:t>
            </w:r>
          </w:p>
        </w:tc>
      </w:tr>
      <w:tr w:rsidR="0018753B" w:rsidRPr="008D5626" w14:paraId="4CECCBA7" w14:textId="77777777" w:rsidTr="007E0827">
        <w:trPr>
          <w:tblCellSpacing w:w="0" w:type="dxa"/>
        </w:trPr>
        <w:tc>
          <w:tcPr>
            <w:tcW w:w="568" w:type="dxa"/>
            <w:shd w:val="clear" w:color="auto" w:fill="F2F2F2" w:themeFill="background1" w:themeFillShade="F2"/>
          </w:tcPr>
          <w:p w14:paraId="2F8AB158"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76C24B0A" w14:textId="254C2D3B" w:rsidR="0018753B" w:rsidRPr="00537BA7" w:rsidRDefault="0018753B" w:rsidP="0018753B">
            <w:pPr>
              <w:jc w:val="center"/>
              <w:rPr>
                <w:rFonts w:ascii="Arial" w:hAnsi="Arial" w:cs="Arial"/>
                <w:sz w:val="20"/>
                <w:szCs w:val="20"/>
              </w:rPr>
            </w:pPr>
            <w:r w:rsidRPr="00537BA7">
              <w:rPr>
                <w:rFonts w:ascii="Arial" w:hAnsi="Arial" w:cs="Arial"/>
                <w:sz w:val="20"/>
                <w:szCs w:val="20"/>
              </w:rPr>
              <w:t>Topola Osiedle</w:t>
            </w:r>
          </w:p>
        </w:tc>
        <w:tc>
          <w:tcPr>
            <w:tcW w:w="1701" w:type="dxa"/>
            <w:shd w:val="clear" w:color="auto" w:fill="F2F2F2" w:themeFill="background1" w:themeFillShade="F2"/>
            <w:vAlign w:val="center"/>
          </w:tcPr>
          <w:p w14:paraId="16C5C92E" w14:textId="3242C87A" w:rsidR="0018753B" w:rsidRPr="00526B98" w:rsidRDefault="0018753B" w:rsidP="0018753B">
            <w:pPr>
              <w:jc w:val="center"/>
              <w:rPr>
                <w:rFonts w:ascii="Arial" w:hAnsi="Arial" w:cs="Arial"/>
                <w:sz w:val="20"/>
                <w:szCs w:val="20"/>
              </w:rPr>
            </w:pPr>
            <w:r w:rsidRPr="00526B98">
              <w:rPr>
                <w:rFonts w:ascii="Arial" w:hAnsi="Arial" w:cs="Arial"/>
                <w:sz w:val="20"/>
                <w:szCs w:val="20"/>
              </w:rPr>
              <w:t>Przygodzice</w:t>
            </w:r>
          </w:p>
        </w:tc>
        <w:tc>
          <w:tcPr>
            <w:tcW w:w="5953" w:type="dxa"/>
            <w:shd w:val="clear" w:color="auto" w:fill="F2F2F2" w:themeFill="background1" w:themeFillShade="F2"/>
            <w:vAlign w:val="center"/>
          </w:tcPr>
          <w:p w14:paraId="3CC397A4" w14:textId="44AAA728" w:rsidR="0018753B" w:rsidRPr="00526B98" w:rsidRDefault="0018753B" w:rsidP="0018753B">
            <w:pPr>
              <w:jc w:val="center"/>
              <w:rPr>
                <w:rFonts w:ascii="Arial" w:hAnsi="Arial" w:cs="Arial"/>
                <w:sz w:val="20"/>
                <w:szCs w:val="20"/>
              </w:rPr>
            </w:pPr>
            <w:r w:rsidRPr="00526B98">
              <w:rPr>
                <w:rFonts w:ascii="Arial" w:hAnsi="Arial" w:cs="Arial"/>
                <w:sz w:val="20"/>
                <w:szCs w:val="20"/>
              </w:rPr>
              <w:t>spichlerz dworski (ul. Dworcowa 56)</w:t>
            </w:r>
          </w:p>
        </w:tc>
        <w:tc>
          <w:tcPr>
            <w:tcW w:w="4678" w:type="dxa"/>
            <w:shd w:val="clear" w:color="auto" w:fill="F2F2F2" w:themeFill="background1" w:themeFillShade="F2"/>
            <w:vAlign w:val="center"/>
          </w:tcPr>
          <w:p w14:paraId="369D55AE" w14:textId="0DFD3217" w:rsidR="0018753B" w:rsidRPr="00526B98" w:rsidRDefault="0018753B" w:rsidP="0018753B">
            <w:pPr>
              <w:jc w:val="center"/>
              <w:rPr>
                <w:rFonts w:ascii="Arial" w:hAnsi="Arial" w:cs="Arial"/>
                <w:sz w:val="20"/>
                <w:szCs w:val="20"/>
              </w:rPr>
            </w:pPr>
            <w:r w:rsidRPr="00526B98">
              <w:rPr>
                <w:rFonts w:ascii="Arial" w:hAnsi="Arial" w:cs="Arial"/>
                <w:sz w:val="20"/>
                <w:szCs w:val="20"/>
              </w:rPr>
              <w:t>914/A</w:t>
            </w:r>
          </w:p>
        </w:tc>
      </w:tr>
      <w:tr w:rsidR="0018753B" w:rsidRPr="008D5626" w14:paraId="1C86B293" w14:textId="77777777" w:rsidTr="007E0827">
        <w:trPr>
          <w:tblCellSpacing w:w="0" w:type="dxa"/>
        </w:trPr>
        <w:tc>
          <w:tcPr>
            <w:tcW w:w="568" w:type="dxa"/>
            <w:shd w:val="clear" w:color="auto" w:fill="F2F2F2" w:themeFill="background1" w:themeFillShade="F2"/>
          </w:tcPr>
          <w:p w14:paraId="334D9E89"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43C7B194" w14:textId="62E19497" w:rsidR="0018753B" w:rsidRPr="00537BA7" w:rsidRDefault="0018753B" w:rsidP="0018753B">
            <w:pPr>
              <w:jc w:val="center"/>
              <w:rPr>
                <w:rFonts w:ascii="Arial" w:hAnsi="Arial" w:cs="Arial"/>
                <w:sz w:val="20"/>
                <w:szCs w:val="20"/>
              </w:rPr>
            </w:pPr>
            <w:r w:rsidRPr="00537BA7">
              <w:rPr>
                <w:rFonts w:ascii="Arial" w:hAnsi="Arial" w:cs="Arial"/>
                <w:sz w:val="20"/>
                <w:szCs w:val="20"/>
              </w:rPr>
              <w:t>Wysocko Małe</w:t>
            </w:r>
          </w:p>
        </w:tc>
        <w:tc>
          <w:tcPr>
            <w:tcW w:w="1701" w:type="dxa"/>
            <w:shd w:val="clear" w:color="auto" w:fill="F2F2F2" w:themeFill="background1" w:themeFillShade="F2"/>
            <w:vAlign w:val="center"/>
          </w:tcPr>
          <w:p w14:paraId="5EF4635D" w14:textId="275A5A4C" w:rsidR="0018753B" w:rsidRPr="00526B98" w:rsidRDefault="0018753B" w:rsidP="0018753B">
            <w:pPr>
              <w:jc w:val="center"/>
              <w:rPr>
                <w:rFonts w:ascii="Arial" w:hAnsi="Arial" w:cs="Arial"/>
                <w:sz w:val="20"/>
                <w:szCs w:val="20"/>
              </w:rPr>
            </w:pPr>
            <w:r w:rsidRPr="00526B98">
              <w:rPr>
                <w:rFonts w:ascii="Arial" w:hAnsi="Arial" w:cs="Arial"/>
                <w:sz w:val="20"/>
                <w:szCs w:val="20"/>
              </w:rPr>
              <w:t>Przygodzice</w:t>
            </w:r>
          </w:p>
        </w:tc>
        <w:tc>
          <w:tcPr>
            <w:tcW w:w="5953" w:type="dxa"/>
            <w:shd w:val="clear" w:color="auto" w:fill="F2F2F2" w:themeFill="background1" w:themeFillShade="F2"/>
            <w:vAlign w:val="center"/>
          </w:tcPr>
          <w:p w14:paraId="6094D680" w14:textId="44CF772B" w:rsidR="0018753B" w:rsidRPr="00526B98" w:rsidRDefault="0018753B" w:rsidP="0018753B">
            <w:pPr>
              <w:jc w:val="center"/>
              <w:rPr>
                <w:rFonts w:ascii="Arial" w:hAnsi="Arial" w:cs="Arial"/>
                <w:sz w:val="20"/>
                <w:szCs w:val="20"/>
              </w:rPr>
            </w:pPr>
            <w:r w:rsidRPr="00526B98">
              <w:rPr>
                <w:rFonts w:ascii="Arial" w:hAnsi="Arial" w:cs="Arial"/>
                <w:sz w:val="20"/>
                <w:szCs w:val="20"/>
              </w:rPr>
              <w:t>dwór (ul. Podwórzowa 5)</w:t>
            </w:r>
          </w:p>
        </w:tc>
        <w:tc>
          <w:tcPr>
            <w:tcW w:w="4678" w:type="dxa"/>
            <w:shd w:val="clear" w:color="auto" w:fill="F2F2F2" w:themeFill="background1" w:themeFillShade="F2"/>
            <w:vAlign w:val="center"/>
          </w:tcPr>
          <w:p w14:paraId="48F5E609" w14:textId="73022741" w:rsidR="0018753B" w:rsidRPr="00526B98" w:rsidRDefault="0018753B" w:rsidP="0018753B">
            <w:pPr>
              <w:jc w:val="center"/>
              <w:rPr>
                <w:rFonts w:ascii="Arial" w:hAnsi="Arial" w:cs="Arial"/>
                <w:sz w:val="20"/>
                <w:szCs w:val="20"/>
              </w:rPr>
            </w:pPr>
            <w:r w:rsidRPr="00526B98">
              <w:rPr>
                <w:rFonts w:ascii="Arial" w:hAnsi="Arial" w:cs="Arial"/>
                <w:sz w:val="20"/>
                <w:szCs w:val="20"/>
              </w:rPr>
              <w:t>1594/A</w:t>
            </w:r>
          </w:p>
        </w:tc>
      </w:tr>
      <w:tr w:rsidR="0018753B" w:rsidRPr="008D5626" w14:paraId="0E992539" w14:textId="77777777" w:rsidTr="007E0827">
        <w:trPr>
          <w:tblCellSpacing w:w="0" w:type="dxa"/>
        </w:trPr>
        <w:tc>
          <w:tcPr>
            <w:tcW w:w="568" w:type="dxa"/>
            <w:shd w:val="clear" w:color="auto" w:fill="F2F2F2" w:themeFill="background1" w:themeFillShade="F2"/>
          </w:tcPr>
          <w:p w14:paraId="3CC1AC94"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6D0680C1" w14:textId="7405AB8A" w:rsidR="0018753B" w:rsidRPr="00537BA7" w:rsidRDefault="0018753B" w:rsidP="0018753B">
            <w:pPr>
              <w:jc w:val="center"/>
              <w:rPr>
                <w:rFonts w:ascii="Arial" w:hAnsi="Arial" w:cs="Arial"/>
                <w:sz w:val="20"/>
                <w:szCs w:val="20"/>
              </w:rPr>
            </w:pPr>
            <w:r w:rsidRPr="00537BA7">
              <w:rPr>
                <w:rFonts w:ascii="Arial" w:hAnsi="Arial" w:cs="Arial"/>
                <w:sz w:val="20"/>
                <w:szCs w:val="20"/>
              </w:rPr>
              <w:t>Bugaj</w:t>
            </w:r>
          </w:p>
        </w:tc>
        <w:tc>
          <w:tcPr>
            <w:tcW w:w="1701" w:type="dxa"/>
            <w:shd w:val="clear" w:color="auto" w:fill="F2F2F2" w:themeFill="background1" w:themeFillShade="F2"/>
            <w:vAlign w:val="center"/>
          </w:tcPr>
          <w:p w14:paraId="2D8667E5" w14:textId="2FFF3B56" w:rsidR="0018753B" w:rsidRPr="00526B98" w:rsidRDefault="0018753B" w:rsidP="0018753B">
            <w:pPr>
              <w:jc w:val="center"/>
              <w:rPr>
                <w:rFonts w:ascii="Arial" w:hAnsi="Arial" w:cs="Arial"/>
                <w:sz w:val="20"/>
                <w:szCs w:val="20"/>
              </w:rPr>
            </w:pPr>
            <w:r w:rsidRPr="00526B98">
              <w:rPr>
                <w:rFonts w:ascii="Arial" w:hAnsi="Arial" w:cs="Arial"/>
                <w:sz w:val="20"/>
                <w:szCs w:val="20"/>
              </w:rPr>
              <w:t>Raszków</w:t>
            </w:r>
          </w:p>
        </w:tc>
        <w:tc>
          <w:tcPr>
            <w:tcW w:w="5953" w:type="dxa"/>
            <w:shd w:val="clear" w:color="auto" w:fill="F2F2F2" w:themeFill="background1" w:themeFillShade="F2"/>
            <w:vAlign w:val="center"/>
          </w:tcPr>
          <w:p w14:paraId="184C98BB" w14:textId="54D38E11" w:rsidR="0018753B" w:rsidRPr="00526B98" w:rsidRDefault="0018753B" w:rsidP="0018753B">
            <w:pPr>
              <w:jc w:val="center"/>
              <w:rPr>
                <w:rFonts w:ascii="Arial" w:hAnsi="Arial" w:cs="Arial"/>
                <w:sz w:val="20"/>
                <w:szCs w:val="20"/>
              </w:rPr>
            </w:pPr>
            <w:r w:rsidRPr="00526B98">
              <w:rPr>
                <w:rFonts w:ascii="Arial" w:hAnsi="Arial" w:cs="Arial"/>
                <w:sz w:val="20"/>
                <w:szCs w:val="20"/>
              </w:rPr>
              <w:t>Pałac w granicach istniejącego parku</w:t>
            </w:r>
          </w:p>
        </w:tc>
        <w:tc>
          <w:tcPr>
            <w:tcW w:w="4678" w:type="dxa"/>
            <w:shd w:val="clear" w:color="auto" w:fill="F2F2F2" w:themeFill="background1" w:themeFillShade="F2"/>
            <w:vAlign w:val="center"/>
          </w:tcPr>
          <w:p w14:paraId="4D8BFDEC" w14:textId="55E019E4" w:rsidR="0018753B" w:rsidRPr="00526B98" w:rsidRDefault="0018753B" w:rsidP="0018753B">
            <w:pPr>
              <w:jc w:val="center"/>
              <w:rPr>
                <w:rFonts w:ascii="Arial" w:hAnsi="Arial" w:cs="Arial"/>
                <w:sz w:val="20"/>
                <w:szCs w:val="20"/>
              </w:rPr>
            </w:pPr>
            <w:r w:rsidRPr="00526B98">
              <w:rPr>
                <w:rFonts w:ascii="Arial" w:hAnsi="Arial" w:cs="Arial"/>
                <w:sz w:val="20"/>
                <w:szCs w:val="20"/>
              </w:rPr>
              <w:t>455/A</w:t>
            </w:r>
          </w:p>
        </w:tc>
      </w:tr>
      <w:tr w:rsidR="0018753B" w:rsidRPr="008D5626" w14:paraId="62A4302D" w14:textId="77777777" w:rsidTr="007E0827">
        <w:trPr>
          <w:tblCellSpacing w:w="0" w:type="dxa"/>
        </w:trPr>
        <w:tc>
          <w:tcPr>
            <w:tcW w:w="568" w:type="dxa"/>
            <w:shd w:val="clear" w:color="auto" w:fill="F2F2F2" w:themeFill="background1" w:themeFillShade="F2"/>
          </w:tcPr>
          <w:p w14:paraId="2435B10F"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3AD64C83" w14:textId="52B6B3D7" w:rsidR="0018753B" w:rsidRPr="00537BA7" w:rsidRDefault="0018753B" w:rsidP="0018753B">
            <w:pPr>
              <w:jc w:val="center"/>
              <w:rPr>
                <w:rFonts w:ascii="Arial" w:hAnsi="Arial" w:cs="Arial"/>
                <w:sz w:val="20"/>
                <w:szCs w:val="20"/>
              </w:rPr>
            </w:pPr>
            <w:r w:rsidRPr="00537BA7">
              <w:rPr>
                <w:rFonts w:ascii="Arial" w:hAnsi="Arial" w:cs="Arial"/>
                <w:sz w:val="20"/>
                <w:szCs w:val="20"/>
              </w:rPr>
              <w:t>Janków Zaleśny</w:t>
            </w:r>
          </w:p>
        </w:tc>
        <w:tc>
          <w:tcPr>
            <w:tcW w:w="1701" w:type="dxa"/>
            <w:shd w:val="clear" w:color="auto" w:fill="F2F2F2" w:themeFill="background1" w:themeFillShade="F2"/>
            <w:vAlign w:val="center"/>
          </w:tcPr>
          <w:p w14:paraId="4A42230B" w14:textId="6DB6A0F2" w:rsidR="0018753B" w:rsidRPr="00526B98" w:rsidRDefault="0018753B" w:rsidP="0018753B">
            <w:pPr>
              <w:jc w:val="center"/>
              <w:rPr>
                <w:rFonts w:ascii="Arial" w:hAnsi="Arial" w:cs="Arial"/>
                <w:sz w:val="20"/>
                <w:szCs w:val="20"/>
              </w:rPr>
            </w:pPr>
            <w:r w:rsidRPr="00526B98">
              <w:rPr>
                <w:rFonts w:ascii="Arial" w:hAnsi="Arial" w:cs="Arial"/>
                <w:sz w:val="20"/>
                <w:szCs w:val="20"/>
              </w:rPr>
              <w:t>Raszków</w:t>
            </w:r>
          </w:p>
        </w:tc>
        <w:tc>
          <w:tcPr>
            <w:tcW w:w="5953" w:type="dxa"/>
            <w:shd w:val="clear" w:color="auto" w:fill="F2F2F2" w:themeFill="background1" w:themeFillShade="F2"/>
            <w:vAlign w:val="center"/>
          </w:tcPr>
          <w:p w14:paraId="66473496" w14:textId="00CBF07F" w:rsidR="0018753B" w:rsidRPr="00526B98" w:rsidRDefault="0018753B" w:rsidP="0018753B">
            <w:pPr>
              <w:jc w:val="center"/>
              <w:rPr>
                <w:rFonts w:ascii="Arial" w:hAnsi="Arial" w:cs="Arial"/>
                <w:sz w:val="20"/>
                <w:szCs w:val="20"/>
              </w:rPr>
            </w:pPr>
            <w:r w:rsidRPr="00526B98">
              <w:rPr>
                <w:rFonts w:ascii="Arial" w:hAnsi="Arial" w:cs="Arial"/>
                <w:sz w:val="20"/>
                <w:szCs w:val="20"/>
              </w:rPr>
              <w:t>Kościół parafialny pw. św. Wojciecha</w:t>
            </w:r>
          </w:p>
        </w:tc>
        <w:tc>
          <w:tcPr>
            <w:tcW w:w="4678" w:type="dxa"/>
            <w:shd w:val="clear" w:color="auto" w:fill="F2F2F2" w:themeFill="background1" w:themeFillShade="F2"/>
            <w:vAlign w:val="center"/>
          </w:tcPr>
          <w:p w14:paraId="54B9454B" w14:textId="60F8AB3E" w:rsidR="0018753B" w:rsidRPr="00526B98" w:rsidRDefault="0018753B" w:rsidP="0018753B">
            <w:pPr>
              <w:jc w:val="center"/>
              <w:rPr>
                <w:rFonts w:ascii="Arial" w:hAnsi="Arial" w:cs="Arial"/>
                <w:sz w:val="20"/>
                <w:szCs w:val="20"/>
              </w:rPr>
            </w:pPr>
            <w:r w:rsidRPr="00526B98">
              <w:rPr>
                <w:rFonts w:ascii="Arial" w:hAnsi="Arial" w:cs="Arial"/>
                <w:sz w:val="20"/>
                <w:szCs w:val="20"/>
              </w:rPr>
              <w:t>490/A</w:t>
            </w:r>
          </w:p>
        </w:tc>
      </w:tr>
      <w:tr w:rsidR="0018753B" w:rsidRPr="008D5626" w14:paraId="769EC2F1" w14:textId="77777777" w:rsidTr="007E0827">
        <w:trPr>
          <w:tblCellSpacing w:w="0" w:type="dxa"/>
        </w:trPr>
        <w:tc>
          <w:tcPr>
            <w:tcW w:w="568" w:type="dxa"/>
            <w:shd w:val="clear" w:color="auto" w:fill="F2F2F2" w:themeFill="background1" w:themeFillShade="F2"/>
          </w:tcPr>
          <w:p w14:paraId="4FD917B2"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566EF056" w14:textId="0551B82F" w:rsidR="0018753B" w:rsidRPr="00537BA7" w:rsidRDefault="0018753B" w:rsidP="0018753B">
            <w:pPr>
              <w:jc w:val="center"/>
              <w:rPr>
                <w:rFonts w:ascii="Arial" w:hAnsi="Arial" w:cs="Arial"/>
                <w:sz w:val="20"/>
                <w:szCs w:val="20"/>
              </w:rPr>
            </w:pPr>
            <w:r w:rsidRPr="00537BA7">
              <w:rPr>
                <w:rFonts w:ascii="Arial" w:hAnsi="Arial" w:cs="Arial"/>
                <w:sz w:val="20"/>
                <w:szCs w:val="20"/>
              </w:rPr>
              <w:t>Pogrzybów</w:t>
            </w:r>
          </w:p>
        </w:tc>
        <w:tc>
          <w:tcPr>
            <w:tcW w:w="1701" w:type="dxa"/>
            <w:shd w:val="clear" w:color="auto" w:fill="F2F2F2" w:themeFill="background1" w:themeFillShade="F2"/>
            <w:vAlign w:val="center"/>
          </w:tcPr>
          <w:p w14:paraId="790709ED" w14:textId="775014BD" w:rsidR="0018753B" w:rsidRPr="00526B98" w:rsidRDefault="0018753B" w:rsidP="0018753B">
            <w:pPr>
              <w:jc w:val="center"/>
              <w:rPr>
                <w:rFonts w:ascii="Arial" w:hAnsi="Arial" w:cs="Arial"/>
                <w:sz w:val="20"/>
                <w:szCs w:val="20"/>
              </w:rPr>
            </w:pPr>
            <w:r w:rsidRPr="00526B98">
              <w:rPr>
                <w:rFonts w:ascii="Arial" w:hAnsi="Arial" w:cs="Arial"/>
                <w:sz w:val="20"/>
                <w:szCs w:val="20"/>
              </w:rPr>
              <w:t>Raszków</w:t>
            </w:r>
          </w:p>
        </w:tc>
        <w:tc>
          <w:tcPr>
            <w:tcW w:w="5953" w:type="dxa"/>
            <w:shd w:val="clear" w:color="auto" w:fill="F2F2F2" w:themeFill="background1" w:themeFillShade="F2"/>
            <w:vAlign w:val="center"/>
          </w:tcPr>
          <w:p w14:paraId="1E14BE83" w14:textId="73110650" w:rsidR="0018753B" w:rsidRPr="00526B98" w:rsidRDefault="0018753B" w:rsidP="0018753B">
            <w:pPr>
              <w:jc w:val="center"/>
              <w:rPr>
                <w:rFonts w:ascii="Arial" w:hAnsi="Arial" w:cs="Arial"/>
                <w:sz w:val="20"/>
                <w:szCs w:val="20"/>
              </w:rPr>
            </w:pPr>
            <w:r w:rsidRPr="00526B98">
              <w:rPr>
                <w:rFonts w:ascii="Arial" w:hAnsi="Arial" w:cs="Arial"/>
                <w:sz w:val="20"/>
                <w:szCs w:val="20"/>
              </w:rPr>
              <w:t>Kościół parafialny pw. św. Katarzyny Aleksandryjskiej</w:t>
            </w:r>
          </w:p>
        </w:tc>
        <w:tc>
          <w:tcPr>
            <w:tcW w:w="4678" w:type="dxa"/>
            <w:shd w:val="clear" w:color="auto" w:fill="F2F2F2" w:themeFill="background1" w:themeFillShade="F2"/>
            <w:vAlign w:val="center"/>
          </w:tcPr>
          <w:p w14:paraId="1CDD7358" w14:textId="0C1581E1" w:rsidR="0018753B" w:rsidRPr="00526B98" w:rsidRDefault="0018753B" w:rsidP="0018753B">
            <w:pPr>
              <w:jc w:val="center"/>
              <w:rPr>
                <w:rFonts w:ascii="Arial" w:hAnsi="Arial" w:cs="Arial"/>
                <w:sz w:val="20"/>
                <w:szCs w:val="20"/>
              </w:rPr>
            </w:pPr>
            <w:r w:rsidRPr="00526B98">
              <w:rPr>
                <w:rFonts w:ascii="Arial" w:hAnsi="Arial" w:cs="Arial"/>
                <w:sz w:val="20"/>
                <w:szCs w:val="20"/>
              </w:rPr>
              <w:t>Kl.IV-73/55/54</w:t>
            </w:r>
          </w:p>
        </w:tc>
      </w:tr>
      <w:tr w:rsidR="0018753B" w:rsidRPr="008D5626" w14:paraId="39E2B3B7" w14:textId="77777777" w:rsidTr="007E0827">
        <w:trPr>
          <w:tblCellSpacing w:w="0" w:type="dxa"/>
        </w:trPr>
        <w:tc>
          <w:tcPr>
            <w:tcW w:w="568" w:type="dxa"/>
            <w:shd w:val="clear" w:color="auto" w:fill="F2F2F2" w:themeFill="background1" w:themeFillShade="F2"/>
          </w:tcPr>
          <w:p w14:paraId="633D4FB8"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42284034" w14:textId="6EED4A54" w:rsidR="0018753B" w:rsidRPr="00537BA7" w:rsidRDefault="0018753B" w:rsidP="0018753B">
            <w:pPr>
              <w:jc w:val="center"/>
              <w:rPr>
                <w:rFonts w:ascii="Arial" w:hAnsi="Arial" w:cs="Arial"/>
                <w:sz w:val="20"/>
                <w:szCs w:val="20"/>
              </w:rPr>
            </w:pPr>
            <w:r w:rsidRPr="00537BA7">
              <w:rPr>
                <w:rFonts w:ascii="Arial" w:hAnsi="Arial" w:cs="Arial"/>
                <w:sz w:val="20"/>
                <w:szCs w:val="20"/>
              </w:rPr>
              <w:t>Raszków</w:t>
            </w:r>
          </w:p>
        </w:tc>
        <w:tc>
          <w:tcPr>
            <w:tcW w:w="1701" w:type="dxa"/>
            <w:shd w:val="clear" w:color="auto" w:fill="F2F2F2" w:themeFill="background1" w:themeFillShade="F2"/>
            <w:vAlign w:val="center"/>
          </w:tcPr>
          <w:p w14:paraId="1D33D61F" w14:textId="524359B5" w:rsidR="0018753B" w:rsidRPr="00526B98" w:rsidRDefault="0018753B" w:rsidP="0018753B">
            <w:pPr>
              <w:jc w:val="center"/>
              <w:rPr>
                <w:rFonts w:ascii="Arial" w:hAnsi="Arial" w:cs="Arial"/>
                <w:sz w:val="20"/>
                <w:szCs w:val="20"/>
              </w:rPr>
            </w:pPr>
            <w:r w:rsidRPr="00526B98">
              <w:rPr>
                <w:rFonts w:ascii="Arial" w:hAnsi="Arial" w:cs="Arial"/>
                <w:sz w:val="20"/>
                <w:szCs w:val="20"/>
              </w:rPr>
              <w:t>Raszków</w:t>
            </w:r>
          </w:p>
        </w:tc>
        <w:tc>
          <w:tcPr>
            <w:tcW w:w="5953" w:type="dxa"/>
            <w:shd w:val="clear" w:color="auto" w:fill="F2F2F2" w:themeFill="background1" w:themeFillShade="F2"/>
            <w:vAlign w:val="center"/>
          </w:tcPr>
          <w:p w14:paraId="68AA24D2" w14:textId="54B0207C" w:rsidR="0018753B" w:rsidRPr="00526B98" w:rsidRDefault="0018753B" w:rsidP="0018753B">
            <w:pPr>
              <w:jc w:val="center"/>
              <w:rPr>
                <w:rFonts w:ascii="Arial" w:hAnsi="Arial" w:cs="Arial"/>
                <w:sz w:val="20"/>
                <w:szCs w:val="20"/>
              </w:rPr>
            </w:pPr>
            <w:r w:rsidRPr="00526B98">
              <w:rPr>
                <w:rFonts w:ascii="Arial" w:hAnsi="Arial" w:cs="Arial"/>
                <w:sz w:val="20"/>
                <w:szCs w:val="20"/>
              </w:rPr>
              <w:t>układ urbanistyczny w granicach ulic: Pleszewska - Wałowa - Koźmińska</w:t>
            </w:r>
          </w:p>
        </w:tc>
        <w:tc>
          <w:tcPr>
            <w:tcW w:w="4678" w:type="dxa"/>
            <w:shd w:val="clear" w:color="auto" w:fill="F2F2F2" w:themeFill="background1" w:themeFillShade="F2"/>
            <w:vAlign w:val="center"/>
          </w:tcPr>
          <w:p w14:paraId="62538A04" w14:textId="21C425E5" w:rsidR="0018753B" w:rsidRPr="00526B98" w:rsidRDefault="0018753B" w:rsidP="0018753B">
            <w:pPr>
              <w:jc w:val="center"/>
              <w:rPr>
                <w:rFonts w:ascii="Arial" w:hAnsi="Arial" w:cs="Arial"/>
                <w:sz w:val="20"/>
                <w:szCs w:val="20"/>
              </w:rPr>
            </w:pPr>
            <w:r w:rsidRPr="00526B98">
              <w:rPr>
                <w:rFonts w:ascii="Arial" w:hAnsi="Arial" w:cs="Arial"/>
                <w:sz w:val="20"/>
                <w:szCs w:val="20"/>
              </w:rPr>
              <w:t>670/A</w:t>
            </w:r>
          </w:p>
        </w:tc>
      </w:tr>
      <w:tr w:rsidR="0018753B" w:rsidRPr="008D5626" w14:paraId="73204B47" w14:textId="77777777" w:rsidTr="007E0827">
        <w:trPr>
          <w:tblCellSpacing w:w="0" w:type="dxa"/>
        </w:trPr>
        <w:tc>
          <w:tcPr>
            <w:tcW w:w="568" w:type="dxa"/>
            <w:shd w:val="clear" w:color="auto" w:fill="F2F2F2" w:themeFill="background1" w:themeFillShade="F2"/>
          </w:tcPr>
          <w:p w14:paraId="49153B69"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4E95135F" w14:textId="65232585" w:rsidR="0018753B" w:rsidRPr="00537BA7" w:rsidRDefault="0018753B" w:rsidP="0018753B">
            <w:pPr>
              <w:jc w:val="center"/>
              <w:rPr>
                <w:rFonts w:ascii="Arial" w:hAnsi="Arial" w:cs="Arial"/>
                <w:sz w:val="20"/>
                <w:szCs w:val="20"/>
              </w:rPr>
            </w:pPr>
            <w:r w:rsidRPr="00537BA7">
              <w:rPr>
                <w:rFonts w:ascii="Arial" w:hAnsi="Arial" w:cs="Arial"/>
                <w:sz w:val="20"/>
                <w:szCs w:val="20"/>
              </w:rPr>
              <w:t>Skrzebowa</w:t>
            </w:r>
          </w:p>
        </w:tc>
        <w:tc>
          <w:tcPr>
            <w:tcW w:w="1701" w:type="dxa"/>
            <w:shd w:val="clear" w:color="auto" w:fill="F2F2F2" w:themeFill="background1" w:themeFillShade="F2"/>
            <w:vAlign w:val="center"/>
          </w:tcPr>
          <w:p w14:paraId="4814F063" w14:textId="6D6E87E0" w:rsidR="0018753B" w:rsidRPr="00526B98" w:rsidRDefault="0018753B" w:rsidP="0018753B">
            <w:pPr>
              <w:jc w:val="center"/>
              <w:rPr>
                <w:rFonts w:ascii="Arial" w:hAnsi="Arial" w:cs="Arial"/>
                <w:sz w:val="20"/>
                <w:szCs w:val="20"/>
              </w:rPr>
            </w:pPr>
            <w:r w:rsidRPr="00526B98">
              <w:rPr>
                <w:rFonts w:ascii="Arial" w:hAnsi="Arial" w:cs="Arial"/>
                <w:sz w:val="20"/>
                <w:szCs w:val="20"/>
              </w:rPr>
              <w:t>Raszków</w:t>
            </w:r>
          </w:p>
        </w:tc>
        <w:tc>
          <w:tcPr>
            <w:tcW w:w="5953" w:type="dxa"/>
            <w:shd w:val="clear" w:color="auto" w:fill="F2F2F2" w:themeFill="background1" w:themeFillShade="F2"/>
            <w:vAlign w:val="center"/>
          </w:tcPr>
          <w:p w14:paraId="6656EDBD" w14:textId="17227005" w:rsidR="0018753B" w:rsidRPr="00526B98" w:rsidRDefault="0018753B" w:rsidP="0018753B">
            <w:pPr>
              <w:jc w:val="center"/>
              <w:rPr>
                <w:rFonts w:ascii="Arial" w:hAnsi="Arial" w:cs="Arial"/>
                <w:sz w:val="20"/>
                <w:szCs w:val="20"/>
              </w:rPr>
            </w:pPr>
            <w:r w:rsidRPr="00526B98">
              <w:rPr>
                <w:rFonts w:ascii="Arial" w:hAnsi="Arial" w:cs="Arial"/>
                <w:sz w:val="20"/>
                <w:szCs w:val="20"/>
              </w:rPr>
              <w:t>ruiny kaplicy pw. Zwiastowania NMP Loretańskiej wraz z cmentarzem</w:t>
            </w:r>
          </w:p>
        </w:tc>
        <w:tc>
          <w:tcPr>
            <w:tcW w:w="4678" w:type="dxa"/>
            <w:shd w:val="clear" w:color="auto" w:fill="F2F2F2" w:themeFill="background1" w:themeFillShade="F2"/>
            <w:vAlign w:val="center"/>
          </w:tcPr>
          <w:p w14:paraId="2FEB5B74" w14:textId="638E6F80" w:rsidR="0018753B" w:rsidRPr="00526B98" w:rsidRDefault="0018753B" w:rsidP="0018753B">
            <w:pPr>
              <w:jc w:val="center"/>
              <w:rPr>
                <w:rFonts w:ascii="Arial" w:hAnsi="Arial" w:cs="Arial"/>
                <w:sz w:val="20"/>
                <w:szCs w:val="20"/>
              </w:rPr>
            </w:pPr>
            <w:r w:rsidRPr="00526B98">
              <w:rPr>
                <w:rFonts w:ascii="Arial" w:hAnsi="Arial" w:cs="Arial"/>
                <w:sz w:val="20"/>
                <w:szCs w:val="20"/>
              </w:rPr>
              <w:t>888/Wlkp/A</w:t>
            </w:r>
          </w:p>
        </w:tc>
      </w:tr>
      <w:tr w:rsidR="0018753B" w:rsidRPr="008D5626" w14:paraId="06926FB4" w14:textId="77777777" w:rsidTr="007E0827">
        <w:trPr>
          <w:tblCellSpacing w:w="0" w:type="dxa"/>
        </w:trPr>
        <w:tc>
          <w:tcPr>
            <w:tcW w:w="568" w:type="dxa"/>
            <w:shd w:val="clear" w:color="auto" w:fill="F2F2F2" w:themeFill="background1" w:themeFillShade="F2"/>
          </w:tcPr>
          <w:p w14:paraId="7C544993"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4897778D" w14:textId="0067FDC7" w:rsidR="0018753B" w:rsidRPr="00537BA7" w:rsidRDefault="0018753B" w:rsidP="0018753B">
            <w:pPr>
              <w:jc w:val="center"/>
              <w:rPr>
                <w:rFonts w:ascii="Arial" w:hAnsi="Arial" w:cs="Arial"/>
                <w:sz w:val="20"/>
                <w:szCs w:val="20"/>
              </w:rPr>
            </w:pPr>
            <w:r w:rsidRPr="00537BA7">
              <w:rPr>
                <w:rFonts w:ascii="Arial" w:hAnsi="Arial" w:cs="Arial"/>
                <w:sz w:val="20"/>
                <w:szCs w:val="20"/>
              </w:rPr>
              <w:t>Ołobok</w:t>
            </w:r>
          </w:p>
        </w:tc>
        <w:tc>
          <w:tcPr>
            <w:tcW w:w="1701" w:type="dxa"/>
            <w:shd w:val="clear" w:color="auto" w:fill="F2F2F2" w:themeFill="background1" w:themeFillShade="F2"/>
            <w:vAlign w:val="center"/>
          </w:tcPr>
          <w:p w14:paraId="75D22C78" w14:textId="2F26F7FD" w:rsidR="0018753B" w:rsidRPr="00526B98" w:rsidRDefault="0018753B" w:rsidP="0018753B">
            <w:pPr>
              <w:jc w:val="center"/>
              <w:rPr>
                <w:rFonts w:ascii="Arial" w:hAnsi="Arial" w:cs="Arial"/>
                <w:sz w:val="20"/>
                <w:szCs w:val="20"/>
              </w:rPr>
            </w:pPr>
            <w:r w:rsidRPr="005437EE">
              <w:rPr>
                <w:rFonts w:ascii="Arial" w:hAnsi="Arial" w:cs="Arial"/>
                <w:sz w:val="20"/>
                <w:szCs w:val="20"/>
              </w:rPr>
              <w:t>Sieroszewice</w:t>
            </w:r>
          </w:p>
        </w:tc>
        <w:tc>
          <w:tcPr>
            <w:tcW w:w="5953" w:type="dxa"/>
            <w:shd w:val="clear" w:color="auto" w:fill="F2F2F2" w:themeFill="background1" w:themeFillShade="F2"/>
            <w:vAlign w:val="center"/>
          </w:tcPr>
          <w:p w14:paraId="3294632E" w14:textId="686935BC" w:rsidR="0018753B" w:rsidRPr="005437EE" w:rsidRDefault="0018753B" w:rsidP="0018753B">
            <w:pPr>
              <w:jc w:val="center"/>
              <w:rPr>
                <w:rFonts w:ascii="Arial" w:hAnsi="Arial" w:cs="Arial"/>
                <w:sz w:val="20"/>
                <w:szCs w:val="20"/>
              </w:rPr>
            </w:pPr>
            <w:r w:rsidRPr="005437EE">
              <w:rPr>
                <w:rFonts w:ascii="Arial" w:hAnsi="Arial" w:cs="Arial"/>
                <w:sz w:val="20"/>
                <w:szCs w:val="20"/>
              </w:rPr>
              <w:t>Zespół kościoła parafialnego pw. św. Jana Ewangelisty</w:t>
            </w:r>
            <w:r w:rsidRPr="00526B98">
              <w:rPr>
                <w:rFonts w:ascii="Arial" w:hAnsi="Arial" w:cs="Arial"/>
                <w:sz w:val="20"/>
                <w:szCs w:val="20"/>
              </w:rPr>
              <w:t>:</w:t>
            </w:r>
          </w:p>
          <w:p w14:paraId="02AB840E" w14:textId="77777777" w:rsidR="0018753B" w:rsidRPr="00526B98" w:rsidRDefault="0018753B" w:rsidP="0018753B">
            <w:pPr>
              <w:jc w:val="center"/>
              <w:rPr>
                <w:rFonts w:ascii="Arial" w:hAnsi="Arial" w:cs="Arial"/>
                <w:sz w:val="20"/>
                <w:szCs w:val="20"/>
              </w:rPr>
            </w:pPr>
            <w:r w:rsidRPr="00526B98">
              <w:rPr>
                <w:rFonts w:ascii="Arial" w:hAnsi="Arial" w:cs="Arial"/>
                <w:sz w:val="20"/>
                <w:szCs w:val="20"/>
              </w:rPr>
              <w:t>-Kościół cysterek, ob. parafialny pw. św. Jana Ewangelisty</w:t>
            </w:r>
          </w:p>
          <w:p w14:paraId="1ADB7277" w14:textId="77777777" w:rsidR="0018753B" w:rsidRPr="00526B98" w:rsidRDefault="0018753B" w:rsidP="0018753B">
            <w:pPr>
              <w:jc w:val="center"/>
              <w:rPr>
                <w:rFonts w:ascii="Arial" w:hAnsi="Arial" w:cs="Arial"/>
                <w:sz w:val="20"/>
                <w:szCs w:val="20"/>
              </w:rPr>
            </w:pPr>
            <w:r w:rsidRPr="00526B98">
              <w:rPr>
                <w:rFonts w:ascii="Arial" w:hAnsi="Arial" w:cs="Arial"/>
                <w:sz w:val="20"/>
                <w:szCs w:val="20"/>
              </w:rPr>
              <w:t>- Organistówka</w:t>
            </w:r>
          </w:p>
          <w:p w14:paraId="681589C2" w14:textId="77777777" w:rsidR="0018753B" w:rsidRPr="00526B98" w:rsidRDefault="0018753B" w:rsidP="0018753B">
            <w:pPr>
              <w:jc w:val="center"/>
              <w:rPr>
                <w:rFonts w:ascii="Arial" w:hAnsi="Arial" w:cs="Arial"/>
                <w:sz w:val="20"/>
                <w:szCs w:val="20"/>
              </w:rPr>
            </w:pPr>
            <w:r w:rsidRPr="00526B98">
              <w:rPr>
                <w:rFonts w:ascii="Arial" w:hAnsi="Arial" w:cs="Arial"/>
                <w:sz w:val="20"/>
                <w:szCs w:val="20"/>
              </w:rPr>
              <w:t>- Dzwonnica</w:t>
            </w:r>
          </w:p>
          <w:p w14:paraId="559D6882" w14:textId="77777777" w:rsidR="0018753B" w:rsidRPr="00526B98" w:rsidRDefault="0018753B" w:rsidP="0018753B">
            <w:pPr>
              <w:jc w:val="center"/>
              <w:rPr>
                <w:rFonts w:ascii="Arial" w:hAnsi="Arial" w:cs="Arial"/>
                <w:sz w:val="20"/>
                <w:szCs w:val="20"/>
              </w:rPr>
            </w:pPr>
            <w:r w:rsidRPr="00526B98">
              <w:rPr>
                <w:rFonts w:ascii="Arial" w:hAnsi="Arial" w:cs="Arial"/>
                <w:sz w:val="20"/>
                <w:szCs w:val="20"/>
              </w:rPr>
              <w:t>- Ogrodzenie z bramą</w:t>
            </w:r>
          </w:p>
          <w:p w14:paraId="1B00E60A" w14:textId="05E4616C" w:rsidR="0018753B" w:rsidRPr="00526B98" w:rsidRDefault="0018753B" w:rsidP="0018753B">
            <w:pPr>
              <w:jc w:val="center"/>
              <w:rPr>
                <w:rFonts w:ascii="Arial" w:hAnsi="Arial" w:cs="Arial"/>
                <w:sz w:val="20"/>
                <w:szCs w:val="20"/>
              </w:rPr>
            </w:pPr>
            <w:r w:rsidRPr="00526B98">
              <w:rPr>
                <w:rFonts w:ascii="Arial" w:hAnsi="Arial" w:cs="Arial"/>
                <w:sz w:val="20"/>
                <w:szCs w:val="20"/>
              </w:rPr>
              <w:t>- Klasztor, ob. plebania</w:t>
            </w:r>
          </w:p>
        </w:tc>
        <w:tc>
          <w:tcPr>
            <w:tcW w:w="4678" w:type="dxa"/>
            <w:shd w:val="clear" w:color="auto" w:fill="F2F2F2" w:themeFill="background1" w:themeFillShade="F2"/>
            <w:vAlign w:val="center"/>
          </w:tcPr>
          <w:p w14:paraId="0C85DD96" w14:textId="774BE3A3" w:rsidR="0018753B" w:rsidRPr="00526B98" w:rsidRDefault="0018753B" w:rsidP="0018753B">
            <w:pPr>
              <w:jc w:val="center"/>
              <w:rPr>
                <w:rFonts w:ascii="Arial" w:hAnsi="Arial" w:cs="Arial"/>
                <w:sz w:val="20"/>
                <w:szCs w:val="20"/>
              </w:rPr>
            </w:pPr>
            <w:r w:rsidRPr="00526B98">
              <w:rPr>
                <w:rFonts w:ascii="Arial" w:hAnsi="Arial" w:cs="Arial"/>
                <w:sz w:val="20"/>
                <w:szCs w:val="20"/>
              </w:rPr>
              <w:t>524/A</w:t>
            </w:r>
          </w:p>
        </w:tc>
      </w:tr>
      <w:tr w:rsidR="0018753B" w:rsidRPr="008D5626" w14:paraId="43A02690" w14:textId="77777777" w:rsidTr="007E0827">
        <w:trPr>
          <w:tblCellSpacing w:w="0" w:type="dxa"/>
        </w:trPr>
        <w:tc>
          <w:tcPr>
            <w:tcW w:w="568" w:type="dxa"/>
            <w:shd w:val="clear" w:color="auto" w:fill="F2F2F2" w:themeFill="background1" w:themeFillShade="F2"/>
          </w:tcPr>
          <w:p w14:paraId="454ACF7A"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620643C6" w14:textId="44FCC9AB" w:rsidR="0018753B" w:rsidRPr="00537BA7" w:rsidRDefault="0018753B" w:rsidP="0018753B">
            <w:pPr>
              <w:jc w:val="center"/>
              <w:rPr>
                <w:rFonts w:ascii="Arial" w:hAnsi="Arial" w:cs="Arial"/>
                <w:sz w:val="20"/>
                <w:szCs w:val="20"/>
              </w:rPr>
            </w:pPr>
            <w:r w:rsidRPr="00537BA7">
              <w:rPr>
                <w:rFonts w:ascii="Arial" w:hAnsi="Arial" w:cs="Arial"/>
                <w:sz w:val="20"/>
                <w:szCs w:val="20"/>
              </w:rPr>
              <w:t>Ołobok</w:t>
            </w:r>
          </w:p>
        </w:tc>
        <w:tc>
          <w:tcPr>
            <w:tcW w:w="1701" w:type="dxa"/>
            <w:shd w:val="clear" w:color="auto" w:fill="F2F2F2" w:themeFill="background1" w:themeFillShade="F2"/>
            <w:vAlign w:val="center"/>
          </w:tcPr>
          <w:p w14:paraId="2562F592" w14:textId="30D18E8C" w:rsidR="0018753B" w:rsidRPr="00526B98" w:rsidRDefault="0018753B" w:rsidP="0018753B">
            <w:pPr>
              <w:jc w:val="center"/>
              <w:rPr>
                <w:rFonts w:ascii="Arial" w:hAnsi="Arial" w:cs="Arial"/>
                <w:sz w:val="20"/>
                <w:szCs w:val="20"/>
              </w:rPr>
            </w:pPr>
            <w:r w:rsidRPr="005437EE">
              <w:rPr>
                <w:rFonts w:ascii="Arial" w:hAnsi="Arial" w:cs="Arial"/>
                <w:sz w:val="20"/>
                <w:szCs w:val="20"/>
              </w:rPr>
              <w:t>Sieroszewice</w:t>
            </w:r>
          </w:p>
        </w:tc>
        <w:tc>
          <w:tcPr>
            <w:tcW w:w="5953" w:type="dxa"/>
            <w:shd w:val="clear" w:color="auto" w:fill="F2F2F2" w:themeFill="background1" w:themeFillShade="F2"/>
            <w:vAlign w:val="center"/>
          </w:tcPr>
          <w:p w14:paraId="6073B86E" w14:textId="07070FC6" w:rsidR="0018753B" w:rsidRPr="00526B98" w:rsidRDefault="0018753B" w:rsidP="0018753B">
            <w:pPr>
              <w:jc w:val="center"/>
              <w:rPr>
                <w:rFonts w:ascii="Arial" w:hAnsi="Arial" w:cs="Arial"/>
                <w:sz w:val="20"/>
                <w:szCs w:val="20"/>
              </w:rPr>
            </w:pPr>
            <w:r w:rsidRPr="00526B98">
              <w:rPr>
                <w:rFonts w:ascii="Arial" w:hAnsi="Arial" w:cs="Arial"/>
                <w:sz w:val="20"/>
                <w:szCs w:val="20"/>
              </w:rPr>
              <w:t>Kościół filialny (cmentarny) pw. św. Jana Chrzciciela</w:t>
            </w:r>
          </w:p>
        </w:tc>
        <w:tc>
          <w:tcPr>
            <w:tcW w:w="4678" w:type="dxa"/>
            <w:shd w:val="clear" w:color="auto" w:fill="F2F2F2" w:themeFill="background1" w:themeFillShade="F2"/>
            <w:vAlign w:val="center"/>
          </w:tcPr>
          <w:p w14:paraId="52773E5C" w14:textId="503810A8" w:rsidR="0018753B" w:rsidRPr="00526B98" w:rsidRDefault="0018753B" w:rsidP="0018753B">
            <w:pPr>
              <w:jc w:val="center"/>
              <w:rPr>
                <w:rFonts w:ascii="Arial" w:hAnsi="Arial" w:cs="Arial"/>
                <w:sz w:val="20"/>
                <w:szCs w:val="20"/>
              </w:rPr>
            </w:pPr>
            <w:r w:rsidRPr="00526B98">
              <w:rPr>
                <w:rFonts w:ascii="Arial" w:hAnsi="Arial" w:cs="Arial"/>
                <w:sz w:val="20"/>
                <w:szCs w:val="20"/>
              </w:rPr>
              <w:t>438/A</w:t>
            </w:r>
          </w:p>
        </w:tc>
      </w:tr>
      <w:tr w:rsidR="0018753B" w:rsidRPr="008D5626" w14:paraId="702DCA6E" w14:textId="77777777" w:rsidTr="007E0827">
        <w:trPr>
          <w:tblCellSpacing w:w="0" w:type="dxa"/>
        </w:trPr>
        <w:tc>
          <w:tcPr>
            <w:tcW w:w="568" w:type="dxa"/>
            <w:shd w:val="clear" w:color="auto" w:fill="F2F2F2" w:themeFill="background1" w:themeFillShade="F2"/>
          </w:tcPr>
          <w:p w14:paraId="71F445AA" w14:textId="77777777" w:rsidR="0018753B" w:rsidRPr="00537BA7"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4321856A" w14:textId="0BE23973" w:rsidR="0018753B" w:rsidRPr="00537BA7" w:rsidRDefault="0018753B" w:rsidP="0018753B">
            <w:pPr>
              <w:jc w:val="center"/>
              <w:rPr>
                <w:rFonts w:ascii="Arial" w:hAnsi="Arial" w:cs="Arial"/>
                <w:sz w:val="20"/>
                <w:szCs w:val="20"/>
              </w:rPr>
            </w:pPr>
            <w:r w:rsidRPr="00537BA7">
              <w:rPr>
                <w:rFonts w:ascii="Arial" w:hAnsi="Arial" w:cs="Arial"/>
                <w:sz w:val="20"/>
                <w:szCs w:val="20"/>
              </w:rPr>
              <w:t>Ołobok</w:t>
            </w:r>
          </w:p>
        </w:tc>
        <w:tc>
          <w:tcPr>
            <w:tcW w:w="1701" w:type="dxa"/>
            <w:shd w:val="clear" w:color="auto" w:fill="F2F2F2" w:themeFill="background1" w:themeFillShade="F2"/>
            <w:vAlign w:val="center"/>
          </w:tcPr>
          <w:p w14:paraId="78081AAE" w14:textId="00C2BAF6" w:rsidR="0018753B" w:rsidRPr="00537BA7" w:rsidRDefault="0018753B" w:rsidP="0018753B">
            <w:pPr>
              <w:jc w:val="center"/>
              <w:rPr>
                <w:rFonts w:ascii="Arial" w:hAnsi="Arial" w:cs="Arial"/>
                <w:sz w:val="20"/>
                <w:szCs w:val="20"/>
              </w:rPr>
            </w:pPr>
            <w:r w:rsidRPr="005437EE">
              <w:rPr>
                <w:rFonts w:ascii="Arial" w:hAnsi="Arial" w:cs="Arial"/>
                <w:sz w:val="20"/>
                <w:szCs w:val="20"/>
              </w:rPr>
              <w:t>Sieroszewice</w:t>
            </w:r>
          </w:p>
        </w:tc>
        <w:tc>
          <w:tcPr>
            <w:tcW w:w="5953" w:type="dxa"/>
            <w:shd w:val="clear" w:color="auto" w:fill="F2F2F2" w:themeFill="background1" w:themeFillShade="F2"/>
            <w:vAlign w:val="center"/>
          </w:tcPr>
          <w:p w14:paraId="69F489FB" w14:textId="2FE5537D" w:rsidR="0018753B" w:rsidRPr="00537BA7" w:rsidRDefault="0018753B" w:rsidP="0018753B">
            <w:pPr>
              <w:jc w:val="center"/>
              <w:rPr>
                <w:rFonts w:ascii="Arial" w:hAnsi="Arial" w:cs="Arial"/>
                <w:sz w:val="20"/>
                <w:szCs w:val="20"/>
              </w:rPr>
            </w:pPr>
            <w:r w:rsidRPr="00537BA7">
              <w:rPr>
                <w:rFonts w:ascii="Arial" w:hAnsi="Arial" w:cs="Arial"/>
                <w:sz w:val="20"/>
                <w:szCs w:val="20"/>
              </w:rPr>
              <w:t>Dawny młyn wodny</w:t>
            </w:r>
          </w:p>
        </w:tc>
        <w:tc>
          <w:tcPr>
            <w:tcW w:w="4678" w:type="dxa"/>
            <w:shd w:val="clear" w:color="auto" w:fill="F2F2F2" w:themeFill="background1" w:themeFillShade="F2"/>
            <w:vAlign w:val="center"/>
          </w:tcPr>
          <w:p w14:paraId="655E5D4A" w14:textId="4526EF7C" w:rsidR="0018753B" w:rsidRPr="00526B98" w:rsidRDefault="0018753B" w:rsidP="0018753B">
            <w:pPr>
              <w:jc w:val="center"/>
              <w:rPr>
                <w:rFonts w:ascii="Arial" w:hAnsi="Arial" w:cs="Arial"/>
                <w:sz w:val="20"/>
                <w:szCs w:val="20"/>
              </w:rPr>
            </w:pPr>
            <w:r w:rsidRPr="00526B98">
              <w:rPr>
                <w:rFonts w:ascii="Arial" w:hAnsi="Arial" w:cs="Arial"/>
                <w:color w:val="000000"/>
                <w:sz w:val="20"/>
                <w:szCs w:val="20"/>
              </w:rPr>
              <w:t>911/A</w:t>
            </w:r>
          </w:p>
        </w:tc>
      </w:tr>
      <w:tr w:rsidR="0018753B" w:rsidRPr="008D5626" w14:paraId="6E01B51F" w14:textId="77777777" w:rsidTr="007E0827">
        <w:trPr>
          <w:tblCellSpacing w:w="0" w:type="dxa"/>
        </w:trPr>
        <w:tc>
          <w:tcPr>
            <w:tcW w:w="568" w:type="dxa"/>
            <w:shd w:val="clear" w:color="auto" w:fill="F2F2F2" w:themeFill="background1" w:themeFillShade="F2"/>
          </w:tcPr>
          <w:p w14:paraId="27BBC30B"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693631D1" w14:textId="1768E1B4" w:rsidR="0018753B" w:rsidRPr="00537BA7" w:rsidRDefault="0018753B" w:rsidP="0018753B">
            <w:pPr>
              <w:jc w:val="center"/>
              <w:rPr>
                <w:rFonts w:ascii="Arial" w:hAnsi="Arial" w:cs="Arial"/>
                <w:sz w:val="20"/>
                <w:szCs w:val="20"/>
              </w:rPr>
            </w:pPr>
            <w:r w:rsidRPr="00537BA7">
              <w:rPr>
                <w:rFonts w:ascii="Arial" w:hAnsi="Arial" w:cs="Arial"/>
                <w:sz w:val="20"/>
                <w:szCs w:val="20"/>
              </w:rPr>
              <w:t>Parczew</w:t>
            </w:r>
          </w:p>
        </w:tc>
        <w:tc>
          <w:tcPr>
            <w:tcW w:w="1701" w:type="dxa"/>
            <w:shd w:val="clear" w:color="auto" w:fill="F2F2F2" w:themeFill="background1" w:themeFillShade="F2"/>
            <w:vAlign w:val="center"/>
          </w:tcPr>
          <w:p w14:paraId="5F22214D" w14:textId="470A93A4" w:rsidR="0018753B" w:rsidRPr="00526B98" w:rsidRDefault="0018753B" w:rsidP="0018753B">
            <w:pPr>
              <w:jc w:val="center"/>
              <w:rPr>
                <w:rFonts w:ascii="Arial" w:hAnsi="Arial" w:cs="Arial"/>
                <w:sz w:val="20"/>
                <w:szCs w:val="20"/>
              </w:rPr>
            </w:pPr>
            <w:r w:rsidRPr="005437EE">
              <w:rPr>
                <w:rFonts w:ascii="Arial" w:hAnsi="Arial" w:cs="Arial"/>
                <w:sz w:val="20"/>
                <w:szCs w:val="20"/>
              </w:rPr>
              <w:t>Sieroszewice</w:t>
            </w:r>
          </w:p>
        </w:tc>
        <w:tc>
          <w:tcPr>
            <w:tcW w:w="5953" w:type="dxa"/>
            <w:shd w:val="clear" w:color="auto" w:fill="F2F2F2" w:themeFill="background1" w:themeFillShade="F2"/>
            <w:vAlign w:val="center"/>
          </w:tcPr>
          <w:p w14:paraId="3B6462E9" w14:textId="14BBB4B1" w:rsidR="0018753B" w:rsidRPr="00526B98" w:rsidRDefault="0018753B" w:rsidP="0018753B">
            <w:pPr>
              <w:jc w:val="center"/>
              <w:rPr>
                <w:rFonts w:ascii="Arial" w:hAnsi="Arial" w:cs="Arial"/>
                <w:sz w:val="20"/>
                <w:szCs w:val="20"/>
              </w:rPr>
            </w:pPr>
            <w:r w:rsidRPr="00526B98">
              <w:rPr>
                <w:rFonts w:ascii="Arial" w:hAnsi="Arial" w:cs="Arial"/>
                <w:sz w:val="20"/>
                <w:szCs w:val="20"/>
              </w:rPr>
              <w:t>Dwór, ob. szkoła</w:t>
            </w:r>
          </w:p>
        </w:tc>
        <w:tc>
          <w:tcPr>
            <w:tcW w:w="4678" w:type="dxa"/>
            <w:shd w:val="clear" w:color="auto" w:fill="F2F2F2" w:themeFill="background1" w:themeFillShade="F2"/>
            <w:vAlign w:val="center"/>
          </w:tcPr>
          <w:p w14:paraId="1533599E" w14:textId="0C5B66E4" w:rsidR="0018753B" w:rsidRPr="00526B98" w:rsidRDefault="0018753B" w:rsidP="0018753B">
            <w:pPr>
              <w:jc w:val="center"/>
              <w:rPr>
                <w:rFonts w:ascii="Arial" w:hAnsi="Arial" w:cs="Arial"/>
                <w:sz w:val="20"/>
                <w:szCs w:val="20"/>
              </w:rPr>
            </w:pPr>
            <w:r w:rsidRPr="00526B98">
              <w:rPr>
                <w:rFonts w:ascii="Arial" w:hAnsi="Arial" w:cs="Arial"/>
                <w:sz w:val="20"/>
                <w:szCs w:val="20"/>
              </w:rPr>
              <w:t>722/A</w:t>
            </w:r>
          </w:p>
        </w:tc>
      </w:tr>
      <w:tr w:rsidR="0018753B" w:rsidRPr="008D5626" w14:paraId="512680A5" w14:textId="77777777" w:rsidTr="007E0827">
        <w:trPr>
          <w:tblCellSpacing w:w="0" w:type="dxa"/>
        </w:trPr>
        <w:tc>
          <w:tcPr>
            <w:tcW w:w="568" w:type="dxa"/>
            <w:shd w:val="clear" w:color="auto" w:fill="F2F2F2" w:themeFill="background1" w:themeFillShade="F2"/>
          </w:tcPr>
          <w:p w14:paraId="3BBBDCD7"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3113F16F" w14:textId="58678163" w:rsidR="0018753B" w:rsidRPr="00537BA7" w:rsidRDefault="0018753B" w:rsidP="0018753B">
            <w:pPr>
              <w:jc w:val="center"/>
              <w:rPr>
                <w:rFonts w:ascii="Arial" w:hAnsi="Arial" w:cs="Arial"/>
                <w:sz w:val="20"/>
                <w:szCs w:val="20"/>
              </w:rPr>
            </w:pPr>
            <w:r w:rsidRPr="00537BA7">
              <w:rPr>
                <w:rFonts w:ascii="Arial" w:hAnsi="Arial" w:cs="Arial"/>
                <w:sz w:val="20"/>
                <w:szCs w:val="20"/>
              </w:rPr>
              <w:t>Psary</w:t>
            </w:r>
          </w:p>
        </w:tc>
        <w:tc>
          <w:tcPr>
            <w:tcW w:w="1701" w:type="dxa"/>
            <w:shd w:val="clear" w:color="auto" w:fill="F2F2F2" w:themeFill="background1" w:themeFillShade="F2"/>
            <w:vAlign w:val="center"/>
          </w:tcPr>
          <w:p w14:paraId="6521F42E" w14:textId="50FE3EF0" w:rsidR="0018753B" w:rsidRPr="00526B98" w:rsidRDefault="0018753B" w:rsidP="0018753B">
            <w:pPr>
              <w:jc w:val="center"/>
              <w:rPr>
                <w:rFonts w:ascii="Arial" w:hAnsi="Arial" w:cs="Arial"/>
                <w:sz w:val="20"/>
                <w:szCs w:val="20"/>
              </w:rPr>
            </w:pPr>
            <w:r w:rsidRPr="005437EE">
              <w:rPr>
                <w:rFonts w:ascii="Arial" w:hAnsi="Arial" w:cs="Arial"/>
                <w:sz w:val="20"/>
                <w:szCs w:val="20"/>
              </w:rPr>
              <w:t>Sieroszewice</w:t>
            </w:r>
          </w:p>
        </w:tc>
        <w:tc>
          <w:tcPr>
            <w:tcW w:w="5953" w:type="dxa"/>
            <w:shd w:val="clear" w:color="auto" w:fill="F2F2F2" w:themeFill="background1" w:themeFillShade="F2"/>
            <w:vAlign w:val="center"/>
          </w:tcPr>
          <w:p w14:paraId="62A18624" w14:textId="24800928" w:rsidR="0018753B" w:rsidRPr="00526B98" w:rsidRDefault="0018753B" w:rsidP="0018753B">
            <w:pPr>
              <w:jc w:val="center"/>
              <w:rPr>
                <w:rFonts w:ascii="Arial" w:hAnsi="Arial" w:cs="Arial"/>
                <w:sz w:val="20"/>
                <w:szCs w:val="20"/>
              </w:rPr>
            </w:pPr>
            <w:r w:rsidRPr="00526B98">
              <w:rPr>
                <w:rFonts w:ascii="Arial" w:hAnsi="Arial" w:cs="Arial"/>
                <w:sz w:val="20"/>
                <w:szCs w:val="20"/>
              </w:rPr>
              <w:t>Pałac i park</w:t>
            </w:r>
          </w:p>
        </w:tc>
        <w:tc>
          <w:tcPr>
            <w:tcW w:w="4678" w:type="dxa"/>
            <w:shd w:val="clear" w:color="auto" w:fill="F2F2F2" w:themeFill="background1" w:themeFillShade="F2"/>
            <w:vAlign w:val="center"/>
          </w:tcPr>
          <w:p w14:paraId="69A3EF76" w14:textId="00B3E27F" w:rsidR="0018753B" w:rsidRPr="00526B98" w:rsidRDefault="0018753B" w:rsidP="0018753B">
            <w:pPr>
              <w:jc w:val="center"/>
              <w:rPr>
                <w:rFonts w:ascii="Arial" w:hAnsi="Arial" w:cs="Arial"/>
                <w:sz w:val="20"/>
                <w:szCs w:val="20"/>
              </w:rPr>
            </w:pPr>
            <w:r w:rsidRPr="00526B98">
              <w:rPr>
                <w:rFonts w:ascii="Arial" w:hAnsi="Arial" w:cs="Arial"/>
                <w:sz w:val="20"/>
                <w:szCs w:val="20"/>
              </w:rPr>
              <w:t>672/A</w:t>
            </w:r>
          </w:p>
        </w:tc>
      </w:tr>
      <w:tr w:rsidR="0018753B" w:rsidRPr="008D5626" w14:paraId="2B141912" w14:textId="77777777" w:rsidTr="007E0827">
        <w:trPr>
          <w:tblCellSpacing w:w="0" w:type="dxa"/>
        </w:trPr>
        <w:tc>
          <w:tcPr>
            <w:tcW w:w="568" w:type="dxa"/>
            <w:shd w:val="clear" w:color="auto" w:fill="F2F2F2" w:themeFill="background1" w:themeFillShade="F2"/>
          </w:tcPr>
          <w:p w14:paraId="4D2220AB"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314C1B16" w14:textId="3E37B40E" w:rsidR="0018753B" w:rsidRPr="00537BA7" w:rsidRDefault="0018753B" w:rsidP="0018753B">
            <w:pPr>
              <w:jc w:val="center"/>
              <w:rPr>
                <w:rFonts w:ascii="Arial" w:hAnsi="Arial" w:cs="Arial"/>
                <w:sz w:val="20"/>
                <w:szCs w:val="20"/>
              </w:rPr>
            </w:pPr>
            <w:r w:rsidRPr="00537BA7">
              <w:rPr>
                <w:rFonts w:ascii="Arial" w:hAnsi="Arial" w:cs="Arial"/>
                <w:sz w:val="20"/>
                <w:szCs w:val="20"/>
              </w:rPr>
              <w:t>Rossoszyca</w:t>
            </w:r>
          </w:p>
        </w:tc>
        <w:tc>
          <w:tcPr>
            <w:tcW w:w="1701" w:type="dxa"/>
            <w:shd w:val="clear" w:color="auto" w:fill="F2F2F2" w:themeFill="background1" w:themeFillShade="F2"/>
            <w:vAlign w:val="center"/>
          </w:tcPr>
          <w:p w14:paraId="4FB7E219" w14:textId="053A1614" w:rsidR="0018753B" w:rsidRPr="00526B98" w:rsidRDefault="0018753B" w:rsidP="0018753B">
            <w:pPr>
              <w:jc w:val="center"/>
              <w:rPr>
                <w:rFonts w:ascii="Arial" w:hAnsi="Arial" w:cs="Arial"/>
                <w:sz w:val="20"/>
                <w:szCs w:val="20"/>
              </w:rPr>
            </w:pPr>
            <w:r w:rsidRPr="005437EE">
              <w:rPr>
                <w:rFonts w:ascii="Arial" w:hAnsi="Arial" w:cs="Arial"/>
                <w:sz w:val="20"/>
                <w:szCs w:val="20"/>
              </w:rPr>
              <w:t>Sieroszewice</w:t>
            </w:r>
          </w:p>
        </w:tc>
        <w:tc>
          <w:tcPr>
            <w:tcW w:w="5953" w:type="dxa"/>
            <w:shd w:val="clear" w:color="auto" w:fill="F2F2F2" w:themeFill="background1" w:themeFillShade="F2"/>
            <w:vAlign w:val="center"/>
          </w:tcPr>
          <w:p w14:paraId="5C69C161" w14:textId="1BF062A3" w:rsidR="0018753B" w:rsidRPr="00526B98" w:rsidRDefault="0018753B" w:rsidP="0018753B">
            <w:pPr>
              <w:jc w:val="center"/>
              <w:rPr>
                <w:rFonts w:ascii="Arial" w:hAnsi="Arial" w:cs="Arial"/>
                <w:sz w:val="20"/>
                <w:szCs w:val="20"/>
              </w:rPr>
            </w:pPr>
            <w:r w:rsidRPr="00526B98">
              <w:rPr>
                <w:rFonts w:ascii="Arial" w:hAnsi="Arial" w:cs="Arial"/>
                <w:sz w:val="20"/>
                <w:szCs w:val="20"/>
              </w:rPr>
              <w:t>Kościół parafialny pw. św. Marka</w:t>
            </w:r>
          </w:p>
        </w:tc>
        <w:tc>
          <w:tcPr>
            <w:tcW w:w="4678" w:type="dxa"/>
            <w:shd w:val="clear" w:color="auto" w:fill="F2F2F2" w:themeFill="background1" w:themeFillShade="F2"/>
            <w:vAlign w:val="center"/>
          </w:tcPr>
          <w:p w14:paraId="602CA072" w14:textId="6D0AF531" w:rsidR="0018753B" w:rsidRPr="00526B98" w:rsidRDefault="0018753B" w:rsidP="0018753B">
            <w:pPr>
              <w:jc w:val="center"/>
              <w:rPr>
                <w:rFonts w:ascii="Arial" w:hAnsi="Arial" w:cs="Arial"/>
                <w:sz w:val="20"/>
                <w:szCs w:val="20"/>
              </w:rPr>
            </w:pPr>
            <w:r w:rsidRPr="00526B98">
              <w:rPr>
                <w:rFonts w:ascii="Arial" w:hAnsi="Arial" w:cs="Arial"/>
                <w:sz w:val="20"/>
                <w:szCs w:val="20"/>
              </w:rPr>
              <w:t>115/A</w:t>
            </w:r>
          </w:p>
        </w:tc>
      </w:tr>
      <w:tr w:rsidR="0018753B" w:rsidRPr="008D5626" w14:paraId="6190A9D3" w14:textId="77777777" w:rsidTr="007E0827">
        <w:trPr>
          <w:tblCellSpacing w:w="0" w:type="dxa"/>
        </w:trPr>
        <w:tc>
          <w:tcPr>
            <w:tcW w:w="568" w:type="dxa"/>
            <w:shd w:val="clear" w:color="auto" w:fill="F2F2F2" w:themeFill="background1" w:themeFillShade="F2"/>
          </w:tcPr>
          <w:p w14:paraId="3D129158"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0C5EB397" w14:textId="34C32984" w:rsidR="0018753B" w:rsidRPr="00537BA7" w:rsidRDefault="0018753B" w:rsidP="0018753B">
            <w:pPr>
              <w:jc w:val="center"/>
              <w:rPr>
                <w:rFonts w:ascii="Arial" w:hAnsi="Arial" w:cs="Arial"/>
                <w:color w:val="EE0000"/>
                <w:sz w:val="20"/>
                <w:szCs w:val="20"/>
              </w:rPr>
            </w:pPr>
            <w:r w:rsidRPr="00537BA7">
              <w:rPr>
                <w:rFonts w:ascii="Arial" w:hAnsi="Arial" w:cs="Arial"/>
                <w:sz w:val="20"/>
                <w:szCs w:val="20"/>
              </w:rPr>
              <w:t>Rossoszyca</w:t>
            </w:r>
          </w:p>
        </w:tc>
        <w:tc>
          <w:tcPr>
            <w:tcW w:w="1701" w:type="dxa"/>
            <w:shd w:val="clear" w:color="auto" w:fill="F2F2F2" w:themeFill="background1" w:themeFillShade="F2"/>
            <w:vAlign w:val="center"/>
          </w:tcPr>
          <w:p w14:paraId="281C5A6F" w14:textId="3E1C8837" w:rsidR="0018753B" w:rsidRPr="00526B98" w:rsidRDefault="0018753B" w:rsidP="0018753B">
            <w:pPr>
              <w:jc w:val="center"/>
              <w:rPr>
                <w:rFonts w:ascii="Arial" w:hAnsi="Arial" w:cs="Arial"/>
                <w:color w:val="EE0000"/>
                <w:sz w:val="20"/>
                <w:szCs w:val="20"/>
              </w:rPr>
            </w:pPr>
            <w:r w:rsidRPr="005437EE">
              <w:rPr>
                <w:rFonts w:ascii="Arial" w:hAnsi="Arial" w:cs="Arial"/>
                <w:sz w:val="20"/>
                <w:szCs w:val="20"/>
              </w:rPr>
              <w:t>Sieroszewice</w:t>
            </w:r>
          </w:p>
        </w:tc>
        <w:tc>
          <w:tcPr>
            <w:tcW w:w="5953" w:type="dxa"/>
            <w:shd w:val="clear" w:color="auto" w:fill="F2F2F2" w:themeFill="background1" w:themeFillShade="F2"/>
            <w:vAlign w:val="center"/>
          </w:tcPr>
          <w:p w14:paraId="62C61F1A" w14:textId="1463F0DF" w:rsidR="0018753B" w:rsidRPr="00526B98" w:rsidRDefault="0018753B" w:rsidP="0018753B">
            <w:pPr>
              <w:jc w:val="center"/>
              <w:rPr>
                <w:rFonts w:ascii="Arial" w:hAnsi="Arial" w:cs="Arial"/>
                <w:color w:val="EE0000"/>
                <w:sz w:val="20"/>
                <w:szCs w:val="20"/>
              </w:rPr>
            </w:pPr>
            <w:r w:rsidRPr="00526B98">
              <w:rPr>
                <w:rFonts w:ascii="Arial" w:hAnsi="Arial" w:cs="Arial"/>
                <w:color w:val="000000"/>
                <w:sz w:val="20"/>
                <w:szCs w:val="20"/>
              </w:rPr>
              <w:t>Pałac i park</w:t>
            </w:r>
          </w:p>
        </w:tc>
        <w:tc>
          <w:tcPr>
            <w:tcW w:w="4678" w:type="dxa"/>
            <w:shd w:val="clear" w:color="auto" w:fill="F2F2F2" w:themeFill="background1" w:themeFillShade="F2"/>
            <w:vAlign w:val="center"/>
          </w:tcPr>
          <w:p w14:paraId="65A40CEC" w14:textId="616D1D2E" w:rsidR="0018753B" w:rsidRPr="00526B98" w:rsidRDefault="0018753B" w:rsidP="0018753B">
            <w:pPr>
              <w:jc w:val="center"/>
              <w:rPr>
                <w:rFonts w:ascii="Arial" w:hAnsi="Arial" w:cs="Arial"/>
                <w:sz w:val="20"/>
                <w:szCs w:val="20"/>
              </w:rPr>
            </w:pPr>
            <w:r w:rsidRPr="00526B98">
              <w:rPr>
                <w:rFonts w:ascii="Arial" w:hAnsi="Arial" w:cs="Arial"/>
                <w:color w:val="000000"/>
                <w:sz w:val="20"/>
                <w:szCs w:val="20"/>
              </w:rPr>
              <w:t>1413/A</w:t>
            </w:r>
          </w:p>
        </w:tc>
      </w:tr>
      <w:tr w:rsidR="0018753B" w:rsidRPr="008D5626" w14:paraId="17F39FFB" w14:textId="77777777" w:rsidTr="006B4AD3">
        <w:trPr>
          <w:tblCellSpacing w:w="0" w:type="dxa"/>
        </w:trPr>
        <w:tc>
          <w:tcPr>
            <w:tcW w:w="568" w:type="dxa"/>
            <w:shd w:val="clear" w:color="auto" w:fill="F2F2F2" w:themeFill="background1" w:themeFillShade="F2"/>
          </w:tcPr>
          <w:p w14:paraId="09694530"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26900713" w14:textId="556CE9FD" w:rsidR="0018753B" w:rsidRPr="00537BA7" w:rsidRDefault="0018753B" w:rsidP="0018753B">
            <w:pPr>
              <w:jc w:val="center"/>
              <w:rPr>
                <w:rFonts w:ascii="Arial" w:hAnsi="Arial" w:cs="Arial"/>
                <w:sz w:val="20"/>
                <w:szCs w:val="20"/>
              </w:rPr>
            </w:pPr>
            <w:r w:rsidRPr="00537BA7">
              <w:rPr>
                <w:rFonts w:ascii="Arial" w:hAnsi="Arial" w:cs="Arial"/>
                <w:sz w:val="20"/>
                <w:szCs w:val="20"/>
              </w:rPr>
              <w:t>Strzyżew</w:t>
            </w:r>
          </w:p>
        </w:tc>
        <w:tc>
          <w:tcPr>
            <w:tcW w:w="1701" w:type="dxa"/>
            <w:shd w:val="clear" w:color="auto" w:fill="F2F2F2" w:themeFill="background1" w:themeFillShade="F2"/>
            <w:vAlign w:val="center"/>
          </w:tcPr>
          <w:p w14:paraId="7E6C260F" w14:textId="40E1CCE5" w:rsidR="0018753B" w:rsidRPr="00526B98" w:rsidRDefault="0018753B" w:rsidP="0018753B">
            <w:pPr>
              <w:jc w:val="center"/>
              <w:rPr>
                <w:rFonts w:ascii="Arial" w:hAnsi="Arial" w:cs="Arial"/>
                <w:sz w:val="20"/>
                <w:szCs w:val="20"/>
              </w:rPr>
            </w:pPr>
            <w:r w:rsidRPr="005437EE">
              <w:rPr>
                <w:rFonts w:ascii="Arial" w:hAnsi="Arial" w:cs="Arial"/>
                <w:sz w:val="20"/>
                <w:szCs w:val="20"/>
              </w:rPr>
              <w:t>Sieroszewice</w:t>
            </w:r>
          </w:p>
        </w:tc>
        <w:tc>
          <w:tcPr>
            <w:tcW w:w="5953" w:type="dxa"/>
            <w:shd w:val="clear" w:color="auto" w:fill="F2F2F2" w:themeFill="background1" w:themeFillShade="F2"/>
            <w:vAlign w:val="center"/>
          </w:tcPr>
          <w:p w14:paraId="60ED0C61" w14:textId="77777777" w:rsidR="0018753B" w:rsidRPr="006B4AD3" w:rsidRDefault="0018753B" w:rsidP="0018753B">
            <w:pPr>
              <w:jc w:val="center"/>
              <w:rPr>
                <w:rFonts w:ascii="Arial" w:hAnsi="Arial" w:cs="Arial"/>
                <w:sz w:val="20"/>
                <w:szCs w:val="20"/>
              </w:rPr>
            </w:pPr>
            <w:r w:rsidRPr="006B4AD3">
              <w:rPr>
                <w:rFonts w:ascii="Arial" w:hAnsi="Arial" w:cs="Arial"/>
                <w:sz w:val="20"/>
                <w:szCs w:val="20"/>
              </w:rPr>
              <w:t xml:space="preserve">Kościół ewangelicki, ob. filialny polskokatolicki </w:t>
            </w:r>
          </w:p>
          <w:p w14:paraId="15FD1C91" w14:textId="0100DC61" w:rsidR="0018753B" w:rsidRPr="00526B98" w:rsidRDefault="0018753B" w:rsidP="0018753B">
            <w:pPr>
              <w:jc w:val="center"/>
              <w:rPr>
                <w:rFonts w:ascii="Arial" w:hAnsi="Arial" w:cs="Arial"/>
                <w:sz w:val="20"/>
                <w:szCs w:val="20"/>
              </w:rPr>
            </w:pPr>
            <w:r w:rsidRPr="00526B98">
              <w:rPr>
                <w:rFonts w:ascii="Arial" w:hAnsi="Arial" w:cs="Arial"/>
                <w:sz w:val="20"/>
                <w:szCs w:val="20"/>
              </w:rPr>
              <w:t>pw. MB Królowej Polski i Podwyższenia Krzyża Świętego</w:t>
            </w:r>
          </w:p>
        </w:tc>
        <w:tc>
          <w:tcPr>
            <w:tcW w:w="4678" w:type="dxa"/>
            <w:shd w:val="clear" w:color="auto" w:fill="F2F2F2" w:themeFill="background1" w:themeFillShade="F2"/>
            <w:vAlign w:val="center"/>
          </w:tcPr>
          <w:p w14:paraId="2A3D97C1" w14:textId="5AAC3609" w:rsidR="0018753B" w:rsidRPr="00526B98" w:rsidRDefault="0018753B" w:rsidP="0018753B">
            <w:pPr>
              <w:jc w:val="center"/>
              <w:rPr>
                <w:rFonts w:ascii="Arial" w:hAnsi="Arial" w:cs="Arial"/>
                <w:sz w:val="20"/>
                <w:szCs w:val="20"/>
              </w:rPr>
            </w:pPr>
            <w:r w:rsidRPr="00526B98">
              <w:rPr>
                <w:rFonts w:ascii="Arial" w:hAnsi="Arial" w:cs="Arial"/>
                <w:sz w:val="20"/>
                <w:szCs w:val="20"/>
                <w:lang w:eastAsia="pl-PL"/>
              </w:rPr>
              <w:t>1058/Wlkp./A</w:t>
            </w:r>
          </w:p>
        </w:tc>
      </w:tr>
      <w:tr w:rsidR="0018753B" w:rsidRPr="008D5626" w14:paraId="16C96DE1" w14:textId="77777777" w:rsidTr="007E0827">
        <w:trPr>
          <w:tblCellSpacing w:w="0" w:type="dxa"/>
        </w:trPr>
        <w:tc>
          <w:tcPr>
            <w:tcW w:w="568" w:type="dxa"/>
            <w:shd w:val="clear" w:color="auto" w:fill="F2F2F2" w:themeFill="background1" w:themeFillShade="F2"/>
          </w:tcPr>
          <w:p w14:paraId="585C7325"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5EDDA4D9" w14:textId="4EDD057E" w:rsidR="0018753B" w:rsidRPr="00537BA7" w:rsidRDefault="0018753B" w:rsidP="0018753B">
            <w:pPr>
              <w:jc w:val="center"/>
              <w:rPr>
                <w:rFonts w:ascii="Arial" w:hAnsi="Arial" w:cs="Arial"/>
                <w:sz w:val="20"/>
                <w:szCs w:val="20"/>
              </w:rPr>
            </w:pPr>
            <w:r w:rsidRPr="00537BA7">
              <w:rPr>
                <w:rFonts w:ascii="Arial" w:hAnsi="Arial" w:cs="Arial"/>
                <w:sz w:val="20"/>
                <w:szCs w:val="20"/>
              </w:rPr>
              <w:t>Cieszyn</w:t>
            </w:r>
          </w:p>
        </w:tc>
        <w:tc>
          <w:tcPr>
            <w:tcW w:w="1701" w:type="dxa"/>
            <w:shd w:val="clear" w:color="auto" w:fill="F2F2F2" w:themeFill="background1" w:themeFillShade="F2"/>
            <w:vAlign w:val="center"/>
          </w:tcPr>
          <w:p w14:paraId="780A09F8" w14:textId="2B5466A7" w:rsidR="0018753B" w:rsidRPr="00526B98" w:rsidRDefault="0018753B" w:rsidP="0018753B">
            <w:pPr>
              <w:jc w:val="center"/>
              <w:rPr>
                <w:rFonts w:ascii="Arial" w:hAnsi="Arial" w:cs="Arial"/>
                <w:sz w:val="20"/>
                <w:szCs w:val="20"/>
              </w:rPr>
            </w:pPr>
            <w:r w:rsidRPr="00526B98">
              <w:rPr>
                <w:rFonts w:ascii="Arial" w:hAnsi="Arial" w:cs="Arial"/>
                <w:sz w:val="20"/>
                <w:szCs w:val="20"/>
              </w:rPr>
              <w:t>Sośnie</w:t>
            </w:r>
          </w:p>
        </w:tc>
        <w:tc>
          <w:tcPr>
            <w:tcW w:w="5953" w:type="dxa"/>
            <w:shd w:val="clear" w:color="auto" w:fill="F2F2F2" w:themeFill="background1" w:themeFillShade="F2"/>
            <w:vAlign w:val="center"/>
          </w:tcPr>
          <w:p w14:paraId="4FABB5FE" w14:textId="589ABF22" w:rsidR="0018753B" w:rsidRPr="00526B98" w:rsidRDefault="0018753B" w:rsidP="0018753B">
            <w:pPr>
              <w:jc w:val="center"/>
              <w:rPr>
                <w:rFonts w:ascii="Arial" w:hAnsi="Arial" w:cs="Arial"/>
                <w:sz w:val="20"/>
                <w:szCs w:val="20"/>
              </w:rPr>
            </w:pPr>
            <w:r w:rsidRPr="00526B98">
              <w:rPr>
                <w:rFonts w:ascii="Arial" w:hAnsi="Arial" w:cs="Arial"/>
                <w:sz w:val="20"/>
                <w:szCs w:val="20"/>
              </w:rPr>
              <w:t>Kościół parafialny p.w. św. Michała Archanioła</w:t>
            </w:r>
          </w:p>
        </w:tc>
        <w:tc>
          <w:tcPr>
            <w:tcW w:w="4678" w:type="dxa"/>
            <w:shd w:val="clear" w:color="auto" w:fill="F2F2F2" w:themeFill="background1" w:themeFillShade="F2"/>
            <w:vAlign w:val="center"/>
          </w:tcPr>
          <w:p w14:paraId="0971A7E5" w14:textId="133C7C07" w:rsidR="0018753B" w:rsidRPr="00526B98" w:rsidRDefault="0018753B" w:rsidP="0018753B">
            <w:pPr>
              <w:jc w:val="center"/>
              <w:rPr>
                <w:rFonts w:ascii="Arial" w:hAnsi="Arial" w:cs="Arial"/>
                <w:sz w:val="20"/>
                <w:szCs w:val="20"/>
              </w:rPr>
            </w:pPr>
            <w:r w:rsidRPr="00526B98">
              <w:rPr>
                <w:rFonts w:ascii="Arial" w:hAnsi="Arial" w:cs="Arial"/>
                <w:sz w:val="20"/>
                <w:szCs w:val="20"/>
              </w:rPr>
              <w:t>525/A</w:t>
            </w:r>
          </w:p>
        </w:tc>
      </w:tr>
      <w:tr w:rsidR="0018753B" w:rsidRPr="008D5626" w14:paraId="100E63FA" w14:textId="77777777" w:rsidTr="007E0827">
        <w:trPr>
          <w:tblCellSpacing w:w="0" w:type="dxa"/>
        </w:trPr>
        <w:tc>
          <w:tcPr>
            <w:tcW w:w="568" w:type="dxa"/>
            <w:shd w:val="clear" w:color="auto" w:fill="F2F2F2" w:themeFill="background1" w:themeFillShade="F2"/>
          </w:tcPr>
          <w:p w14:paraId="1BFF23C9"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48890770" w14:textId="4CEFF1C2" w:rsidR="0018753B" w:rsidRPr="00537BA7" w:rsidRDefault="0018753B" w:rsidP="0018753B">
            <w:pPr>
              <w:jc w:val="center"/>
              <w:rPr>
                <w:rFonts w:ascii="Arial" w:hAnsi="Arial" w:cs="Arial"/>
                <w:sz w:val="20"/>
                <w:szCs w:val="20"/>
              </w:rPr>
            </w:pPr>
            <w:r w:rsidRPr="00537BA7">
              <w:rPr>
                <w:rFonts w:ascii="Arial" w:hAnsi="Arial" w:cs="Arial"/>
                <w:sz w:val="20"/>
                <w:szCs w:val="20"/>
              </w:rPr>
              <w:t>Kałkowskie</w:t>
            </w:r>
          </w:p>
        </w:tc>
        <w:tc>
          <w:tcPr>
            <w:tcW w:w="1701" w:type="dxa"/>
            <w:shd w:val="clear" w:color="auto" w:fill="F2F2F2" w:themeFill="background1" w:themeFillShade="F2"/>
            <w:vAlign w:val="center"/>
          </w:tcPr>
          <w:p w14:paraId="4BEF1E17" w14:textId="5B8C6E53" w:rsidR="0018753B" w:rsidRPr="00526B98" w:rsidRDefault="0018753B" w:rsidP="0018753B">
            <w:pPr>
              <w:jc w:val="center"/>
              <w:rPr>
                <w:rFonts w:ascii="Arial" w:hAnsi="Arial" w:cs="Arial"/>
                <w:sz w:val="20"/>
                <w:szCs w:val="20"/>
              </w:rPr>
            </w:pPr>
            <w:r w:rsidRPr="00526B98">
              <w:rPr>
                <w:rFonts w:ascii="Arial" w:hAnsi="Arial" w:cs="Arial"/>
                <w:sz w:val="20"/>
                <w:szCs w:val="20"/>
              </w:rPr>
              <w:t>Sośnie</w:t>
            </w:r>
          </w:p>
        </w:tc>
        <w:tc>
          <w:tcPr>
            <w:tcW w:w="5953" w:type="dxa"/>
            <w:shd w:val="clear" w:color="auto" w:fill="F2F2F2" w:themeFill="background1" w:themeFillShade="F2"/>
            <w:vAlign w:val="center"/>
          </w:tcPr>
          <w:p w14:paraId="674BC164" w14:textId="11C92647" w:rsidR="0018753B" w:rsidRPr="00526B98" w:rsidRDefault="0018753B" w:rsidP="0018753B">
            <w:pPr>
              <w:jc w:val="center"/>
              <w:rPr>
                <w:rFonts w:ascii="Arial" w:hAnsi="Arial" w:cs="Arial"/>
                <w:sz w:val="20"/>
                <w:szCs w:val="20"/>
              </w:rPr>
            </w:pPr>
            <w:r w:rsidRPr="00526B98">
              <w:rPr>
                <w:rFonts w:ascii="Arial" w:hAnsi="Arial" w:cs="Arial"/>
                <w:color w:val="000000"/>
                <w:sz w:val="20"/>
                <w:szCs w:val="20"/>
              </w:rPr>
              <w:t>Wiatrak typu paltrak</w:t>
            </w:r>
          </w:p>
        </w:tc>
        <w:tc>
          <w:tcPr>
            <w:tcW w:w="4678" w:type="dxa"/>
            <w:shd w:val="clear" w:color="auto" w:fill="F2F2F2" w:themeFill="background1" w:themeFillShade="F2"/>
            <w:vAlign w:val="center"/>
          </w:tcPr>
          <w:p w14:paraId="60470D77" w14:textId="3C18A6DF" w:rsidR="0018753B" w:rsidRPr="00526B98" w:rsidRDefault="0018753B" w:rsidP="0018753B">
            <w:pPr>
              <w:jc w:val="center"/>
              <w:rPr>
                <w:rFonts w:ascii="Arial" w:hAnsi="Arial" w:cs="Arial"/>
                <w:sz w:val="20"/>
                <w:szCs w:val="20"/>
              </w:rPr>
            </w:pPr>
            <w:r w:rsidRPr="00526B98">
              <w:rPr>
                <w:rFonts w:ascii="Arial" w:hAnsi="Arial" w:cs="Arial"/>
                <w:color w:val="000000"/>
                <w:sz w:val="20"/>
                <w:szCs w:val="20"/>
              </w:rPr>
              <w:t>263/Wlkp/A</w:t>
            </w:r>
          </w:p>
        </w:tc>
      </w:tr>
      <w:tr w:rsidR="0018753B" w:rsidRPr="008D5626" w14:paraId="1FEEC436" w14:textId="77777777" w:rsidTr="00526B98">
        <w:trPr>
          <w:tblCellSpacing w:w="0" w:type="dxa"/>
        </w:trPr>
        <w:tc>
          <w:tcPr>
            <w:tcW w:w="568" w:type="dxa"/>
            <w:shd w:val="clear" w:color="auto" w:fill="F2F2F2" w:themeFill="background1" w:themeFillShade="F2"/>
          </w:tcPr>
          <w:p w14:paraId="4BF7C84E" w14:textId="77777777" w:rsidR="0018753B" w:rsidRPr="00174905" w:rsidRDefault="0018753B"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131E2DAA" w14:textId="2B46EF50" w:rsidR="0018753B" w:rsidRPr="00537BA7" w:rsidRDefault="0018753B" w:rsidP="00526B98">
            <w:pPr>
              <w:suppressAutoHyphens w:val="0"/>
              <w:autoSpaceDN/>
              <w:spacing w:before="0" w:after="160" w:line="259" w:lineRule="auto"/>
              <w:ind w:left="142"/>
              <w:jc w:val="center"/>
              <w:rPr>
                <w:rFonts w:ascii="Arial" w:hAnsi="Arial" w:cs="Arial"/>
                <w:color w:val="000000"/>
                <w:sz w:val="20"/>
                <w:szCs w:val="20"/>
              </w:rPr>
            </w:pPr>
            <w:r w:rsidRPr="00537BA7">
              <w:rPr>
                <w:rFonts w:ascii="Arial" w:hAnsi="Arial" w:cs="Arial"/>
                <w:color w:val="000000"/>
                <w:sz w:val="20"/>
                <w:szCs w:val="20"/>
              </w:rPr>
              <w:t>Moja Wola</w:t>
            </w:r>
          </w:p>
        </w:tc>
        <w:tc>
          <w:tcPr>
            <w:tcW w:w="1701" w:type="dxa"/>
            <w:shd w:val="clear" w:color="auto" w:fill="F2F2F2" w:themeFill="background1" w:themeFillShade="F2"/>
            <w:vAlign w:val="center"/>
          </w:tcPr>
          <w:p w14:paraId="07CA7CF2" w14:textId="35713A5F" w:rsidR="0018753B" w:rsidRPr="00526B98" w:rsidRDefault="0018753B" w:rsidP="0018753B">
            <w:pPr>
              <w:jc w:val="center"/>
              <w:rPr>
                <w:rFonts w:ascii="Arial" w:hAnsi="Arial" w:cs="Arial"/>
                <w:sz w:val="20"/>
                <w:szCs w:val="20"/>
              </w:rPr>
            </w:pPr>
            <w:r w:rsidRPr="00526B98">
              <w:rPr>
                <w:rFonts w:ascii="Arial" w:hAnsi="Arial" w:cs="Arial"/>
                <w:sz w:val="20"/>
                <w:szCs w:val="20"/>
              </w:rPr>
              <w:t>Sośnie</w:t>
            </w:r>
          </w:p>
        </w:tc>
        <w:tc>
          <w:tcPr>
            <w:tcW w:w="5953" w:type="dxa"/>
            <w:shd w:val="clear" w:color="auto" w:fill="F2F2F2" w:themeFill="background1" w:themeFillShade="F2"/>
            <w:vAlign w:val="center"/>
          </w:tcPr>
          <w:p w14:paraId="619AF38A" w14:textId="6A94478F" w:rsidR="0018753B" w:rsidRPr="00526B98" w:rsidRDefault="0018753B" w:rsidP="0018753B">
            <w:pPr>
              <w:jc w:val="center"/>
              <w:rPr>
                <w:rFonts w:ascii="Arial" w:hAnsi="Arial" w:cs="Arial"/>
                <w:sz w:val="20"/>
                <w:szCs w:val="20"/>
              </w:rPr>
            </w:pPr>
            <w:r w:rsidRPr="00526B98">
              <w:rPr>
                <w:rFonts w:ascii="Arial" w:hAnsi="Arial" w:cs="Arial"/>
                <w:color w:val="000000"/>
                <w:sz w:val="20"/>
                <w:szCs w:val="20"/>
              </w:rPr>
              <w:t>Pałac wraz z parkiem</w:t>
            </w:r>
          </w:p>
        </w:tc>
        <w:tc>
          <w:tcPr>
            <w:tcW w:w="4678" w:type="dxa"/>
            <w:shd w:val="clear" w:color="auto" w:fill="F2F2F2" w:themeFill="background1" w:themeFillShade="F2"/>
            <w:vAlign w:val="center"/>
          </w:tcPr>
          <w:p w14:paraId="107DE1B5" w14:textId="08648F4A" w:rsidR="0018753B" w:rsidRPr="00526B98" w:rsidRDefault="0018753B" w:rsidP="0018753B">
            <w:pPr>
              <w:jc w:val="center"/>
              <w:rPr>
                <w:rFonts w:ascii="Arial" w:hAnsi="Arial" w:cs="Arial"/>
                <w:sz w:val="20"/>
                <w:szCs w:val="20"/>
              </w:rPr>
            </w:pPr>
            <w:r w:rsidRPr="00526B98">
              <w:rPr>
                <w:rFonts w:ascii="Arial" w:hAnsi="Arial" w:cs="Arial"/>
                <w:color w:val="000000"/>
                <w:sz w:val="20"/>
                <w:szCs w:val="20"/>
              </w:rPr>
              <w:t>1048/Wlkp/A</w:t>
            </w:r>
          </w:p>
        </w:tc>
      </w:tr>
      <w:tr w:rsidR="004F0E5E" w:rsidRPr="008D5626" w14:paraId="3E6679DB" w14:textId="77777777" w:rsidTr="007E0827">
        <w:trPr>
          <w:tblCellSpacing w:w="0" w:type="dxa"/>
        </w:trPr>
        <w:tc>
          <w:tcPr>
            <w:tcW w:w="568" w:type="dxa"/>
            <w:shd w:val="clear" w:color="auto" w:fill="F2F2F2" w:themeFill="background1" w:themeFillShade="F2"/>
          </w:tcPr>
          <w:p w14:paraId="64CB28CF" w14:textId="77777777" w:rsidR="004F0E5E" w:rsidRPr="00174905" w:rsidRDefault="004F0E5E" w:rsidP="0018753B">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60E984B5" w14:textId="5C8F8C43" w:rsidR="004F0E5E" w:rsidRPr="00537BA7" w:rsidRDefault="004F0E5E" w:rsidP="0018753B">
            <w:pPr>
              <w:suppressAutoHyphens w:val="0"/>
              <w:autoSpaceDN/>
              <w:spacing w:before="0" w:after="160" w:line="259" w:lineRule="auto"/>
              <w:ind w:left="142"/>
              <w:jc w:val="center"/>
              <w:rPr>
                <w:rFonts w:ascii="Arial" w:hAnsi="Arial" w:cs="Arial"/>
                <w:color w:val="000000"/>
                <w:sz w:val="20"/>
                <w:szCs w:val="20"/>
              </w:rPr>
            </w:pPr>
            <w:r w:rsidRPr="00537BA7">
              <w:rPr>
                <w:rFonts w:ascii="Arial" w:hAnsi="Arial" w:cs="Arial"/>
                <w:color w:val="000000"/>
                <w:sz w:val="20"/>
                <w:szCs w:val="20"/>
              </w:rPr>
              <w:t>Ostrów Wielkopolski</w:t>
            </w:r>
          </w:p>
        </w:tc>
        <w:tc>
          <w:tcPr>
            <w:tcW w:w="1701" w:type="dxa"/>
            <w:shd w:val="clear" w:color="auto" w:fill="F2F2F2" w:themeFill="background1" w:themeFillShade="F2"/>
            <w:vAlign w:val="center"/>
          </w:tcPr>
          <w:p w14:paraId="79950917" w14:textId="2AC74280" w:rsidR="004F0E5E" w:rsidRPr="00526B98" w:rsidRDefault="004F0E5E" w:rsidP="0018753B">
            <w:pPr>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658AA26D" w14:textId="21289F94" w:rsidR="004F0E5E" w:rsidRPr="00526B98" w:rsidRDefault="004F0E5E" w:rsidP="0018753B">
            <w:pPr>
              <w:jc w:val="center"/>
              <w:rPr>
                <w:rFonts w:ascii="Arial" w:hAnsi="Arial" w:cs="Arial"/>
                <w:color w:val="000000"/>
                <w:sz w:val="20"/>
                <w:szCs w:val="20"/>
              </w:rPr>
            </w:pPr>
            <w:r w:rsidRPr="00526B98">
              <w:rPr>
                <w:rFonts w:ascii="Arial" w:hAnsi="Arial" w:cs="Arial"/>
                <w:color w:val="000000"/>
                <w:sz w:val="20"/>
                <w:szCs w:val="20"/>
              </w:rPr>
              <w:t>układ urbanistyczny oraz archeologiczne warstwy kulturowo-osadnicze, XV, XVIII</w:t>
            </w:r>
          </w:p>
        </w:tc>
        <w:tc>
          <w:tcPr>
            <w:tcW w:w="4678" w:type="dxa"/>
            <w:shd w:val="clear" w:color="auto" w:fill="F2F2F2" w:themeFill="background1" w:themeFillShade="F2"/>
            <w:vAlign w:val="center"/>
          </w:tcPr>
          <w:p w14:paraId="12861F2B" w14:textId="599F3740" w:rsidR="004F0E5E" w:rsidRPr="00526B98" w:rsidRDefault="00255E1A" w:rsidP="0018753B">
            <w:pPr>
              <w:jc w:val="center"/>
              <w:rPr>
                <w:rFonts w:ascii="Arial" w:hAnsi="Arial" w:cs="Arial"/>
                <w:color w:val="000000"/>
                <w:sz w:val="20"/>
                <w:szCs w:val="20"/>
              </w:rPr>
            </w:pPr>
            <w:r w:rsidRPr="00526B98">
              <w:rPr>
                <w:rFonts w:ascii="Arial" w:hAnsi="Arial" w:cs="Arial"/>
                <w:color w:val="000000"/>
                <w:sz w:val="20"/>
                <w:szCs w:val="20"/>
              </w:rPr>
              <w:t>683/A</w:t>
            </w:r>
          </w:p>
        </w:tc>
      </w:tr>
      <w:tr w:rsidR="005B44F6" w:rsidRPr="008D5626" w14:paraId="723307B2" w14:textId="77777777" w:rsidTr="007E0827">
        <w:trPr>
          <w:tblCellSpacing w:w="0" w:type="dxa"/>
        </w:trPr>
        <w:tc>
          <w:tcPr>
            <w:tcW w:w="568" w:type="dxa"/>
            <w:shd w:val="clear" w:color="auto" w:fill="F2F2F2" w:themeFill="background1" w:themeFillShade="F2"/>
          </w:tcPr>
          <w:p w14:paraId="7C5D9A1A" w14:textId="77777777" w:rsidR="005B44F6" w:rsidRPr="00174905" w:rsidRDefault="005B44F6" w:rsidP="005B44F6">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2DEDC597" w14:textId="3465E6C6" w:rsidR="005B44F6" w:rsidRPr="00537BA7" w:rsidRDefault="005B44F6" w:rsidP="005B44F6">
            <w:pPr>
              <w:suppressAutoHyphens w:val="0"/>
              <w:autoSpaceDN/>
              <w:spacing w:before="0" w:after="160" w:line="259" w:lineRule="auto"/>
              <w:ind w:left="142"/>
              <w:jc w:val="center"/>
              <w:rPr>
                <w:rFonts w:ascii="Arial" w:hAnsi="Arial" w:cs="Arial"/>
                <w:color w:val="000000"/>
                <w:sz w:val="20"/>
                <w:szCs w:val="20"/>
              </w:rPr>
            </w:pPr>
            <w:r w:rsidRPr="00537BA7">
              <w:rPr>
                <w:rFonts w:ascii="Arial" w:hAnsi="Arial" w:cs="Arial"/>
                <w:color w:val="000000"/>
                <w:sz w:val="20"/>
                <w:szCs w:val="20"/>
              </w:rPr>
              <w:t>Ostrów Wielkopolski</w:t>
            </w:r>
          </w:p>
        </w:tc>
        <w:tc>
          <w:tcPr>
            <w:tcW w:w="1701" w:type="dxa"/>
            <w:shd w:val="clear" w:color="auto" w:fill="F2F2F2" w:themeFill="background1" w:themeFillShade="F2"/>
            <w:vAlign w:val="center"/>
          </w:tcPr>
          <w:p w14:paraId="15C20C4C" w14:textId="44531245" w:rsidR="005B44F6" w:rsidRPr="00526B98" w:rsidRDefault="005B44F6" w:rsidP="005B44F6">
            <w:pPr>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044CCBE5" w14:textId="7BE0B598" w:rsidR="005B44F6" w:rsidRPr="00526B98" w:rsidRDefault="005B44F6" w:rsidP="005B44F6">
            <w:pPr>
              <w:jc w:val="center"/>
              <w:rPr>
                <w:rFonts w:ascii="Arial" w:hAnsi="Arial" w:cs="Arial"/>
                <w:color w:val="000000"/>
                <w:sz w:val="20"/>
                <w:szCs w:val="20"/>
              </w:rPr>
            </w:pPr>
            <w:r w:rsidRPr="00526B98">
              <w:rPr>
                <w:rFonts w:ascii="Arial" w:hAnsi="Arial" w:cs="Arial"/>
                <w:color w:val="000000"/>
                <w:sz w:val="20"/>
                <w:szCs w:val="20"/>
              </w:rPr>
              <w:t>zespół konkatedry z otoczeniem:</w:t>
            </w:r>
          </w:p>
          <w:p w14:paraId="4AFE824D" w14:textId="77777777" w:rsidR="005B44F6" w:rsidRPr="00526B98" w:rsidRDefault="005B44F6" w:rsidP="005B44F6">
            <w:pPr>
              <w:jc w:val="center"/>
              <w:rPr>
                <w:rFonts w:ascii="Arial" w:hAnsi="Arial" w:cs="Arial"/>
                <w:color w:val="000000"/>
                <w:sz w:val="20"/>
                <w:szCs w:val="20"/>
              </w:rPr>
            </w:pPr>
            <w:r w:rsidRPr="00526B98">
              <w:rPr>
                <w:rFonts w:ascii="Arial" w:hAnsi="Arial" w:cs="Arial"/>
                <w:color w:val="000000"/>
                <w:sz w:val="20"/>
                <w:szCs w:val="20"/>
              </w:rPr>
              <w:t>- kościół par. pw. św. Stanisława BM</w:t>
            </w:r>
          </w:p>
          <w:p w14:paraId="09255F2E" w14:textId="77777777" w:rsidR="005B44F6" w:rsidRPr="00526B98" w:rsidRDefault="005B44F6" w:rsidP="005B44F6">
            <w:pPr>
              <w:jc w:val="center"/>
              <w:rPr>
                <w:rFonts w:ascii="Arial" w:hAnsi="Arial" w:cs="Arial"/>
                <w:color w:val="000000"/>
                <w:sz w:val="20"/>
                <w:szCs w:val="20"/>
              </w:rPr>
            </w:pPr>
            <w:r w:rsidRPr="00526B98">
              <w:rPr>
                <w:rFonts w:ascii="Arial" w:hAnsi="Arial" w:cs="Arial"/>
                <w:color w:val="000000"/>
                <w:sz w:val="20"/>
                <w:szCs w:val="20"/>
              </w:rPr>
              <w:t>- grota Matki Boskiej przy kościele</w:t>
            </w:r>
          </w:p>
          <w:p w14:paraId="596FD098" w14:textId="77777777" w:rsidR="005B44F6" w:rsidRPr="00526B98" w:rsidRDefault="005B44F6" w:rsidP="005B44F6">
            <w:pPr>
              <w:jc w:val="center"/>
              <w:rPr>
                <w:rFonts w:ascii="Arial" w:hAnsi="Arial" w:cs="Arial"/>
                <w:color w:val="000000"/>
                <w:sz w:val="20"/>
                <w:szCs w:val="20"/>
              </w:rPr>
            </w:pPr>
            <w:r w:rsidRPr="00526B98">
              <w:rPr>
                <w:rFonts w:ascii="Arial" w:hAnsi="Arial" w:cs="Arial"/>
                <w:color w:val="000000"/>
                <w:sz w:val="20"/>
                <w:szCs w:val="20"/>
              </w:rPr>
              <w:t>- cmentarz przykościelny</w:t>
            </w:r>
          </w:p>
          <w:p w14:paraId="77293F1D" w14:textId="77777777" w:rsidR="005B44F6" w:rsidRPr="00526B98" w:rsidRDefault="005B44F6" w:rsidP="005B44F6">
            <w:pPr>
              <w:jc w:val="center"/>
              <w:rPr>
                <w:rFonts w:ascii="Arial" w:hAnsi="Arial" w:cs="Arial"/>
                <w:color w:val="000000"/>
                <w:sz w:val="20"/>
                <w:szCs w:val="20"/>
              </w:rPr>
            </w:pPr>
            <w:r w:rsidRPr="00526B98">
              <w:rPr>
                <w:rFonts w:ascii="Arial" w:hAnsi="Arial" w:cs="Arial"/>
                <w:color w:val="000000"/>
                <w:sz w:val="20"/>
                <w:szCs w:val="20"/>
              </w:rPr>
              <w:t>- ogrodzenie przy kościele</w:t>
            </w:r>
          </w:p>
          <w:p w14:paraId="33E86121" w14:textId="77777777" w:rsidR="005B44F6" w:rsidRPr="00526B98" w:rsidRDefault="005B44F6" w:rsidP="005B44F6">
            <w:pPr>
              <w:jc w:val="center"/>
              <w:rPr>
                <w:rFonts w:ascii="Arial" w:hAnsi="Arial" w:cs="Arial"/>
                <w:color w:val="000000"/>
                <w:sz w:val="20"/>
                <w:szCs w:val="20"/>
              </w:rPr>
            </w:pPr>
            <w:r w:rsidRPr="00526B98">
              <w:rPr>
                <w:rFonts w:ascii="Arial" w:hAnsi="Arial" w:cs="Arial"/>
                <w:color w:val="000000"/>
                <w:sz w:val="20"/>
                <w:szCs w:val="20"/>
              </w:rPr>
              <w:t>- plebania</w:t>
            </w:r>
          </w:p>
          <w:p w14:paraId="7554DFA1" w14:textId="77777777" w:rsidR="005B44F6" w:rsidRPr="00526B98" w:rsidRDefault="005B44F6" w:rsidP="005B44F6">
            <w:pPr>
              <w:jc w:val="center"/>
              <w:rPr>
                <w:rFonts w:ascii="Arial" w:hAnsi="Arial" w:cs="Arial"/>
                <w:color w:val="000000"/>
                <w:sz w:val="20"/>
                <w:szCs w:val="20"/>
              </w:rPr>
            </w:pPr>
            <w:r w:rsidRPr="00526B98">
              <w:rPr>
                <w:rFonts w:ascii="Arial" w:hAnsi="Arial" w:cs="Arial"/>
                <w:color w:val="000000"/>
                <w:sz w:val="20"/>
                <w:szCs w:val="20"/>
              </w:rPr>
              <w:t>- ogród przy plebanii</w:t>
            </w:r>
          </w:p>
          <w:p w14:paraId="6F5D0DBA" w14:textId="77777777" w:rsidR="005B44F6" w:rsidRPr="00526B98" w:rsidRDefault="005B44F6" w:rsidP="005B44F6">
            <w:pPr>
              <w:jc w:val="center"/>
              <w:rPr>
                <w:rFonts w:ascii="Arial" w:hAnsi="Arial" w:cs="Arial"/>
                <w:color w:val="000000"/>
                <w:sz w:val="20"/>
                <w:szCs w:val="20"/>
              </w:rPr>
            </w:pPr>
            <w:r w:rsidRPr="00526B98">
              <w:rPr>
                <w:rFonts w:ascii="Arial" w:hAnsi="Arial" w:cs="Arial"/>
                <w:color w:val="000000"/>
                <w:sz w:val="20"/>
                <w:szCs w:val="20"/>
              </w:rPr>
              <w:lastRenderedPageBreak/>
              <w:t>- dom katolicki z podwórzem</w:t>
            </w:r>
          </w:p>
          <w:p w14:paraId="60E26AB3" w14:textId="39E005E8" w:rsidR="005B44F6" w:rsidRPr="00526B98" w:rsidRDefault="005B44F6" w:rsidP="005B44F6">
            <w:pPr>
              <w:jc w:val="center"/>
              <w:rPr>
                <w:rFonts w:ascii="Arial" w:hAnsi="Arial" w:cs="Arial"/>
                <w:color w:val="000000"/>
                <w:sz w:val="20"/>
                <w:szCs w:val="20"/>
              </w:rPr>
            </w:pPr>
            <w:r w:rsidRPr="00526B98">
              <w:rPr>
                <w:rFonts w:ascii="Arial" w:hAnsi="Arial" w:cs="Arial"/>
                <w:color w:val="000000"/>
                <w:sz w:val="20"/>
                <w:szCs w:val="20"/>
              </w:rPr>
              <w:t>- Konwikt Arcybiskupi</w:t>
            </w:r>
          </w:p>
          <w:p w14:paraId="505E7C4D" w14:textId="5BB4731C" w:rsidR="005B44F6" w:rsidRPr="00526B98" w:rsidRDefault="005B44F6" w:rsidP="005B44F6">
            <w:pPr>
              <w:jc w:val="center"/>
              <w:rPr>
                <w:rFonts w:ascii="Arial" w:hAnsi="Arial" w:cs="Arial"/>
                <w:color w:val="000000"/>
                <w:sz w:val="20"/>
                <w:szCs w:val="20"/>
              </w:rPr>
            </w:pPr>
            <w:r w:rsidRPr="00526B98">
              <w:rPr>
                <w:rFonts w:ascii="Arial" w:hAnsi="Arial" w:cs="Arial"/>
                <w:color w:val="000000"/>
                <w:sz w:val="20"/>
                <w:szCs w:val="20"/>
              </w:rPr>
              <w:t>- wikariat z podwórzem</w:t>
            </w:r>
          </w:p>
        </w:tc>
        <w:tc>
          <w:tcPr>
            <w:tcW w:w="4678" w:type="dxa"/>
            <w:shd w:val="clear" w:color="auto" w:fill="F2F2F2" w:themeFill="background1" w:themeFillShade="F2"/>
            <w:vAlign w:val="center"/>
          </w:tcPr>
          <w:p w14:paraId="53D374C2" w14:textId="12478E4C" w:rsidR="005B44F6" w:rsidRPr="00526B98" w:rsidRDefault="005B44F6" w:rsidP="005B44F6">
            <w:pPr>
              <w:jc w:val="center"/>
              <w:rPr>
                <w:rFonts w:ascii="Arial" w:hAnsi="Arial" w:cs="Arial"/>
                <w:color w:val="000000"/>
                <w:sz w:val="20"/>
                <w:szCs w:val="20"/>
              </w:rPr>
            </w:pPr>
            <w:r w:rsidRPr="00526B98">
              <w:rPr>
                <w:rFonts w:ascii="Arial" w:hAnsi="Arial" w:cs="Arial"/>
                <w:color w:val="000000"/>
                <w:sz w:val="20"/>
                <w:szCs w:val="20"/>
              </w:rPr>
              <w:lastRenderedPageBreak/>
              <w:t>440/Wlkp/A</w:t>
            </w:r>
          </w:p>
        </w:tc>
      </w:tr>
      <w:tr w:rsidR="005B44F6" w:rsidRPr="008D5626" w14:paraId="6F01C98A" w14:textId="77777777" w:rsidTr="007E0827">
        <w:trPr>
          <w:tblCellSpacing w:w="0" w:type="dxa"/>
        </w:trPr>
        <w:tc>
          <w:tcPr>
            <w:tcW w:w="568" w:type="dxa"/>
            <w:shd w:val="clear" w:color="auto" w:fill="F2F2F2" w:themeFill="background1" w:themeFillShade="F2"/>
          </w:tcPr>
          <w:p w14:paraId="2ABB33F9" w14:textId="77777777" w:rsidR="005B44F6" w:rsidRPr="00174905" w:rsidRDefault="005B44F6" w:rsidP="005B44F6">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6AC5981E" w14:textId="3CECB07B" w:rsidR="005B44F6" w:rsidRPr="00526B98" w:rsidRDefault="005B44F6" w:rsidP="005B44F6">
            <w:pPr>
              <w:suppressAutoHyphens w:val="0"/>
              <w:autoSpaceDN/>
              <w:spacing w:before="0" w:after="160" w:line="259" w:lineRule="auto"/>
              <w:ind w:left="142"/>
              <w:jc w:val="center"/>
              <w:rPr>
                <w:rFonts w:ascii="Arial" w:hAnsi="Arial" w:cs="Arial"/>
                <w:b/>
                <w:bCs/>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3969ADBC" w14:textId="5F3B2FE7" w:rsidR="005B44F6" w:rsidRPr="00526B98" w:rsidRDefault="005B44F6" w:rsidP="005B44F6">
            <w:pPr>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263AE26F" w14:textId="774605DA" w:rsidR="005B44F6" w:rsidRPr="00526B98" w:rsidRDefault="005B44F6" w:rsidP="005B44F6">
            <w:pPr>
              <w:jc w:val="center"/>
              <w:rPr>
                <w:rFonts w:ascii="Arial" w:hAnsi="Arial" w:cs="Arial"/>
                <w:color w:val="000000"/>
                <w:sz w:val="20"/>
                <w:szCs w:val="20"/>
              </w:rPr>
            </w:pPr>
            <w:r w:rsidRPr="00526B98">
              <w:rPr>
                <w:rFonts w:ascii="Arial" w:hAnsi="Arial" w:cs="Arial"/>
                <w:color w:val="000000"/>
                <w:sz w:val="20"/>
                <w:szCs w:val="20"/>
              </w:rPr>
              <w:t>kościół ewangelicki, ob. rzym.-kat. pw. MB Królowej Polski</w:t>
            </w:r>
          </w:p>
        </w:tc>
        <w:tc>
          <w:tcPr>
            <w:tcW w:w="4678" w:type="dxa"/>
            <w:shd w:val="clear" w:color="auto" w:fill="F2F2F2" w:themeFill="background1" w:themeFillShade="F2"/>
            <w:vAlign w:val="center"/>
          </w:tcPr>
          <w:p w14:paraId="3C0D8DB2" w14:textId="7D733AF6" w:rsidR="005B44F6" w:rsidRPr="00526B98" w:rsidRDefault="005B44F6" w:rsidP="005B44F6">
            <w:pPr>
              <w:jc w:val="center"/>
              <w:rPr>
                <w:rFonts w:ascii="Arial" w:hAnsi="Arial" w:cs="Arial"/>
                <w:color w:val="000000"/>
                <w:sz w:val="20"/>
                <w:szCs w:val="20"/>
              </w:rPr>
            </w:pPr>
            <w:r w:rsidRPr="00526B98">
              <w:rPr>
                <w:rFonts w:ascii="Arial" w:hAnsi="Arial" w:cs="Arial"/>
                <w:color w:val="000000"/>
                <w:sz w:val="20"/>
                <w:szCs w:val="20"/>
              </w:rPr>
              <w:t>581/A</w:t>
            </w:r>
          </w:p>
        </w:tc>
      </w:tr>
      <w:tr w:rsidR="005B44F6" w:rsidRPr="008D5626" w14:paraId="4EBB7AF8" w14:textId="77777777" w:rsidTr="007E0827">
        <w:trPr>
          <w:tblCellSpacing w:w="0" w:type="dxa"/>
        </w:trPr>
        <w:tc>
          <w:tcPr>
            <w:tcW w:w="568" w:type="dxa"/>
            <w:shd w:val="clear" w:color="auto" w:fill="F2F2F2" w:themeFill="background1" w:themeFillShade="F2"/>
          </w:tcPr>
          <w:p w14:paraId="6562A65C" w14:textId="77777777" w:rsidR="005B44F6" w:rsidRPr="00174905" w:rsidRDefault="005B44F6" w:rsidP="005B44F6">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25EA150D" w14:textId="7CA9AD38" w:rsidR="005B44F6" w:rsidRPr="00526B98" w:rsidRDefault="005B44F6" w:rsidP="005B44F6">
            <w:pPr>
              <w:jc w:val="center"/>
              <w:rPr>
                <w:rFonts w:ascii="Arial" w:hAnsi="Arial" w:cs="Arial"/>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20364780" w14:textId="14674AA9" w:rsidR="005B44F6" w:rsidRPr="00526B98" w:rsidRDefault="005B44F6" w:rsidP="005B44F6">
            <w:pPr>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0A29C27C" w14:textId="65C6DB53" w:rsidR="005B44F6" w:rsidRPr="00526B98" w:rsidRDefault="005B44F6" w:rsidP="005B44F6">
            <w:pPr>
              <w:jc w:val="center"/>
              <w:rPr>
                <w:rFonts w:ascii="Arial" w:hAnsi="Arial" w:cs="Arial"/>
                <w:sz w:val="20"/>
                <w:szCs w:val="20"/>
              </w:rPr>
            </w:pPr>
            <w:r w:rsidRPr="00526B98">
              <w:rPr>
                <w:rFonts w:ascii="Arial" w:hAnsi="Arial" w:cs="Arial"/>
                <w:sz w:val="20"/>
                <w:szCs w:val="20"/>
              </w:rPr>
              <w:t>bóżnica, ob. Centrum Kultury „Forum Synagoga”</w:t>
            </w:r>
          </w:p>
        </w:tc>
        <w:tc>
          <w:tcPr>
            <w:tcW w:w="4678" w:type="dxa"/>
            <w:shd w:val="clear" w:color="auto" w:fill="F2F2F2" w:themeFill="background1" w:themeFillShade="F2"/>
            <w:vAlign w:val="center"/>
          </w:tcPr>
          <w:p w14:paraId="7F16B867" w14:textId="59548884" w:rsidR="005B44F6" w:rsidRPr="00526B98" w:rsidRDefault="005B44F6" w:rsidP="005B44F6">
            <w:pPr>
              <w:jc w:val="center"/>
              <w:rPr>
                <w:rFonts w:ascii="Arial" w:hAnsi="Arial" w:cs="Arial"/>
                <w:sz w:val="20"/>
                <w:szCs w:val="20"/>
              </w:rPr>
            </w:pPr>
            <w:r w:rsidRPr="00526B98">
              <w:rPr>
                <w:rFonts w:ascii="Arial" w:hAnsi="Arial" w:cs="Arial"/>
                <w:sz w:val="20"/>
                <w:szCs w:val="20"/>
              </w:rPr>
              <w:t>434/A</w:t>
            </w:r>
          </w:p>
        </w:tc>
      </w:tr>
      <w:tr w:rsidR="005B44F6" w:rsidRPr="008D5626" w14:paraId="362D8139" w14:textId="77777777" w:rsidTr="007E0827">
        <w:trPr>
          <w:tblCellSpacing w:w="0" w:type="dxa"/>
        </w:trPr>
        <w:tc>
          <w:tcPr>
            <w:tcW w:w="568" w:type="dxa"/>
            <w:shd w:val="clear" w:color="auto" w:fill="F2F2F2" w:themeFill="background1" w:themeFillShade="F2"/>
          </w:tcPr>
          <w:p w14:paraId="2A21152E" w14:textId="77777777" w:rsidR="005B44F6" w:rsidRPr="00174905" w:rsidRDefault="005B44F6" w:rsidP="005B44F6">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5236574F" w14:textId="59A7FF0C" w:rsidR="005B44F6" w:rsidRPr="00526B98" w:rsidRDefault="005B44F6" w:rsidP="005B44F6">
            <w:pPr>
              <w:jc w:val="center"/>
              <w:rPr>
                <w:rFonts w:ascii="Arial" w:hAnsi="Arial" w:cs="Arial"/>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09C04420" w14:textId="1CF05E68" w:rsidR="005B44F6" w:rsidRPr="00526B98" w:rsidRDefault="005B44F6" w:rsidP="005B44F6">
            <w:pPr>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30022B9C" w14:textId="7C3A92D5" w:rsidR="005B44F6" w:rsidRPr="00526B98" w:rsidRDefault="005B44F6" w:rsidP="005B44F6">
            <w:pPr>
              <w:jc w:val="center"/>
              <w:rPr>
                <w:rFonts w:ascii="Arial" w:hAnsi="Arial" w:cs="Arial"/>
                <w:sz w:val="20"/>
                <w:szCs w:val="20"/>
              </w:rPr>
            </w:pPr>
            <w:r w:rsidRPr="00526B98">
              <w:rPr>
                <w:rFonts w:ascii="Arial" w:hAnsi="Arial" w:cs="Arial"/>
                <w:sz w:val="20"/>
                <w:szCs w:val="20"/>
              </w:rPr>
              <w:t>cmentarz rzym.-kat. d. farny ob. miejski</w:t>
            </w:r>
          </w:p>
        </w:tc>
        <w:tc>
          <w:tcPr>
            <w:tcW w:w="4678" w:type="dxa"/>
            <w:shd w:val="clear" w:color="auto" w:fill="F2F2F2" w:themeFill="background1" w:themeFillShade="F2"/>
            <w:vAlign w:val="center"/>
          </w:tcPr>
          <w:p w14:paraId="5E4FCB0C" w14:textId="331343EB" w:rsidR="005B44F6" w:rsidRPr="00526B98" w:rsidRDefault="005B44F6" w:rsidP="005B44F6">
            <w:pPr>
              <w:jc w:val="center"/>
              <w:rPr>
                <w:rFonts w:ascii="Arial" w:hAnsi="Arial" w:cs="Arial"/>
                <w:sz w:val="20"/>
                <w:szCs w:val="20"/>
              </w:rPr>
            </w:pPr>
            <w:r w:rsidRPr="00526B98">
              <w:rPr>
                <w:rFonts w:ascii="Arial" w:hAnsi="Arial" w:cs="Arial"/>
                <w:sz w:val="20"/>
                <w:szCs w:val="20"/>
              </w:rPr>
              <w:t>982/Wlkp/A</w:t>
            </w:r>
          </w:p>
        </w:tc>
      </w:tr>
      <w:tr w:rsidR="005B44F6" w:rsidRPr="008D5626" w14:paraId="3CDAC7A5" w14:textId="77777777" w:rsidTr="007E0827">
        <w:trPr>
          <w:tblCellSpacing w:w="0" w:type="dxa"/>
        </w:trPr>
        <w:tc>
          <w:tcPr>
            <w:tcW w:w="568" w:type="dxa"/>
            <w:shd w:val="clear" w:color="auto" w:fill="F2F2F2" w:themeFill="background1" w:themeFillShade="F2"/>
          </w:tcPr>
          <w:p w14:paraId="0AC336D6" w14:textId="77777777" w:rsidR="005B44F6" w:rsidRPr="00174905" w:rsidRDefault="005B44F6" w:rsidP="005B44F6">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7E1B5C05" w14:textId="4C627699" w:rsidR="005B44F6" w:rsidRPr="00526B98" w:rsidRDefault="005B44F6" w:rsidP="005B44F6">
            <w:pPr>
              <w:jc w:val="center"/>
              <w:rPr>
                <w:rFonts w:ascii="Arial" w:hAnsi="Arial" w:cs="Arial"/>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7AA6396D" w14:textId="786CBBF9" w:rsidR="005B44F6" w:rsidRPr="00526B98" w:rsidRDefault="005B44F6" w:rsidP="005B44F6">
            <w:pPr>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55F6167D" w14:textId="4B90DE78" w:rsidR="005B44F6" w:rsidRPr="00526B98" w:rsidRDefault="005B44F6" w:rsidP="005B44F6">
            <w:pPr>
              <w:jc w:val="center"/>
              <w:rPr>
                <w:rFonts w:ascii="Arial" w:hAnsi="Arial" w:cs="Arial"/>
                <w:sz w:val="20"/>
                <w:szCs w:val="20"/>
              </w:rPr>
            </w:pPr>
            <w:r w:rsidRPr="00526B98">
              <w:rPr>
                <w:rFonts w:ascii="Arial" w:hAnsi="Arial" w:cs="Arial"/>
                <w:sz w:val="20"/>
                <w:szCs w:val="20"/>
              </w:rPr>
              <w:t>Ogrodzenie z dwiema bramami i częścią terenu cmentarza</w:t>
            </w:r>
          </w:p>
        </w:tc>
        <w:tc>
          <w:tcPr>
            <w:tcW w:w="4678" w:type="dxa"/>
            <w:shd w:val="clear" w:color="auto" w:fill="F2F2F2" w:themeFill="background1" w:themeFillShade="F2"/>
            <w:vAlign w:val="center"/>
          </w:tcPr>
          <w:p w14:paraId="5CC9980B" w14:textId="4FB04451" w:rsidR="005B44F6" w:rsidRPr="00526B98" w:rsidRDefault="005B44F6" w:rsidP="005B44F6">
            <w:pPr>
              <w:jc w:val="center"/>
              <w:rPr>
                <w:rFonts w:ascii="Arial" w:hAnsi="Arial" w:cs="Arial"/>
                <w:sz w:val="20"/>
                <w:szCs w:val="20"/>
              </w:rPr>
            </w:pPr>
            <w:r w:rsidRPr="00526B98">
              <w:rPr>
                <w:rFonts w:ascii="Arial" w:hAnsi="Arial" w:cs="Arial"/>
                <w:sz w:val="20"/>
                <w:szCs w:val="20"/>
              </w:rPr>
              <w:t>982/Wlkp/A</w:t>
            </w:r>
          </w:p>
        </w:tc>
      </w:tr>
      <w:tr w:rsidR="005B44F6" w:rsidRPr="008D5626" w14:paraId="18258157" w14:textId="77777777" w:rsidTr="007E0827">
        <w:trPr>
          <w:tblCellSpacing w:w="0" w:type="dxa"/>
        </w:trPr>
        <w:tc>
          <w:tcPr>
            <w:tcW w:w="568" w:type="dxa"/>
            <w:shd w:val="clear" w:color="auto" w:fill="F2F2F2" w:themeFill="background1" w:themeFillShade="F2"/>
          </w:tcPr>
          <w:p w14:paraId="632EF6B7" w14:textId="77777777" w:rsidR="005B44F6" w:rsidRPr="00174905" w:rsidRDefault="005B44F6" w:rsidP="005B44F6">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1BBBC118" w14:textId="156CF26C" w:rsidR="005B44F6" w:rsidRPr="00526B98" w:rsidRDefault="005B44F6" w:rsidP="005B44F6">
            <w:pPr>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0CEB7DCE" w14:textId="0F9CCB4A" w:rsidR="005B44F6" w:rsidRPr="00526B98" w:rsidRDefault="005B44F6" w:rsidP="005B44F6">
            <w:pPr>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4145F146" w14:textId="451F110E" w:rsidR="005B44F6" w:rsidRPr="00526B98" w:rsidRDefault="005B44F6" w:rsidP="005B44F6">
            <w:pPr>
              <w:jc w:val="center"/>
              <w:rPr>
                <w:rFonts w:ascii="Arial" w:hAnsi="Arial" w:cs="Arial"/>
                <w:sz w:val="20"/>
                <w:szCs w:val="20"/>
              </w:rPr>
            </w:pPr>
            <w:r w:rsidRPr="00526B98">
              <w:rPr>
                <w:rFonts w:ascii="Arial" w:hAnsi="Arial" w:cs="Arial"/>
                <w:sz w:val="20"/>
                <w:szCs w:val="20"/>
              </w:rPr>
              <w:t>Park Miejski, ob. Park 3 Maja</w:t>
            </w:r>
          </w:p>
        </w:tc>
        <w:tc>
          <w:tcPr>
            <w:tcW w:w="4678" w:type="dxa"/>
            <w:shd w:val="clear" w:color="auto" w:fill="F2F2F2" w:themeFill="background1" w:themeFillShade="F2"/>
            <w:vAlign w:val="center"/>
          </w:tcPr>
          <w:p w14:paraId="3345CF11" w14:textId="54E5D1C7" w:rsidR="005B44F6" w:rsidRPr="00526B98" w:rsidRDefault="005B44F6" w:rsidP="005B44F6">
            <w:pPr>
              <w:jc w:val="center"/>
              <w:rPr>
                <w:rFonts w:ascii="Arial" w:hAnsi="Arial" w:cs="Arial"/>
                <w:sz w:val="20"/>
                <w:szCs w:val="20"/>
              </w:rPr>
            </w:pPr>
            <w:r w:rsidRPr="00526B98">
              <w:rPr>
                <w:rFonts w:ascii="Arial" w:hAnsi="Arial" w:cs="Arial"/>
                <w:sz w:val="20"/>
                <w:szCs w:val="20"/>
              </w:rPr>
              <w:t>207/Wlkp/A</w:t>
            </w:r>
          </w:p>
        </w:tc>
      </w:tr>
      <w:tr w:rsidR="005B44F6" w:rsidRPr="008D5626" w14:paraId="58955908" w14:textId="77777777" w:rsidTr="007E0827">
        <w:trPr>
          <w:tblCellSpacing w:w="0" w:type="dxa"/>
        </w:trPr>
        <w:tc>
          <w:tcPr>
            <w:tcW w:w="568" w:type="dxa"/>
            <w:shd w:val="clear" w:color="auto" w:fill="F2F2F2" w:themeFill="background1" w:themeFillShade="F2"/>
          </w:tcPr>
          <w:p w14:paraId="71DFA8FD" w14:textId="77777777" w:rsidR="005B44F6" w:rsidRPr="00174905" w:rsidRDefault="005B44F6" w:rsidP="005B44F6">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2C62EF91" w14:textId="55EB388A" w:rsidR="005B44F6" w:rsidRPr="00526B98" w:rsidRDefault="005B44F6" w:rsidP="005B44F6">
            <w:pPr>
              <w:spacing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6A8D58AD" w14:textId="3BE4FA92" w:rsidR="005B44F6" w:rsidRPr="00526B98" w:rsidRDefault="005B44F6" w:rsidP="005B44F6">
            <w:pPr>
              <w:spacing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4B8FDE3B" w14:textId="714AAE64" w:rsidR="005B44F6" w:rsidRPr="00526B98" w:rsidRDefault="005B44F6" w:rsidP="005B44F6">
            <w:pPr>
              <w:jc w:val="center"/>
              <w:rPr>
                <w:rFonts w:ascii="Arial" w:hAnsi="Arial" w:cs="Arial"/>
                <w:sz w:val="20"/>
                <w:szCs w:val="20"/>
              </w:rPr>
            </w:pPr>
            <w:r w:rsidRPr="00526B98">
              <w:rPr>
                <w:rFonts w:ascii="Arial" w:hAnsi="Arial" w:cs="Arial"/>
                <w:sz w:val="20"/>
                <w:szCs w:val="20"/>
              </w:rPr>
              <w:t>Ratusz</w:t>
            </w:r>
          </w:p>
        </w:tc>
        <w:tc>
          <w:tcPr>
            <w:tcW w:w="4678" w:type="dxa"/>
            <w:shd w:val="clear" w:color="auto" w:fill="F2F2F2" w:themeFill="background1" w:themeFillShade="F2"/>
            <w:vAlign w:val="center"/>
          </w:tcPr>
          <w:p w14:paraId="694D6129" w14:textId="51E97C23" w:rsidR="005B44F6" w:rsidRPr="00526B98" w:rsidRDefault="005B44F6" w:rsidP="005B44F6">
            <w:pPr>
              <w:jc w:val="center"/>
              <w:rPr>
                <w:rFonts w:ascii="Arial" w:hAnsi="Arial" w:cs="Arial"/>
                <w:sz w:val="20"/>
                <w:szCs w:val="20"/>
              </w:rPr>
            </w:pPr>
            <w:r w:rsidRPr="00526B98">
              <w:rPr>
                <w:rFonts w:ascii="Arial" w:hAnsi="Arial" w:cs="Arial"/>
                <w:sz w:val="20"/>
                <w:szCs w:val="20"/>
              </w:rPr>
              <w:t>342/Wlkp/A</w:t>
            </w:r>
          </w:p>
        </w:tc>
      </w:tr>
      <w:tr w:rsidR="005B44F6" w:rsidRPr="008D5626" w14:paraId="152AB569" w14:textId="77777777" w:rsidTr="007E0827">
        <w:trPr>
          <w:tblCellSpacing w:w="0" w:type="dxa"/>
        </w:trPr>
        <w:tc>
          <w:tcPr>
            <w:tcW w:w="568" w:type="dxa"/>
            <w:shd w:val="clear" w:color="auto" w:fill="F2F2F2" w:themeFill="background1" w:themeFillShade="F2"/>
          </w:tcPr>
          <w:p w14:paraId="6AE38FDD" w14:textId="77777777" w:rsidR="005B44F6" w:rsidRPr="00174905" w:rsidRDefault="005B44F6" w:rsidP="005B44F6">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3712F0AB" w14:textId="683F6D76" w:rsidR="005B44F6" w:rsidRPr="00526B98" w:rsidRDefault="005B44F6" w:rsidP="005B44F6">
            <w:pPr>
              <w:spacing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6CA7B2CD" w14:textId="64573423" w:rsidR="005B44F6" w:rsidRPr="00526B98" w:rsidRDefault="005B44F6" w:rsidP="005B44F6">
            <w:pPr>
              <w:spacing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788344C7" w14:textId="672C6142" w:rsidR="005B44F6" w:rsidRPr="00526B98" w:rsidRDefault="005B44F6" w:rsidP="005B44F6">
            <w:pPr>
              <w:jc w:val="center"/>
              <w:rPr>
                <w:rFonts w:ascii="Arial" w:hAnsi="Arial" w:cs="Arial"/>
                <w:sz w:val="20"/>
                <w:szCs w:val="20"/>
              </w:rPr>
            </w:pPr>
            <w:r w:rsidRPr="00526B98">
              <w:rPr>
                <w:rFonts w:ascii="Arial" w:hAnsi="Arial" w:cs="Arial"/>
                <w:sz w:val="20"/>
                <w:szCs w:val="20"/>
              </w:rPr>
              <w:t>Katolickie Gimnazjum Polskie. Ob. I LO im. J. Kompałły i W. Lipskiego</w:t>
            </w:r>
          </w:p>
        </w:tc>
        <w:tc>
          <w:tcPr>
            <w:tcW w:w="4678" w:type="dxa"/>
            <w:shd w:val="clear" w:color="auto" w:fill="F2F2F2" w:themeFill="background1" w:themeFillShade="F2"/>
            <w:vAlign w:val="center"/>
          </w:tcPr>
          <w:p w14:paraId="5EF26C1E" w14:textId="5BF7AD10" w:rsidR="005B44F6" w:rsidRPr="00526B98" w:rsidRDefault="005B44F6" w:rsidP="005B44F6">
            <w:pPr>
              <w:jc w:val="center"/>
              <w:rPr>
                <w:rFonts w:ascii="Arial" w:hAnsi="Arial" w:cs="Arial"/>
                <w:sz w:val="20"/>
                <w:szCs w:val="20"/>
              </w:rPr>
            </w:pPr>
            <w:r w:rsidRPr="00526B98">
              <w:rPr>
                <w:rFonts w:ascii="Arial" w:hAnsi="Arial" w:cs="Arial"/>
                <w:sz w:val="20"/>
                <w:szCs w:val="20"/>
              </w:rPr>
              <w:t>700/A</w:t>
            </w:r>
          </w:p>
        </w:tc>
      </w:tr>
      <w:tr w:rsidR="005B44F6" w:rsidRPr="008D5626" w14:paraId="575D620C" w14:textId="77777777" w:rsidTr="007E0827">
        <w:trPr>
          <w:tblCellSpacing w:w="0" w:type="dxa"/>
        </w:trPr>
        <w:tc>
          <w:tcPr>
            <w:tcW w:w="568" w:type="dxa"/>
            <w:shd w:val="clear" w:color="auto" w:fill="F2F2F2" w:themeFill="background1" w:themeFillShade="F2"/>
          </w:tcPr>
          <w:p w14:paraId="227E2FF3" w14:textId="77777777" w:rsidR="005B44F6" w:rsidRPr="00174905" w:rsidRDefault="005B44F6" w:rsidP="005B44F6">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5E023699" w14:textId="1F7AC538" w:rsidR="005B44F6" w:rsidRPr="00526B98" w:rsidRDefault="005B44F6" w:rsidP="005B44F6">
            <w:pPr>
              <w:spacing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15F563B3" w14:textId="43ECC717" w:rsidR="005B44F6" w:rsidRPr="00526B98" w:rsidRDefault="005B44F6" w:rsidP="005B44F6">
            <w:pPr>
              <w:spacing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01FE94E3" w14:textId="47651380" w:rsidR="005B44F6" w:rsidRPr="00526B98" w:rsidRDefault="005B44F6" w:rsidP="005B44F6">
            <w:pPr>
              <w:jc w:val="center"/>
              <w:rPr>
                <w:rFonts w:ascii="Arial" w:hAnsi="Arial" w:cs="Arial"/>
                <w:sz w:val="20"/>
                <w:szCs w:val="20"/>
              </w:rPr>
            </w:pPr>
            <w:r w:rsidRPr="00526B98">
              <w:rPr>
                <w:rFonts w:ascii="Arial" w:hAnsi="Arial" w:cs="Arial"/>
                <w:sz w:val="20"/>
                <w:szCs w:val="20"/>
              </w:rPr>
              <w:t>Kasa Pożyczkowa, ob. Poczta Polska</w:t>
            </w:r>
          </w:p>
        </w:tc>
        <w:tc>
          <w:tcPr>
            <w:tcW w:w="4678" w:type="dxa"/>
            <w:shd w:val="clear" w:color="auto" w:fill="F2F2F2" w:themeFill="background1" w:themeFillShade="F2"/>
            <w:vAlign w:val="center"/>
          </w:tcPr>
          <w:p w14:paraId="1EA26730" w14:textId="60575B69" w:rsidR="005B44F6" w:rsidRPr="00526B98" w:rsidRDefault="005B44F6" w:rsidP="005B44F6">
            <w:pPr>
              <w:jc w:val="center"/>
              <w:rPr>
                <w:rFonts w:ascii="Arial" w:hAnsi="Arial" w:cs="Arial"/>
                <w:sz w:val="20"/>
                <w:szCs w:val="20"/>
              </w:rPr>
            </w:pPr>
            <w:r w:rsidRPr="00526B98">
              <w:rPr>
                <w:rFonts w:ascii="Arial" w:hAnsi="Arial" w:cs="Arial"/>
                <w:sz w:val="20"/>
                <w:szCs w:val="20"/>
              </w:rPr>
              <w:t>846/Wlkp/A</w:t>
            </w:r>
          </w:p>
        </w:tc>
      </w:tr>
      <w:tr w:rsidR="005B44F6" w:rsidRPr="008D5626" w14:paraId="684C19FF" w14:textId="77777777" w:rsidTr="007E0827">
        <w:trPr>
          <w:tblCellSpacing w:w="0" w:type="dxa"/>
        </w:trPr>
        <w:tc>
          <w:tcPr>
            <w:tcW w:w="568" w:type="dxa"/>
            <w:shd w:val="clear" w:color="auto" w:fill="F2F2F2" w:themeFill="background1" w:themeFillShade="F2"/>
          </w:tcPr>
          <w:p w14:paraId="74855A66" w14:textId="77777777" w:rsidR="005B44F6" w:rsidRPr="00174905" w:rsidRDefault="005B44F6" w:rsidP="005B44F6">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3AE9FABC" w14:textId="5AD3A266" w:rsidR="005B44F6" w:rsidRPr="00526B98" w:rsidRDefault="005B44F6" w:rsidP="005B44F6">
            <w:pPr>
              <w:spacing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3D44C58E" w14:textId="040A007F" w:rsidR="005B44F6" w:rsidRPr="00526B98" w:rsidRDefault="005B44F6" w:rsidP="005B44F6">
            <w:pPr>
              <w:spacing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7C9BB9DD" w14:textId="0893E19B" w:rsidR="005B44F6" w:rsidRPr="00526B98" w:rsidRDefault="005B44F6" w:rsidP="005B44F6">
            <w:pPr>
              <w:jc w:val="center"/>
              <w:rPr>
                <w:rFonts w:ascii="Arial" w:hAnsi="Arial" w:cs="Arial"/>
                <w:sz w:val="20"/>
                <w:szCs w:val="20"/>
              </w:rPr>
            </w:pPr>
            <w:r w:rsidRPr="00526B98">
              <w:rPr>
                <w:rFonts w:ascii="Arial" w:hAnsi="Arial" w:cs="Arial"/>
                <w:sz w:val="20"/>
                <w:szCs w:val="20"/>
              </w:rPr>
              <w:t>- Kasyno oficerskie</w:t>
            </w:r>
          </w:p>
          <w:p w14:paraId="125BA876" w14:textId="12966A1A" w:rsidR="005B44F6" w:rsidRPr="00526B98" w:rsidRDefault="005B44F6" w:rsidP="005B44F6">
            <w:pPr>
              <w:jc w:val="center"/>
              <w:rPr>
                <w:rFonts w:ascii="Arial" w:hAnsi="Arial" w:cs="Arial"/>
                <w:sz w:val="20"/>
                <w:szCs w:val="20"/>
              </w:rPr>
            </w:pPr>
            <w:r w:rsidRPr="00526B98">
              <w:rPr>
                <w:rFonts w:ascii="Arial" w:hAnsi="Arial" w:cs="Arial"/>
                <w:sz w:val="20"/>
                <w:szCs w:val="20"/>
              </w:rPr>
              <w:t>- Ogrodzenie przy Kasynie</w:t>
            </w:r>
          </w:p>
        </w:tc>
        <w:tc>
          <w:tcPr>
            <w:tcW w:w="4678" w:type="dxa"/>
            <w:shd w:val="clear" w:color="auto" w:fill="F2F2F2" w:themeFill="background1" w:themeFillShade="F2"/>
            <w:vAlign w:val="center"/>
          </w:tcPr>
          <w:p w14:paraId="615A8278" w14:textId="7B2695C5" w:rsidR="005B44F6" w:rsidRPr="00526B98" w:rsidRDefault="005B44F6" w:rsidP="005B44F6">
            <w:pPr>
              <w:jc w:val="center"/>
              <w:rPr>
                <w:rFonts w:ascii="Arial" w:hAnsi="Arial" w:cs="Arial"/>
                <w:sz w:val="20"/>
                <w:szCs w:val="20"/>
              </w:rPr>
            </w:pPr>
            <w:r w:rsidRPr="00526B98">
              <w:rPr>
                <w:rFonts w:ascii="Arial" w:hAnsi="Arial" w:cs="Arial"/>
                <w:sz w:val="20"/>
                <w:szCs w:val="20"/>
              </w:rPr>
              <w:t>931/Wlkp/A</w:t>
            </w:r>
          </w:p>
        </w:tc>
      </w:tr>
      <w:tr w:rsidR="005B44F6" w:rsidRPr="008D5626" w14:paraId="67F7A80A" w14:textId="77777777" w:rsidTr="007E0827">
        <w:trPr>
          <w:tblCellSpacing w:w="0" w:type="dxa"/>
        </w:trPr>
        <w:tc>
          <w:tcPr>
            <w:tcW w:w="568" w:type="dxa"/>
            <w:shd w:val="clear" w:color="auto" w:fill="F2F2F2" w:themeFill="background1" w:themeFillShade="F2"/>
          </w:tcPr>
          <w:p w14:paraId="62725A68" w14:textId="77777777" w:rsidR="005B44F6" w:rsidRPr="00174905" w:rsidRDefault="005B44F6" w:rsidP="005B44F6">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5803450F" w14:textId="49784DB6" w:rsidR="005B44F6" w:rsidRPr="00526B98" w:rsidRDefault="005B44F6" w:rsidP="005B44F6">
            <w:pPr>
              <w:spacing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107D4544" w14:textId="274A1A15" w:rsidR="005B44F6" w:rsidRPr="00526B98" w:rsidRDefault="005B44F6" w:rsidP="005B44F6">
            <w:pPr>
              <w:spacing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30D6FC00" w14:textId="2D1188BA" w:rsidR="005B44F6" w:rsidRPr="00526B98" w:rsidRDefault="005B44F6" w:rsidP="005B44F6">
            <w:pPr>
              <w:jc w:val="center"/>
              <w:rPr>
                <w:rFonts w:ascii="Arial" w:hAnsi="Arial" w:cs="Arial"/>
                <w:sz w:val="20"/>
                <w:szCs w:val="20"/>
              </w:rPr>
            </w:pPr>
            <w:r w:rsidRPr="00526B98">
              <w:rPr>
                <w:rFonts w:ascii="Arial" w:hAnsi="Arial" w:cs="Arial"/>
                <w:sz w:val="20"/>
                <w:szCs w:val="20"/>
              </w:rPr>
              <w:t>Zespół Szkół Specjalnych im. Janusza Koraczaka</w:t>
            </w:r>
          </w:p>
        </w:tc>
        <w:tc>
          <w:tcPr>
            <w:tcW w:w="4678" w:type="dxa"/>
            <w:shd w:val="clear" w:color="auto" w:fill="F2F2F2" w:themeFill="background1" w:themeFillShade="F2"/>
            <w:vAlign w:val="center"/>
          </w:tcPr>
          <w:p w14:paraId="428E4B9D" w14:textId="67CAF2BD" w:rsidR="005B44F6" w:rsidRPr="00526B98" w:rsidRDefault="005B44F6" w:rsidP="005B44F6">
            <w:pPr>
              <w:jc w:val="center"/>
              <w:rPr>
                <w:rFonts w:ascii="Arial" w:hAnsi="Arial" w:cs="Arial"/>
                <w:sz w:val="20"/>
                <w:szCs w:val="20"/>
              </w:rPr>
            </w:pPr>
            <w:r w:rsidRPr="00526B98">
              <w:rPr>
                <w:rFonts w:ascii="Arial" w:hAnsi="Arial" w:cs="Arial"/>
                <w:sz w:val="20"/>
                <w:szCs w:val="20"/>
              </w:rPr>
              <w:t>660/A</w:t>
            </w:r>
          </w:p>
        </w:tc>
      </w:tr>
      <w:tr w:rsidR="005B44F6" w:rsidRPr="008D5626" w14:paraId="7C1D8397" w14:textId="77777777" w:rsidTr="007E0827">
        <w:trPr>
          <w:tblCellSpacing w:w="0" w:type="dxa"/>
        </w:trPr>
        <w:tc>
          <w:tcPr>
            <w:tcW w:w="568" w:type="dxa"/>
            <w:shd w:val="clear" w:color="auto" w:fill="F2F2F2" w:themeFill="background1" w:themeFillShade="F2"/>
          </w:tcPr>
          <w:p w14:paraId="22F677F4" w14:textId="77777777" w:rsidR="005B44F6" w:rsidRPr="00174905" w:rsidRDefault="005B44F6" w:rsidP="005B44F6">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646489D4" w14:textId="509247A3" w:rsidR="005B44F6" w:rsidRPr="00526B98" w:rsidRDefault="005B44F6" w:rsidP="005B44F6">
            <w:pPr>
              <w:spacing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00088115" w14:textId="16D324CA" w:rsidR="005B44F6" w:rsidRPr="00526B98" w:rsidRDefault="005B44F6" w:rsidP="005B44F6">
            <w:pPr>
              <w:spacing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614CA7CB" w14:textId="01DE6910" w:rsidR="005B44F6" w:rsidRPr="00526B98" w:rsidRDefault="005B44F6" w:rsidP="005B44F6">
            <w:pPr>
              <w:jc w:val="center"/>
              <w:rPr>
                <w:rFonts w:ascii="Arial" w:hAnsi="Arial" w:cs="Arial"/>
                <w:sz w:val="20"/>
                <w:szCs w:val="20"/>
              </w:rPr>
            </w:pPr>
            <w:r w:rsidRPr="00526B98">
              <w:rPr>
                <w:rFonts w:ascii="Arial" w:hAnsi="Arial" w:cs="Arial"/>
                <w:sz w:val="20"/>
                <w:szCs w:val="20"/>
              </w:rPr>
              <w:t>Dom Pomocy Społecznej im. Siostry M. Benodyny Koterbianki z podwórzem</w:t>
            </w:r>
          </w:p>
        </w:tc>
        <w:tc>
          <w:tcPr>
            <w:tcW w:w="4678" w:type="dxa"/>
            <w:shd w:val="clear" w:color="auto" w:fill="F2F2F2" w:themeFill="background1" w:themeFillShade="F2"/>
            <w:vAlign w:val="center"/>
          </w:tcPr>
          <w:p w14:paraId="54CDF42F" w14:textId="4A7F9284" w:rsidR="005B44F6" w:rsidRPr="00526B98" w:rsidRDefault="005B44F6" w:rsidP="005B44F6">
            <w:pPr>
              <w:jc w:val="center"/>
              <w:rPr>
                <w:rFonts w:ascii="Arial" w:hAnsi="Arial" w:cs="Arial"/>
                <w:sz w:val="20"/>
                <w:szCs w:val="20"/>
              </w:rPr>
            </w:pPr>
            <w:r w:rsidRPr="00526B98">
              <w:rPr>
                <w:rFonts w:ascii="Arial" w:hAnsi="Arial" w:cs="Arial"/>
                <w:sz w:val="20"/>
                <w:szCs w:val="20"/>
              </w:rPr>
              <w:t>341/Wlkp/A</w:t>
            </w:r>
          </w:p>
        </w:tc>
      </w:tr>
      <w:tr w:rsidR="005B44F6" w:rsidRPr="008D5626" w14:paraId="4E8CF2F2" w14:textId="77777777" w:rsidTr="007E0827">
        <w:trPr>
          <w:tblCellSpacing w:w="0" w:type="dxa"/>
        </w:trPr>
        <w:tc>
          <w:tcPr>
            <w:tcW w:w="568" w:type="dxa"/>
            <w:shd w:val="clear" w:color="auto" w:fill="F2F2F2" w:themeFill="background1" w:themeFillShade="F2"/>
          </w:tcPr>
          <w:p w14:paraId="038573BE" w14:textId="77777777" w:rsidR="005B44F6" w:rsidRPr="00174905" w:rsidRDefault="005B44F6" w:rsidP="005B44F6">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31B5E710" w14:textId="7A25D4FF" w:rsidR="005B44F6" w:rsidRPr="00526B98" w:rsidRDefault="005B44F6" w:rsidP="005B44F6">
            <w:pPr>
              <w:spacing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2A6E1CA4" w14:textId="1869452F" w:rsidR="005B44F6" w:rsidRPr="00526B98" w:rsidRDefault="005B44F6" w:rsidP="005B44F6">
            <w:pPr>
              <w:spacing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5D4D9286" w14:textId="68FE9760" w:rsidR="005B44F6" w:rsidRPr="00526B98" w:rsidRDefault="005B44F6" w:rsidP="005B44F6">
            <w:pPr>
              <w:jc w:val="center"/>
              <w:rPr>
                <w:rFonts w:ascii="Arial" w:hAnsi="Arial" w:cs="Arial"/>
                <w:sz w:val="20"/>
                <w:szCs w:val="20"/>
              </w:rPr>
            </w:pPr>
            <w:r w:rsidRPr="00526B98">
              <w:rPr>
                <w:rFonts w:ascii="Arial" w:hAnsi="Arial" w:cs="Arial"/>
                <w:sz w:val="20"/>
                <w:szCs w:val="20"/>
              </w:rPr>
              <w:t>Ogród przy Domu Pomocy Społecznej</w:t>
            </w:r>
          </w:p>
        </w:tc>
        <w:tc>
          <w:tcPr>
            <w:tcW w:w="4678" w:type="dxa"/>
            <w:shd w:val="clear" w:color="auto" w:fill="F2F2F2" w:themeFill="background1" w:themeFillShade="F2"/>
            <w:vAlign w:val="center"/>
          </w:tcPr>
          <w:p w14:paraId="03FAFB72" w14:textId="15EBFB01" w:rsidR="005B44F6" w:rsidRPr="00526B98" w:rsidRDefault="005B44F6" w:rsidP="005B44F6">
            <w:pPr>
              <w:jc w:val="center"/>
              <w:rPr>
                <w:rFonts w:ascii="Arial" w:hAnsi="Arial" w:cs="Arial"/>
                <w:sz w:val="20"/>
                <w:szCs w:val="20"/>
              </w:rPr>
            </w:pPr>
            <w:r w:rsidRPr="00526B98">
              <w:rPr>
                <w:rFonts w:ascii="Arial" w:hAnsi="Arial" w:cs="Arial"/>
                <w:sz w:val="20"/>
                <w:szCs w:val="20"/>
              </w:rPr>
              <w:t>341/Wlkp/A</w:t>
            </w:r>
          </w:p>
        </w:tc>
      </w:tr>
      <w:tr w:rsidR="005B44F6" w:rsidRPr="008D5626" w14:paraId="442ADC5D" w14:textId="77777777" w:rsidTr="007E0827">
        <w:trPr>
          <w:tblCellSpacing w:w="0" w:type="dxa"/>
        </w:trPr>
        <w:tc>
          <w:tcPr>
            <w:tcW w:w="568" w:type="dxa"/>
            <w:shd w:val="clear" w:color="auto" w:fill="F2F2F2" w:themeFill="background1" w:themeFillShade="F2"/>
          </w:tcPr>
          <w:p w14:paraId="1F1AF352" w14:textId="77777777" w:rsidR="005B44F6" w:rsidRPr="00174905" w:rsidRDefault="005B44F6" w:rsidP="005B44F6">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67F54A2F" w14:textId="28D8496B" w:rsidR="005B44F6" w:rsidRPr="00526B98" w:rsidRDefault="005B44F6" w:rsidP="005B44F6">
            <w:pPr>
              <w:spacing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482BCC28" w14:textId="0C856817" w:rsidR="005B44F6" w:rsidRPr="00526B98" w:rsidRDefault="005B44F6" w:rsidP="005B44F6">
            <w:pPr>
              <w:spacing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534407A0" w14:textId="48581C46" w:rsidR="005B44F6" w:rsidRPr="00526B98" w:rsidRDefault="005B44F6" w:rsidP="005B44F6">
            <w:pPr>
              <w:jc w:val="center"/>
              <w:rPr>
                <w:rFonts w:ascii="Arial" w:hAnsi="Arial" w:cs="Arial"/>
                <w:sz w:val="20"/>
                <w:szCs w:val="20"/>
              </w:rPr>
            </w:pPr>
            <w:r w:rsidRPr="00526B98">
              <w:rPr>
                <w:rFonts w:ascii="Arial" w:hAnsi="Arial" w:cs="Arial"/>
                <w:sz w:val="20"/>
                <w:szCs w:val="20"/>
              </w:rPr>
              <w:t>Urząd Celny</w:t>
            </w:r>
          </w:p>
        </w:tc>
        <w:tc>
          <w:tcPr>
            <w:tcW w:w="4678" w:type="dxa"/>
            <w:shd w:val="clear" w:color="auto" w:fill="F2F2F2" w:themeFill="background1" w:themeFillShade="F2"/>
            <w:vAlign w:val="center"/>
          </w:tcPr>
          <w:p w14:paraId="73E570F2" w14:textId="6092AC05" w:rsidR="005B44F6" w:rsidRPr="00526B98" w:rsidRDefault="005B44F6" w:rsidP="005B44F6">
            <w:pPr>
              <w:jc w:val="center"/>
              <w:rPr>
                <w:rFonts w:ascii="Arial" w:hAnsi="Arial" w:cs="Arial"/>
                <w:sz w:val="20"/>
                <w:szCs w:val="20"/>
              </w:rPr>
            </w:pPr>
            <w:r w:rsidRPr="00526B98">
              <w:rPr>
                <w:rFonts w:ascii="Arial" w:hAnsi="Arial" w:cs="Arial"/>
                <w:sz w:val="20"/>
                <w:szCs w:val="20"/>
              </w:rPr>
              <w:t>899/Wlkp/A</w:t>
            </w:r>
          </w:p>
        </w:tc>
      </w:tr>
      <w:tr w:rsidR="005B44F6" w:rsidRPr="008D5626" w14:paraId="5407C89F" w14:textId="77777777" w:rsidTr="007E0827">
        <w:trPr>
          <w:tblCellSpacing w:w="0" w:type="dxa"/>
        </w:trPr>
        <w:tc>
          <w:tcPr>
            <w:tcW w:w="568" w:type="dxa"/>
            <w:shd w:val="clear" w:color="auto" w:fill="F2F2F2" w:themeFill="background1" w:themeFillShade="F2"/>
          </w:tcPr>
          <w:p w14:paraId="58A4C5FF" w14:textId="77777777" w:rsidR="005B44F6" w:rsidRPr="00174905" w:rsidRDefault="005B44F6" w:rsidP="005B44F6">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444CB675" w14:textId="6D9C873A" w:rsidR="005B44F6" w:rsidRPr="00526B98" w:rsidRDefault="005B44F6" w:rsidP="005B44F6">
            <w:pPr>
              <w:spacing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4E0072C8" w14:textId="28FCAD5D" w:rsidR="005B44F6" w:rsidRPr="00526B98" w:rsidRDefault="005B44F6" w:rsidP="005B44F6">
            <w:pPr>
              <w:spacing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0240390D" w14:textId="6D31716A" w:rsidR="005B44F6" w:rsidRPr="00526B98" w:rsidRDefault="005B44F6" w:rsidP="005B44F6">
            <w:pPr>
              <w:jc w:val="center"/>
              <w:rPr>
                <w:rFonts w:ascii="Arial" w:hAnsi="Arial" w:cs="Arial"/>
                <w:sz w:val="20"/>
                <w:szCs w:val="20"/>
              </w:rPr>
            </w:pPr>
            <w:r w:rsidRPr="00526B98">
              <w:rPr>
                <w:rFonts w:ascii="Arial" w:hAnsi="Arial" w:cs="Arial"/>
                <w:sz w:val="20"/>
                <w:szCs w:val="20"/>
              </w:rPr>
              <w:t>Hotel Max Kutschker, ob. Hotel Polonia</w:t>
            </w:r>
          </w:p>
        </w:tc>
        <w:tc>
          <w:tcPr>
            <w:tcW w:w="4678" w:type="dxa"/>
            <w:shd w:val="clear" w:color="auto" w:fill="F2F2F2" w:themeFill="background1" w:themeFillShade="F2"/>
            <w:vAlign w:val="center"/>
          </w:tcPr>
          <w:p w14:paraId="74D96BC1" w14:textId="260C950B" w:rsidR="005B44F6" w:rsidRPr="00526B98" w:rsidRDefault="005B44F6" w:rsidP="005B44F6">
            <w:pPr>
              <w:jc w:val="center"/>
              <w:rPr>
                <w:rFonts w:ascii="Arial" w:hAnsi="Arial" w:cs="Arial"/>
                <w:sz w:val="20"/>
                <w:szCs w:val="20"/>
              </w:rPr>
            </w:pPr>
            <w:r w:rsidRPr="00526B98">
              <w:rPr>
                <w:rFonts w:ascii="Arial" w:hAnsi="Arial" w:cs="Arial"/>
                <w:sz w:val="20"/>
                <w:szCs w:val="20"/>
              </w:rPr>
              <w:t>712/A</w:t>
            </w:r>
          </w:p>
        </w:tc>
      </w:tr>
      <w:tr w:rsidR="005B44F6" w:rsidRPr="008D5626" w14:paraId="6693E9DF" w14:textId="77777777" w:rsidTr="007E0827">
        <w:trPr>
          <w:tblCellSpacing w:w="0" w:type="dxa"/>
        </w:trPr>
        <w:tc>
          <w:tcPr>
            <w:tcW w:w="568" w:type="dxa"/>
            <w:shd w:val="clear" w:color="auto" w:fill="F2F2F2" w:themeFill="background1" w:themeFillShade="F2"/>
          </w:tcPr>
          <w:p w14:paraId="49A84FC2" w14:textId="77777777" w:rsidR="005B44F6" w:rsidRPr="00174905" w:rsidRDefault="005B44F6" w:rsidP="005B44F6">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590890B4" w14:textId="5AE9D3BA" w:rsidR="005B44F6" w:rsidRPr="00526B98" w:rsidRDefault="005B44F6" w:rsidP="005B44F6">
            <w:pPr>
              <w:spacing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38A43151" w14:textId="576C6069" w:rsidR="005B44F6" w:rsidRPr="00526B98" w:rsidRDefault="005B44F6" w:rsidP="005B44F6">
            <w:pPr>
              <w:spacing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0E04C7CC" w14:textId="3796C30A" w:rsidR="005B44F6" w:rsidRPr="00526B98" w:rsidRDefault="005B44F6" w:rsidP="005B44F6">
            <w:pPr>
              <w:jc w:val="center"/>
              <w:rPr>
                <w:rFonts w:ascii="Arial" w:hAnsi="Arial" w:cs="Arial"/>
                <w:sz w:val="20"/>
                <w:szCs w:val="20"/>
              </w:rPr>
            </w:pPr>
            <w:r w:rsidRPr="00526B98">
              <w:rPr>
                <w:rFonts w:ascii="Arial" w:hAnsi="Arial" w:cs="Arial"/>
                <w:sz w:val="20"/>
                <w:szCs w:val="20"/>
              </w:rPr>
              <w:t>Sala restauracyjna</w:t>
            </w:r>
          </w:p>
        </w:tc>
        <w:tc>
          <w:tcPr>
            <w:tcW w:w="4678" w:type="dxa"/>
            <w:shd w:val="clear" w:color="auto" w:fill="F2F2F2" w:themeFill="background1" w:themeFillShade="F2"/>
            <w:vAlign w:val="center"/>
          </w:tcPr>
          <w:p w14:paraId="687188A4" w14:textId="3A7BD917" w:rsidR="005B44F6" w:rsidRPr="00526B98" w:rsidRDefault="005B44F6" w:rsidP="005B44F6">
            <w:pPr>
              <w:jc w:val="center"/>
              <w:rPr>
                <w:rFonts w:ascii="Arial" w:hAnsi="Arial" w:cs="Arial"/>
                <w:sz w:val="20"/>
                <w:szCs w:val="20"/>
              </w:rPr>
            </w:pPr>
            <w:r w:rsidRPr="00526B98">
              <w:rPr>
                <w:rFonts w:ascii="Arial" w:hAnsi="Arial" w:cs="Arial"/>
                <w:sz w:val="20"/>
                <w:szCs w:val="20"/>
              </w:rPr>
              <w:t>715/A</w:t>
            </w:r>
          </w:p>
        </w:tc>
      </w:tr>
      <w:tr w:rsidR="005B44F6" w:rsidRPr="008D5626" w14:paraId="21A823C1" w14:textId="77777777" w:rsidTr="007E0827">
        <w:trPr>
          <w:tblCellSpacing w:w="0" w:type="dxa"/>
        </w:trPr>
        <w:tc>
          <w:tcPr>
            <w:tcW w:w="568" w:type="dxa"/>
            <w:shd w:val="clear" w:color="auto" w:fill="F2F2F2" w:themeFill="background1" w:themeFillShade="F2"/>
          </w:tcPr>
          <w:p w14:paraId="537FF83C" w14:textId="77777777" w:rsidR="005B44F6" w:rsidRPr="00174905" w:rsidRDefault="005B44F6" w:rsidP="005B44F6">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6F630909" w14:textId="57CE544E" w:rsidR="005B44F6" w:rsidRPr="00526B98" w:rsidRDefault="005B44F6" w:rsidP="005B44F6">
            <w:pPr>
              <w:spacing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455E860C" w14:textId="21850EB4" w:rsidR="005B44F6" w:rsidRPr="00526B98" w:rsidRDefault="005B44F6" w:rsidP="005B44F6">
            <w:pPr>
              <w:spacing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564943DD" w14:textId="1452135C" w:rsidR="005B44F6" w:rsidRPr="00526B98" w:rsidRDefault="005B44F6" w:rsidP="005B44F6">
            <w:pPr>
              <w:jc w:val="center"/>
              <w:rPr>
                <w:rFonts w:ascii="Arial" w:hAnsi="Arial" w:cs="Arial"/>
                <w:sz w:val="20"/>
                <w:szCs w:val="20"/>
              </w:rPr>
            </w:pPr>
            <w:r w:rsidRPr="00526B98">
              <w:rPr>
                <w:rFonts w:ascii="Arial" w:hAnsi="Arial" w:cs="Arial"/>
                <w:sz w:val="20"/>
                <w:szCs w:val="20"/>
              </w:rPr>
              <w:t>Budynek mieszkalny</w:t>
            </w:r>
          </w:p>
        </w:tc>
        <w:tc>
          <w:tcPr>
            <w:tcW w:w="4678" w:type="dxa"/>
            <w:shd w:val="clear" w:color="auto" w:fill="F2F2F2" w:themeFill="background1" w:themeFillShade="F2"/>
            <w:vAlign w:val="center"/>
          </w:tcPr>
          <w:p w14:paraId="53BD5664" w14:textId="3182A9BA" w:rsidR="005B44F6" w:rsidRPr="00526B98" w:rsidRDefault="005B44F6" w:rsidP="005B44F6">
            <w:pPr>
              <w:jc w:val="center"/>
              <w:rPr>
                <w:rFonts w:ascii="Arial" w:hAnsi="Arial" w:cs="Arial"/>
                <w:sz w:val="20"/>
                <w:szCs w:val="20"/>
              </w:rPr>
            </w:pPr>
            <w:r w:rsidRPr="00526B98">
              <w:rPr>
                <w:rFonts w:ascii="Arial" w:hAnsi="Arial" w:cs="Arial"/>
                <w:sz w:val="20"/>
                <w:szCs w:val="20"/>
              </w:rPr>
              <w:t>715/A</w:t>
            </w:r>
          </w:p>
        </w:tc>
      </w:tr>
      <w:tr w:rsidR="00C46C38" w:rsidRPr="008D5626" w14:paraId="1E0DD407" w14:textId="77777777" w:rsidTr="007E0827">
        <w:trPr>
          <w:tblCellSpacing w:w="0" w:type="dxa"/>
        </w:trPr>
        <w:tc>
          <w:tcPr>
            <w:tcW w:w="568" w:type="dxa"/>
            <w:shd w:val="clear" w:color="auto" w:fill="F2F2F2" w:themeFill="background1" w:themeFillShade="F2"/>
          </w:tcPr>
          <w:p w14:paraId="3B54BDB8" w14:textId="77777777" w:rsidR="00C46C38" w:rsidRPr="00174905" w:rsidRDefault="00C46C38" w:rsidP="00C46C38">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3CFEFED5" w14:textId="49A568F7" w:rsidR="00C46C38" w:rsidRPr="00526B98" w:rsidRDefault="00C46C38" w:rsidP="00C46C38">
            <w:pPr>
              <w:spacing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1D82F3B1" w14:textId="69B8A39E" w:rsidR="00C46C38" w:rsidRPr="00526B98" w:rsidRDefault="00C46C38" w:rsidP="00C46C38">
            <w:pPr>
              <w:spacing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43CB9DA0" w14:textId="7AD65696" w:rsidR="00C46C38" w:rsidRPr="00526B98" w:rsidRDefault="00C46C38" w:rsidP="00C46C38">
            <w:pPr>
              <w:jc w:val="center"/>
              <w:rPr>
                <w:rFonts w:ascii="Arial" w:hAnsi="Arial" w:cs="Arial"/>
                <w:sz w:val="20"/>
                <w:szCs w:val="20"/>
              </w:rPr>
            </w:pPr>
            <w:r w:rsidRPr="00526B98">
              <w:rPr>
                <w:rFonts w:ascii="Arial" w:hAnsi="Arial" w:cs="Arial"/>
                <w:sz w:val="20"/>
                <w:szCs w:val="20"/>
              </w:rPr>
              <w:t>Dom Niemiecki, tzw. Strzelnica Miejska</w:t>
            </w:r>
          </w:p>
        </w:tc>
        <w:tc>
          <w:tcPr>
            <w:tcW w:w="4678" w:type="dxa"/>
            <w:shd w:val="clear" w:color="auto" w:fill="F2F2F2" w:themeFill="background1" w:themeFillShade="F2"/>
            <w:vAlign w:val="center"/>
          </w:tcPr>
          <w:p w14:paraId="756AD22C" w14:textId="7E013FA2" w:rsidR="00C46C38" w:rsidRPr="00526B98" w:rsidRDefault="00C46C38" w:rsidP="00C46C38">
            <w:pPr>
              <w:jc w:val="center"/>
              <w:rPr>
                <w:rFonts w:ascii="Arial" w:hAnsi="Arial" w:cs="Arial"/>
                <w:sz w:val="20"/>
                <w:szCs w:val="20"/>
              </w:rPr>
            </w:pPr>
            <w:r w:rsidRPr="00526B98">
              <w:rPr>
                <w:rFonts w:ascii="Arial" w:hAnsi="Arial" w:cs="Arial"/>
                <w:sz w:val="20"/>
                <w:szCs w:val="20"/>
              </w:rPr>
              <w:t>844/A</w:t>
            </w:r>
          </w:p>
        </w:tc>
      </w:tr>
      <w:tr w:rsidR="00C46C38" w:rsidRPr="008D5626" w14:paraId="2FCE69A3" w14:textId="77777777" w:rsidTr="007E0827">
        <w:trPr>
          <w:tblCellSpacing w:w="0" w:type="dxa"/>
        </w:trPr>
        <w:tc>
          <w:tcPr>
            <w:tcW w:w="568" w:type="dxa"/>
            <w:shd w:val="clear" w:color="auto" w:fill="F2F2F2" w:themeFill="background1" w:themeFillShade="F2"/>
          </w:tcPr>
          <w:p w14:paraId="257E63A8" w14:textId="77777777" w:rsidR="00C46C38" w:rsidRPr="00174905" w:rsidRDefault="00C46C38" w:rsidP="00C46C38">
            <w:pPr>
              <w:pStyle w:val="Akapitzlist"/>
              <w:numPr>
                <w:ilvl w:val="0"/>
                <w:numId w:val="60"/>
              </w:numPr>
              <w:jc w:val="center"/>
              <w:rPr>
                <w:rFonts w:ascii="Arial" w:hAnsi="Arial" w:cs="Arial"/>
                <w:sz w:val="20"/>
                <w:szCs w:val="20"/>
              </w:rPr>
            </w:pPr>
          </w:p>
        </w:tc>
        <w:tc>
          <w:tcPr>
            <w:tcW w:w="1701" w:type="dxa"/>
            <w:shd w:val="clear" w:color="auto" w:fill="F2F2F2" w:themeFill="background1" w:themeFillShade="F2"/>
            <w:vAlign w:val="center"/>
          </w:tcPr>
          <w:p w14:paraId="7CC1DA20" w14:textId="7B116C7B" w:rsidR="00C46C38" w:rsidRPr="00526B98" w:rsidRDefault="00C46C38" w:rsidP="00C46C38">
            <w:pPr>
              <w:spacing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33DA0360" w14:textId="667B9B00" w:rsidR="00C46C38" w:rsidRPr="00526B98" w:rsidRDefault="00C46C38" w:rsidP="00C46C38">
            <w:pPr>
              <w:spacing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4DC03631" w14:textId="6E4A2B67" w:rsidR="00C46C38" w:rsidRPr="00526B98" w:rsidRDefault="00C46C38" w:rsidP="00C46C38">
            <w:pPr>
              <w:jc w:val="center"/>
              <w:rPr>
                <w:rFonts w:ascii="Arial" w:hAnsi="Arial" w:cs="Arial"/>
                <w:sz w:val="20"/>
                <w:szCs w:val="20"/>
              </w:rPr>
            </w:pPr>
            <w:r w:rsidRPr="00526B98">
              <w:rPr>
                <w:rFonts w:ascii="Arial" w:hAnsi="Arial" w:cs="Arial"/>
                <w:sz w:val="20"/>
                <w:szCs w:val="20"/>
              </w:rPr>
              <w:t>Państwowe Gimnazjum Żeńskie, ob. II LO im. Władysława Reymonta</w:t>
            </w:r>
          </w:p>
        </w:tc>
        <w:tc>
          <w:tcPr>
            <w:tcW w:w="4678" w:type="dxa"/>
            <w:shd w:val="clear" w:color="auto" w:fill="F2F2F2" w:themeFill="background1" w:themeFillShade="F2"/>
            <w:vAlign w:val="center"/>
          </w:tcPr>
          <w:p w14:paraId="61EBD81B" w14:textId="70D5086E" w:rsidR="00C46C38" w:rsidRPr="00526B98" w:rsidRDefault="00C46C38" w:rsidP="00C46C38">
            <w:pPr>
              <w:jc w:val="center"/>
              <w:rPr>
                <w:rFonts w:ascii="Arial" w:hAnsi="Arial" w:cs="Arial"/>
                <w:sz w:val="20"/>
                <w:szCs w:val="20"/>
              </w:rPr>
            </w:pPr>
            <w:r w:rsidRPr="00526B98">
              <w:rPr>
                <w:rFonts w:ascii="Arial" w:hAnsi="Arial" w:cs="Arial"/>
                <w:sz w:val="20"/>
                <w:szCs w:val="20"/>
              </w:rPr>
              <w:t>850/Wlkp/A</w:t>
            </w:r>
          </w:p>
        </w:tc>
      </w:tr>
      <w:tr w:rsidR="00C46C38" w:rsidRPr="008D5626" w14:paraId="5F472651" w14:textId="77777777" w:rsidTr="007E0827">
        <w:trPr>
          <w:tblCellSpacing w:w="0" w:type="dxa"/>
        </w:trPr>
        <w:tc>
          <w:tcPr>
            <w:tcW w:w="568" w:type="dxa"/>
            <w:shd w:val="clear" w:color="auto" w:fill="F2F2F2" w:themeFill="background1" w:themeFillShade="F2"/>
          </w:tcPr>
          <w:p w14:paraId="1CB76649" w14:textId="77777777" w:rsidR="00C46C38" w:rsidRPr="00174905" w:rsidRDefault="00C46C38" w:rsidP="00497975">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42DBD0B7" w14:textId="2310B45E" w:rsidR="00C46C38" w:rsidRPr="00526B98" w:rsidRDefault="00C46C38" w:rsidP="00497975">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05E2E04A" w14:textId="52E435B7" w:rsidR="00C46C38" w:rsidRPr="00526B98" w:rsidRDefault="00C46C38" w:rsidP="00497975">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6BC32842" w14:textId="3FD477DA" w:rsidR="00C46C38" w:rsidRPr="00526B98" w:rsidRDefault="00C46C38" w:rsidP="00497975">
            <w:pPr>
              <w:spacing w:after="0"/>
              <w:jc w:val="center"/>
              <w:rPr>
                <w:rFonts w:ascii="Arial" w:hAnsi="Arial" w:cs="Arial"/>
                <w:sz w:val="20"/>
                <w:szCs w:val="20"/>
              </w:rPr>
            </w:pPr>
            <w:r w:rsidRPr="00526B98">
              <w:rPr>
                <w:rFonts w:ascii="Arial" w:hAnsi="Arial" w:cs="Arial"/>
                <w:sz w:val="20"/>
                <w:szCs w:val="20"/>
              </w:rPr>
              <w:t>Szkoła Podstawowa im. Ewarysta Estkowskiego</w:t>
            </w:r>
            <w:r w:rsidR="00497975" w:rsidRPr="00526B98">
              <w:rPr>
                <w:rFonts w:ascii="Arial" w:hAnsi="Arial" w:cs="Arial"/>
                <w:sz w:val="20"/>
                <w:szCs w:val="20"/>
              </w:rPr>
              <w:t>, ul. Wrocławska 51</w:t>
            </w:r>
          </w:p>
        </w:tc>
        <w:tc>
          <w:tcPr>
            <w:tcW w:w="4678" w:type="dxa"/>
            <w:shd w:val="clear" w:color="auto" w:fill="F2F2F2" w:themeFill="background1" w:themeFillShade="F2"/>
            <w:vAlign w:val="center"/>
          </w:tcPr>
          <w:p w14:paraId="38EC60B7" w14:textId="3DE2D107" w:rsidR="00C46C38" w:rsidRPr="00526B98" w:rsidRDefault="00C46C38" w:rsidP="00497975">
            <w:pPr>
              <w:spacing w:after="0"/>
              <w:jc w:val="center"/>
              <w:rPr>
                <w:rFonts w:ascii="Arial" w:hAnsi="Arial" w:cs="Arial"/>
                <w:sz w:val="20"/>
                <w:szCs w:val="20"/>
              </w:rPr>
            </w:pPr>
            <w:r w:rsidRPr="00526B98">
              <w:rPr>
                <w:rFonts w:ascii="Arial" w:hAnsi="Arial" w:cs="Arial"/>
                <w:sz w:val="20"/>
                <w:szCs w:val="20"/>
              </w:rPr>
              <w:t>728/A</w:t>
            </w:r>
          </w:p>
        </w:tc>
      </w:tr>
      <w:tr w:rsidR="00C46C38" w:rsidRPr="008D5626" w14:paraId="09826642" w14:textId="77777777" w:rsidTr="007E0827">
        <w:trPr>
          <w:tblCellSpacing w:w="0" w:type="dxa"/>
        </w:trPr>
        <w:tc>
          <w:tcPr>
            <w:tcW w:w="568" w:type="dxa"/>
            <w:shd w:val="clear" w:color="auto" w:fill="F2F2F2" w:themeFill="background1" w:themeFillShade="F2"/>
          </w:tcPr>
          <w:p w14:paraId="4795E976" w14:textId="77777777" w:rsidR="00C46C38" w:rsidRPr="00174905" w:rsidRDefault="00C46C38" w:rsidP="00497975">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5D2A2D41" w14:textId="7E8C906A" w:rsidR="00C46C38" w:rsidRPr="00526B98" w:rsidRDefault="00C46C38" w:rsidP="00497975">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36170B34" w14:textId="718D290B" w:rsidR="00C46C38" w:rsidRPr="00526B98" w:rsidRDefault="00C46C38" w:rsidP="00497975">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2D1595A5" w14:textId="0572589B" w:rsidR="00C46C38" w:rsidRPr="00526B98" w:rsidRDefault="00C46C38" w:rsidP="00497975">
            <w:pPr>
              <w:spacing w:after="0"/>
              <w:jc w:val="center"/>
              <w:rPr>
                <w:rFonts w:ascii="Arial" w:hAnsi="Arial" w:cs="Arial"/>
                <w:sz w:val="20"/>
                <w:szCs w:val="20"/>
              </w:rPr>
            </w:pPr>
            <w:r w:rsidRPr="00526B98">
              <w:rPr>
                <w:rFonts w:ascii="Arial" w:hAnsi="Arial" w:cs="Arial"/>
                <w:sz w:val="20"/>
                <w:szCs w:val="20"/>
              </w:rPr>
              <w:t>Kamienica</w:t>
            </w:r>
            <w:r w:rsidR="00497975" w:rsidRPr="00526B98">
              <w:rPr>
                <w:rFonts w:ascii="Arial" w:hAnsi="Arial" w:cs="Arial"/>
                <w:sz w:val="20"/>
                <w:szCs w:val="20"/>
              </w:rPr>
              <w:t>, ul. Gimnazjalna 20</w:t>
            </w:r>
          </w:p>
        </w:tc>
        <w:tc>
          <w:tcPr>
            <w:tcW w:w="4678" w:type="dxa"/>
            <w:shd w:val="clear" w:color="auto" w:fill="F2F2F2" w:themeFill="background1" w:themeFillShade="F2"/>
            <w:vAlign w:val="center"/>
          </w:tcPr>
          <w:p w14:paraId="301AA6EC" w14:textId="3B95C5C9" w:rsidR="00C46C38" w:rsidRPr="00526B98" w:rsidRDefault="00C46C38" w:rsidP="00497975">
            <w:pPr>
              <w:spacing w:after="0"/>
              <w:jc w:val="center"/>
              <w:rPr>
                <w:rFonts w:ascii="Arial" w:hAnsi="Arial" w:cs="Arial"/>
                <w:sz w:val="20"/>
                <w:szCs w:val="20"/>
              </w:rPr>
            </w:pPr>
            <w:r w:rsidRPr="00526B98">
              <w:rPr>
                <w:rFonts w:ascii="Arial" w:hAnsi="Arial" w:cs="Arial"/>
                <w:sz w:val="20"/>
                <w:szCs w:val="20"/>
              </w:rPr>
              <w:t>705/A</w:t>
            </w:r>
          </w:p>
        </w:tc>
      </w:tr>
      <w:tr w:rsidR="00C46C38" w:rsidRPr="008D5626" w14:paraId="45E830E8" w14:textId="77777777" w:rsidTr="007E0827">
        <w:trPr>
          <w:tblCellSpacing w:w="0" w:type="dxa"/>
        </w:trPr>
        <w:tc>
          <w:tcPr>
            <w:tcW w:w="568" w:type="dxa"/>
            <w:shd w:val="clear" w:color="auto" w:fill="F2F2F2" w:themeFill="background1" w:themeFillShade="F2"/>
          </w:tcPr>
          <w:p w14:paraId="2FE54A94" w14:textId="77777777" w:rsidR="00C46C38" w:rsidRPr="00174905" w:rsidRDefault="00C46C38" w:rsidP="00497975">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0A6ACB7D" w14:textId="3D8738AF" w:rsidR="00C46C38" w:rsidRPr="00526B98" w:rsidRDefault="00C46C38" w:rsidP="00497975">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3E0D24F8" w14:textId="07967588" w:rsidR="00C46C38" w:rsidRPr="00526B98" w:rsidRDefault="00C46C38" w:rsidP="00497975">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19501E87" w14:textId="791D0813" w:rsidR="00C46C38" w:rsidRPr="00526B98" w:rsidRDefault="00497975" w:rsidP="00497975">
            <w:pPr>
              <w:spacing w:after="0"/>
              <w:jc w:val="center"/>
              <w:rPr>
                <w:rFonts w:ascii="Arial" w:hAnsi="Arial" w:cs="Arial"/>
                <w:sz w:val="20"/>
                <w:szCs w:val="20"/>
              </w:rPr>
            </w:pPr>
            <w:r w:rsidRPr="00526B98">
              <w:rPr>
                <w:rFonts w:ascii="Arial" w:hAnsi="Arial" w:cs="Arial"/>
                <w:sz w:val="20"/>
                <w:szCs w:val="20"/>
              </w:rPr>
              <w:t>Oficyna kamienicy, ul. Gimnazjalna 20</w:t>
            </w:r>
          </w:p>
        </w:tc>
        <w:tc>
          <w:tcPr>
            <w:tcW w:w="4678" w:type="dxa"/>
            <w:shd w:val="clear" w:color="auto" w:fill="F2F2F2" w:themeFill="background1" w:themeFillShade="F2"/>
            <w:vAlign w:val="center"/>
          </w:tcPr>
          <w:p w14:paraId="31AFF21E" w14:textId="76FBB6C8" w:rsidR="00C46C38" w:rsidRPr="00526B98" w:rsidRDefault="00497975" w:rsidP="00497975">
            <w:pPr>
              <w:spacing w:after="0"/>
              <w:jc w:val="center"/>
              <w:rPr>
                <w:rFonts w:ascii="Arial" w:hAnsi="Arial" w:cs="Arial"/>
                <w:sz w:val="20"/>
                <w:szCs w:val="20"/>
              </w:rPr>
            </w:pPr>
            <w:r w:rsidRPr="00526B98">
              <w:rPr>
                <w:rFonts w:ascii="Arial" w:hAnsi="Arial" w:cs="Arial"/>
                <w:sz w:val="20"/>
                <w:szCs w:val="20"/>
              </w:rPr>
              <w:t>705/A</w:t>
            </w:r>
          </w:p>
        </w:tc>
      </w:tr>
      <w:tr w:rsidR="00497975" w:rsidRPr="008D5626" w14:paraId="4875F70C" w14:textId="77777777" w:rsidTr="007E0827">
        <w:trPr>
          <w:tblCellSpacing w:w="0" w:type="dxa"/>
        </w:trPr>
        <w:tc>
          <w:tcPr>
            <w:tcW w:w="568" w:type="dxa"/>
            <w:shd w:val="clear" w:color="auto" w:fill="F2F2F2" w:themeFill="background1" w:themeFillShade="F2"/>
          </w:tcPr>
          <w:p w14:paraId="2C4A8B79" w14:textId="77777777" w:rsidR="00497975" w:rsidRPr="00174905" w:rsidRDefault="00497975" w:rsidP="00497975">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42D5733B" w14:textId="6AD745B2" w:rsidR="00497975" w:rsidRPr="00526B98" w:rsidRDefault="00497975" w:rsidP="00497975">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11B26E59" w14:textId="5F99BA0B" w:rsidR="00497975" w:rsidRPr="00526B98" w:rsidRDefault="00497975" w:rsidP="00497975">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05400847" w14:textId="09141DAE" w:rsidR="00497975" w:rsidRPr="00526B98" w:rsidRDefault="00497975" w:rsidP="00497975">
            <w:pPr>
              <w:spacing w:after="0"/>
              <w:jc w:val="center"/>
              <w:rPr>
                <w:rFonts w:ascii="Arial" w:hAnsi="Arial" w:cs="Arial"/>
                <w:sz w:val="20"/>
                <w:szCs w:val="20"/>
              </w:rPr>
            </w:pPr>
            <w:r w:rsidRPr="00526B98">
              <w:rPr>
                <w:rFonts w:ascii="Arial" w:hAnsi="Arial" w:cs="Arial"/>
                <w:sz w:val="20"/>
                <w:szCs w:val="20"/>
              </w:rPr>
              <w:t>Willa tzw. „Zameczek”, ul. Grabowska 93</w:t>
            </w:r>
          </w:p>
        </w:tc>
        <w:tc>
          <w:tcPr>
            <w:tcW w:w="4678" w:type="dxa"/>
            <w:shd w:val="clear" w:color="auto" w:fill="F2F2F2" w:themeFill="background1" w:themeFillShade="F2"/>
            <w:vAlign w:val="center"/>
          </w:tcPr>
          <w:p w14:paraId="048A4B43" w14:textId="53740339" w:rsidR="00497975" w:rsidRPr="00526B98" w:rsidRDefault="00497975" w:rsidP="00497975">
            <w:pPr>
              <w:spacing w:after="0"/>
              <w:jc w:val="center"/>
              <w:rPr>
                <w:rFonts w:ascii="Arial" w:hAnsi="Arial" w:cs="Arial"/>
                <w:sz w:val="20"/>
                <w:szCs w:val="20"/>
              </w:rPr>
            </w:pPr>
            <w:r w:rsidRPr="00526B98">
              <w:rPr>
                <w:rFonts w:ascii="Arial" w:hAnsi="Arial" w:cs="Arial"/>
                <w:sz w:val="20"/>
                <w:szCs w:val="20"/>
              </w:rPr>
              <w:t>783/Wlkp/A</w:t>
            </w:r>
          </w:p>
        </w:tc>
      </w:tr>
      <w:tr w:rsidR="00497975" w:rsidRPr="008D5626" w14:paraId="7C19BCC2" w14:textId="77777777" w:rsidTr="007E0827">
        <w:trPr>
          <w:tblCellSpacing w:w="0" w:type="dxa"/>
        </w:trPr>
        <w:tc>
          <w:tcPr>
            <w:tcW w:w="568" w:type="dxa"/>
            <w:shd w:val="clear" w:color="auto" w:fill="F2F2F2" w:themeFill="background1" w:themeFillShade="F2"/>
          </w:tcPr>
          <w:p w14:paraId="7093598E" w14:textId="77777777" w:rsidR="00497975" w:rsidRPr="00174905" w:rsidRDefault="00497975" w:rsidP="00497975">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5FDF8064" w14:textId="278325EB" w:rsidR="00497975" w:rsidRPr="00526B98" w:rsidRDefault="00497975" w:rsidP="00497975">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1C4D5412" w14:textId="6D526DC1" w:rsidR="00497975" w:rsidRPr="00526B98" w:rsidRDefault="00497975" w:rsidP="00497975">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5D9F04EA" w14:textId="6F3CADBF" w:rsidR="00497975" w:rsidRPr="00526B98" w:rsidRDefault="00497975" w:rsidP="00497975">
            <w:pPr>
              <w:spacing w:after="0"/>
              <w:jc w:val="center"/>
              <w:rPr>
                <w:rFonts w:ascii="Arial" w:hAnsi="Arial" w:cs="Arial"/>
                <w:sz w:val="20"/>
                <w:szCs w:val="20"/>
              </w:rPr>
            </w:pPr>
            <w:r w:rsidRPr="00526B98">
              <w:rPr>
                <w:rFonts w:ascii="Arial" w:hAnsi="Arial" w:cs="Arial"/>
                <w:sz w:val="20"/>
                <w:szCs w:val="20"/>
              </w:rPr>
              <w:t>Kamienica, ul. Kaliska 36</w:t>
            </w:r>
          </w:p>
        </w:tc>
        <w:tc>
          <w:tcPr>
            <w:tcW w:w="4678" w:type="dxa"/>
            <w:shd w:val="clear" w:color="auto" w:fill="F2F2F2" w:themeFill="background1" w:themeFillShade="F2"/>
            <w:vAlign w:val="center"/>
          </w:tcPr>
          <w:p w14:paraId="388C5EB3" w14:textId="7E982E58" w:rsidR="00497975" w:rsidRPr="00526B98" w:rsidRDefault="00497975" w:rsidP="00497975">
            <w:pPr>
              <w:spacing w:after="0"/>
              <w:jc w:val="center"/>
              <w:rPr>
                <w:rFonts w:ascii="Arial" w:hAnsi="Arial" w:cs="Arial"/>
                <w:sz w:val="20"/>
                <w:szCs w:val="20"/>
              </w:rPr>
            </w:pPr>
            <w:r w:rsidRPr="00526B98">
              <w:rPr>
                <w:rFonts w:ascii="Arial" w:hAnsi="Arial" w:cs="Arial"/>
                <w:sz w:val="20"/>
                <w:szCs w:val="20"/>
              </w:rPr>
              <w:t>690/A</w:t>
            </w:r>
          </w:p>
        </w:tc>
      </w:tr>
      <w:tr w:rsidR="00497975" w:rsidRPr="008D5626" w14:paraId="1971D00E" w14:textId="77777777" w:rsidTr="007E0827">
        <w:trPr>
          <w:tblCellSpacing w:w="0" w:type="dxa"/>
        </w:trPr>
        <w:tc>
          <w:tcPr>
            <w:tcW w:w="568" w:type="dxa"/>
            <w:shd w:val="clear" w:color="auto" w:fill="F2F2F2" w:themeFill="background1" w:themeFillShade="F2"/>
          </w:tcPr>
          <w:p w14:paraId="026B667A" w14:textId="77777777" w:rsidR="00497975" w:rsidRPr="00174905" w:rsidRDefault="00497975" w:rsidP="00497975">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6D46FD81" w14:textId="0E496699" w:rsidR="00497975" w:rsidRPr="00526B98" w:rsidRDefault="00497975" w:rsidP="00497975">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57783DFE" w14:textId="30F1BB33" w:rsidR="00497975" w:rsidRPr="00526B98" w:rsidRDefault="00497975" w:rsidP="00497975">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3AEF1B0E" w14:textId="63E09AC1" w:rsidR="00497975" w:rsidRPr="00526B98" w:rsidRDefault="00497975" w:rsidP="00497975">
            <w:pPr>
              <w:spacing w:after="0"/>
              <w:jc w:val="center"/>
              <w:rPr>
                <w:rFonts w:ascii="Arial" w:hAnsi="Arial" w:cs="Arial"/>
                <w:sz w:val="20"/>
                <w:szCs w:val="20"/>
              </w:rPr>
            </w:pPr>
            <w:r w:rsidRPr="00526B98">
              <w:rPr>
                <w:rFonts w:ascii="Arial" w:hAnsi="Arial" w:cs="Arial"/>
                <w:sz w:val="20"/>
                <w:szCs w:val="20"/>
              </w:rPr>
              <w:t>Willa, ul. Kaliska 63</w:t>
            </w:r>
          </w:p>
        </w:tc>
        <w:tc>
          <w:tcPr>
            <w:tcW w:w="4678" w:type="dxa"/>
            <w:shd w:val="clear" w:color="auto" w:fill="F2F2F2" w:themeFill="background1" w:themeFillShade="F2"/>
            <w:vAlign w:val="center"/>
          </w:tcPr>
          <w:p w14:paraId="01EDC381" w14:textId="41B20F8A" w:rsidR="00497975" w:rsidRPr="00526B98" w:rsidRDefault="00497975" w:rsidP="00497975">
            <w:pPr>
              <w:spacing w:after="0"/>
              <w:jc w:val="center"/>
              <w:rPr>
                <w:rFonts w:ascii="Arial" w:hAnsi="Arial" w:cs="Arial"/>
                <w:sz w:val="20"/>
                <w:szCs w:val="20"/>
              </w:rPr>
            </w:pPr>
            <w:r w:rsidRPr="00526B98">
              <w:rPr>
                <w:rFonts w:ascii="Arial" w:hAnsi="Arial" w:cs="Arial"/>
                <w:sz w:val="20"/>
                <w:szCs w:val="20"/>
              </w:rPr>
              <w:t>454/A</w:t>
            </w:r>
          </w:p>
        </w:tc>
      </w:tr>
      <w:tr w:rsidR="00C46C38" w:rsidRPr="008D5626" w14:paraId="13F387E4" w14:textId="77777777" w:rsidTr="007E0827">
        <w:trPr>
          <w:tblCellSpacing w:w="0" w:type="dxa"/>
        </w:trPr>
        <w:tc>
          <w:tcPr>
            <w:tcW w:w="568" w:type="dxa"/>
            <w:shd w:val="clear" w:color="auto" w:fill="F2F2F2" w:themeFill="background1" w:themeFillShade="F2"/>
          </w:tcPr>
          <w:p w14:paraId="77A8FD1C" w14:textId="77777777" w:rsidR="00C46C38" w:rsidRPr="00174905" w:rsidRDefault="00C46C38" w:rsidP="00497975">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29030A4B" w14:textId="624E8B9D" w:rsidR="00C46C38" w:rsidRPr="00526B98" w:rsidRDefault="00C46C38" w:rsidP="00497975">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74AEA11B" w14:textId="7A4EE724" w:rsidR="00C46C38" w:rsidRPr="00526B98" w:rsidRDefault="00C46C38" w:rsidP="00497975">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6A677C0C" w14:textId="32847486" w:rsidR="00C46C38" w:rsidRPr="00526B98" w:rsidRDefault="00497975" w:rsidP="00497975">
            <w:pPr>
              <w:spacing w:after="0"/>
              <w:jc w:val="center"/>
              <w:rPr>
                <w:rFonts w:ascii="Arial" w:hAnsi="Arial" w:cs="Arial"/>
                <w:sz w:val="20"/>
                <w:szCs w:val="20"/>
              </w:rPr>
            </w:pPr>
            <w:r w:rsidRPr="00526B98">
              <w:rPr>
                <w:rFonts w:ascii="Arial" w:hAnsi="Arial" w:cs="Arial"/>
                <w:sz w:val="20"/>
                <w:szCs w:val="20"/>
              </w:rPr>
              <w:t>Kamienica, ul. Kolejowa 19</w:t>
            </w:r>
          </w:p>
        </w:tc>
        <w:tc>
          <w:tcPr>
            <w:tcW w:w="4678" w:type="dxa"/>
            <w:shd w:val="clear" w:color="auto" w:fill="F2F2F2" w:themeFill="background1" w:themeFillShade="F2"/>
            <w:vAlign w:val="center"/>
          </w:tcPr>
          <w:p w14:paraId="1F0EC04A" w14:textId="3E4A3245" w:rsidR="00C46C38" w:rsidRPr="00526B98" w:rsidRDefault="00497975" w:rsidP="00497975">
            <w:pPr>
              <w:spacing w:after="0"/>
              <w:jc w:val="center"/>
              <w:rPr>
                <w:rFonts w:ascii="Arial" w:hAnsi="Arial" w:cs="Arial"/>
                <w:sz w:val="20"/>
                <w:szCs w:val="20"/>
              </w:rPr>
            </w:pPr>
            <w:r w:rsidRPr="00526B98">
              <w:rPr>
                <w:rFonts w:ascii="Arial" w:hAnsi="Arial" w:cs="Arial"/>
                <w:sz w:val="20"/>
                <w:szCs w:val="20"/>
              </w:rPr>
              <w:t>639/A</w:t>
            </w:r>
          </w:p>
        </w:tc>
      </w:tr>
      <w:tr w:rsidR="00497975" w:rsidRPr="008D5626" w14:paraId="4136BE4A" w14:textId="77777777" w:rsidTr="007E0827">
        <w:trPr>
          <w:tblCellSpacing w:w="0" w:type="dxa"/>
        </w:trPr>
        <w:tc>
          <w:tcPr>
            <w:tcW w:w="568" w:type="dxa"/>
            <w:shd w:val="clear" w:color="auto" w:fill="F2F2F2" w:themeFill="background1" w:themeFillShade="F2"/>
          </w:tcPr>
          <w:p w14:paraId="52626F39" w14:textId="77777777" w:rsidR="00497975" w:rsidRPr="00174905" w:rsidRDefault="00497975" w:rsidP="00497975">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2551CFFA" w14:textId="18B8E902" w:rsidR="00497975" w:rsidRPr="00526B98" w:rsidRDefault="00497975" w:rsidP="00497975">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4EA45D5F" w14:textId="08CF9F36" w:rsidR="00497975" w:rsidRPr="00526B98" w:rsidRDefault="00497975" w:rsidP="00497975">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129EDE28" w14:textId="60AE4F73" w:rsidR="00497975" w:rsidRPr="00526B98" w:rsidRDefault="00497975" w:rsidP="00497975">
            <w:pPr>
              <w:spacing w:after="0"/>
              <w:jc w:val="center"/>
              <w:rPr>
                <w:rFonts w:ascii="Arial" w:hAnsi="Arial" w:cs="Arial"/>
                <w:sz w:val="20"/>
                <w:szCs w:val="20"/>
              </w:rPr>
            </w:pPr>
            <w:r w:rsidRPr="00526B98">
              <w:rPr>
                <w:rFonts w:ascii="Arial" w:hAnsi="Arial" w:cs="Arial"/>
                <w:sz w:val="20"/>
                <w:szCs w:val="20"/>
              </w:rPr>
              <w:t>Kamienica, ul. Kościelna 9</w:t>
            </w:r>
          </w:p>
        </w:tc>
        <w:tc>
          <w:tcPr>
            <w:tcW w:w="4678" w:type="dxa"/>
            <w:shd w:val="clear" w:color="auto" w:fill="F2F2F2" w:themeFill="background1" w:themeFillShade="F2"/>
            <w:vAlign w:val="center"/>
          </w:tcPr>
          <w:p w14:paraId="73BD536F" w14:textId="1468E78A" w:rsidR="00497975" w:rsidRPr="00526B98" w:rsidRDefault="00497975" w:rsidP="00497975">
            <w:pPr>
              <w:spacing w:after="0"/>
              <w:jc w:val="center"/>
              <w:rPr>
                <w:rFonts w:ascii="Arial" w:hAnsi="Arial" w:cs="Arial"/>
                <w:sz w:val="20"/>
                <w:szCs w:val="20"/>
              </w:rPr>
            </w:pPr>
            <w:r w:rsidRPr="00526B98">
              <w:rPr>
                <w:rFonts w:ascii="Arial" w:hAnsi="Arial" w:cs="Arial"/>
                <w:sz w:val="20"/>
                <w:szCs w:val="20"/>
              </w:rPr>
              <w:t>714/A</w:t>
            </w:r>
          </w:p>
        </w:tc>
      </w:tr>
      <w:tr w:rsidR="00497975" w:rsidRPr="008D5626" w14:paraId="4B8A7F28" w14:textId="77777777" w:rsidTr="007E0827">
        <w:trPr>
          <w:tblCellSpacing w:w="0" w:type="dxa"/>
        </w:trPr>
        <w:tc>
          <w:tcPr>
            <w:tcW w:w="568" w:type="dxa"/>
            <w:shd w:val="clear" w:color="auto" w:fill="F2F2F2" w:themeFill="background1" w:themeFillShade="F2"/>
          </w:tcPr>
          <w:p w14:paraId="17C22ED5" w14:textId="77777777" w:rsidR="00497975" w:rsidRPr="00174905" w:rsidRDefault="00497975" w:rsidP="00497975">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0F8B6A23" w14:textId="201B97E9" w:rsidR="00497975" w:rsidRPr="00526B98" w:rsidRDefault="00497975" w:rsidP="00497975">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72738280" w14:textId="5D9F8F73" w:rsidR="00497975" w:rsidRPr="00526B98" w:rsidRDefault="00497975" w:rsidP="00497975">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546254C5" w14:textId="458E6D97" w:rsidR="00497975" w:rsidRPr="00526B98" w:rsidRDefault="00497975" w:rsidP="00497975">
            <w:pPr>
              <w:spacing w:after="0"/>
              <w:jc w:val="center"/>
              <w:rPr>
                <w:rFonts w:ascii="Arial" w:hAnsi="Arial" w:cs="Arial"/>
                <w:sz w:val="20"/>
                <w:szCs w:val="20"/>
              </w:rPr>
            </w:pPr>
            <w:r w:rsidRPr="00526B98">
              <w:rPr>
                <w:rFonts w:ascii="Arial" w:hAnsi="Arial" w:cs="Arial"/>
                <w:sz w:val="20"/>
                <w:szCs w:val="20"/>
              </w:rPr>
              <w:t>Oficyna kamienicy, ul. Kościelna 9</w:t>
            </w:r>
          </w:p>
        </w:tc>
        <w:tc>
          <w:tcPr>
            <w:tcW w:w="4678" w:type="dxa"/>
            <w:shd w:val="clear" w:color="auto" w:fill="F2F2F2" w:themeFill="background1" w:themeFillShade="F2"/>
            <w:vAlign w:val="center"/>
          </w:tcPr>
          <w:p w14:paraId="5B5AF589" w14:textId="24433DFA" w:rsidR="00497975" w:rsidRPr="00526B98" w:rsidRDefault="00497975" w:rsidP="00497975">
            <w:pPr>
              <w:spacing w:after="0"/>
              <w:jc w:val="center"/>
              <w:rPr>
                <w:rFonts w:ascii="Arial" w:hAnsi="Arial" w:cs="Arial"/>
                <w:sz w:val="20"/>
                <w:szCs w:val="20"/>
              </w:rPr>
            </w:pPr>
            <w:r w:rsidRPr="00526B98">
              <w:rPr>
                <w:rFonts w:ascii="Arial" w:hAnsi="Arial" w:cs="Arial"/>
                <w:sz w:val="20"/>
                <w:szCs w:val="20"/>
              </w:rPr>
              <w:t>714/A</w:t>
            </w:r>
          </w:p>
        </w:tc>
      </w:tr>
      <w:tr w:rsidR="00497975" w:rsidRPr="008D5626" w14:paraId="35636454" w14:textId="77777777" w:rsidTr="007E0827">
        <w:trPr>
          <w:tblCellSpacing w:w="0" w:type="dxa"/>
        </w:trPr>
        <w:tc>
          <w:tcPr>
            <w:tcW w:w="568" w:type="dxa"/>
            <w:shd w:val="clear" w:color="auto" w:fill="F2F2F2" w:themeFill="background1" w:themeFillShade="F2"/>
          </w:tcPr>
          <w:p w14:paraId="1B3CFB13" w14:textId="77777777" w:rsidR="00497975" w:rsidRPr="00174905" w:rsidRDefault="00497975" w:rsidP="00497975">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0D78BDB4" w14:textId="4D4F0565" w:rsidR="00497975" w:rsidRPr="00526B98" w:rsidRDefault="00497975" w:rsidP="00497975">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6C1265E6" w14:textId="6B8ECCA1" w:rsidR="00497975" w:rsidRPr="00526B98" w:rsidRDefault="00497975" w:rsidP="00497975">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18DC1BA6" w14:textId="2D4E140F" w:rsidR="00497975" w:rsidRPr="00526B98" w:rsidRDefault="00497975" w:rsidP="00497975">
            <w:pPr>
              <w:spacing w:after="0"/>
              <w:jc w:val="center"/>
              <w:rPr>
                <w:rFonts w:ascii="Arial" w:hAnsi="Arial" w:cs="Arial"/>
                <w:sz w:val="20"/>
                <w:szCs w:val="20"/>
              </w:rPr>
            </w:pPr>
            <w:r w:rsidRPr="00526B98">
              <w:rPr>
                <w:rFonts w:ascii="Arial" w:hAnsi="Arial" w:cs="Arial"/>
                <w:sz w:val="20"/>
                <w:szCs w:val="20"/>
              </w:rPr>
              <w:t>Kamienica, ul. Partyzancka 19</w:t>
            </w:r>
          </w:p>
        </w:tc>
        <w:tc>
          <w:tcPr>
            <w:tcW w:w="4678" w:type="dxa"/>
            <w:shd w:val="clear" w:color="auto" w:fill="F2F2F2" w:themeFill="background1" w:themeFillShade="F2"/>
            <w:vAlign w:val="center"/>
          </w:tcPr>
          <w:p w14:paraId="4F1D62C8" w14:textId="0143AA6E" w:rsidR="00497975" w:rsidRPr="00526B98" w:rsidRDefault="00497975" w:rsidP="00497975">
            <w:pPr>
              <w:spacing w:after="0"/>
              <w:jc w:val="center"/>
              <w:rPr>
                <w:rFonts w:ascii="Arial" w:hAnsi="Arial" w:cs="Arial"/>
                <w:sz w:val="20"/>
                <w:szCs w:val="20"/>
              </w:rPr>
            </w:pPr>
            <w:r w:rsidRPr="00526B98">
              <w:rPr>
                <w:rFonts w:ascii="Arial" w:hAnsi="Arial" w:cs="Arial"/>
                <w:sz w:val="20"/>
                <w:szCs w:val="20"/>
              </w:rPr>
              <w:t>710/A</w:t>
            </w:r>
          </w:p>
        </w:tc>
      </w:tr>
      <w:tr w:rsidR="00497975" w:rsidRPr="008D5626" w14:paraId="54D4FFD0" w14:textId="77777777" w:rsidTr="007E0827">
        <w:trPr>
          <w:tblCellSpacing w:w="0" w:type="dxa"/>
        </w:trPr>
        <w:tc>
          <w:tcPr>
            <w:tcW w:w="568" w:type="dxa"/>
            <w:shd w:val="clear" w:color="auto" w:fill="F2F2F2" w:themeFill="background1" w:themeFillShade="F2"/>
          </w:tcPr>
          <w:p w14:paraId="410CC3E8" w14:textId="77777777" w:rsidR="00497975" w:rsidRPr="00174905" w:rsidRDefault="00497975" w:rsidP="00497975">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21C46982" w14:textId="604D2DA1" w:rsidR="00497975" w:rsidRPr="00526B98" w:rsidRDefault="00497975" w:rsidP="00497975">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07106BFC" w14:textId="0BDC5E1F" w:rsidR="00497975" w:rsidRPr="00526B98" w:rsidRDefault="00497975" w:rsidP="00497975">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1C0B482A" w14:textId="7C2B0864" w:rsidR="00497975" w:rsidRPr="00526B98" w:rsidRDefault="00497975" w:rsidP="00497975">
            <w:pPr>
              <w:spacing w:after="0"/>
              <w:jc w:val="center"/>
              <w:rPr>
                <w:rFonts w:ascii="Arial" w:hAnsi="Arial" w:cs="Arial"/>
                <w:sz w:val="20"/>
                <w:szCs w:val="20"/>
              </w:rPr>
            </w:pPr>
            <w:r w:rsidRPr="00526B98">
              <w:rPr>
                <w:rFonts w:ascii="Arial" w:hAnsi="Arial" w:cs="Arial"/>
                <w:sz w:val="20"/>
                <w:szCs w:val="20"/>
              </w:rPr>
              <w:t>Oficyna kamienicy, ul. Partyzancka 19</w:t>
            </w:r>
          </w:p>
        </w:tc>
        <w:tc>
          <w:tcPr>
            <w:tcW w:w="4678" w:type="dxa"/>
            <w:shd w:val="clear" w:color="auto" w:fill="F2F2F2" w:themeFill="background1" w:themeFillShade="F2"/>
            <w:vAlign w:val="center"/>
          </w:tcPr>
          <w:p w14:paraId="77DC2DC6" w14:textId="4DE323E9" w:rsidR="00497975" w:rsidRPr="00526B98" w:rsidRDefault="00497975" w:rsidP="00497975">
            <w:pPr>
              <w:spacing w:after="0"/>
              <w:jc w:val="center"/>
              <w:rPr>
                <w:rFonts w:ascii="Arial" w:hAnsi="Arial" w:cs="Arial"/>
                <w:sz w:val="20"/>
                <w:szCs w:val="20"/>
              </w:rPr>
            </w:pPr>
            <w:r w:rsidRPr="00526B98">
              <w:rPr>
                <w:rFonts w:ascii="Arial" w:hAnsi="Arial" w:cs="Arial"/>
                <w:sz w:val="20"/>
                <w:szCs w:val="20"/>
              </w:rPr>
              <w:t>710/A</w:t>
            </w:r>
          </w:p>
        </w:tc>
      </w:tr>
      <w:tr w:rsidR="00526B98" w:rsidRPr="008D5626" w14:paraId="7829190C" w14:textId="77777777" w:rsidTr="007E0827">
        <w:trPr>
          <w:tblCellSpacing w:w="0" w:type="dxa"/>
        </w:trPr>
        <w:tc>
          <w:tcPr>
            <w:tcW w:w="568" w:type="dxa"/>
            <w:shd w:val="clear" w:color="auto" w:fill="F2F2F2" w:themeFill="background1" w:themeFillShade="F2"/>
          </w:tcPr>
          <w:p w14:paraId="126788E7" w14:textId="77777777" w:rsidR="00526B98" w:rsidRPr="00174905" w:rsidRDefault="00526B98" w:rsidP="00526B98">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28FBC72F" w14:textId="2D16D079" w:rsidR="00526B98" w:rsidRPr="00526B98" w:rsidRDefault="00526B98" w:rsidP="00526B98">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5E151191" w14:textId="5F488CC5" w:rsidR="00526B98" w:rsidRPr="00526B98" w:rsidRDefault="00526B98" w:rsidP="00526B98">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694FCA0E" w14:textId="7D300C0E"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Kamienica wraz z gruntem pod budynkiem, ul. Raszkowska 13</w:t>
            </w:r>
          </w:p>
        </w:tc>
        <w:tc>
          <w:tcPr>
            <w:tcW w:w="4678" w:type="dxa"/>
            <w:shd w:val="clear" w:color="auto" w:fill="F2F2F2" w:themeFill="background1" w:themeFillShade="F2"/>
            <w:vAlign w:val="center"/>
          </w:tcPr>
          <w:p w14:paraId="350767E2" w14:textId="5A6F5476"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1008/Wlkp/A</w:t>
            </w:r>
          </w:p>
        </w:tc>
      </w:tr>
      <w:tr w:rsidR="00526B98" w:rsidRPr="008D5626" w14:paraId="7A8BAFE9" w14:textId="77777777" w:rsidTr="007E0827">
        <w:trPr>
          <w:tblCellSpacing w:w="0" w:type="dxa"/>
        </w:trPr>
        <w:tc>
          <w:tcPr>
            <w:tcW w:w="568" w:type="dxa"/>
            <w:shd w:val="clear" w:color="auto" w:fill="F2F2F2" w:themeFill="background1" w:themeFillShade="F2"/>
          </w:tcPr>
          <w:p w14:paraId="5BB2DA4B" w14:textId="77777777" w:rsidR="00526B98" w:rsidRPr="00174905" w:rsidRDefault="00526B98" w:rsidP="00526B98">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776D4FAD" w14:textId="1200419D" w:rsidR="00526B98" w:rsidRPr="00526B98" w:rsidRDefault="00526B98" w:rsidP="00526B98">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37969749" w14:textId="2EE1DAF5" w:rsidR="00526B98" w:rsidRPr="00526B98" w:rsidRDefault="00526B98" w:rsidP="00526B98">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273693AD" w14:textId="28FDF90B"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Kamienica, ul. Raszkowska 16</w:t>
            </w:r>
          </w:p>
        </w:tc>
        <w:tc>
          <w:tcPr>
            <w:tcW w:w="4678" w:type="dxa"/>
            <w:shd w:val="clear" w:color="auto" w:fill="F2F2F2" w:themeFill="background1" w:themeFillShade="F2"/>
            <w:vAlign w:val="center"/>
          </w:tcPr>
          <w:p w14:paraId="73CC2A9D" w14:textId="088B1097"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707/A</w:t>
            </w:r>
          </w:p>
        </w:tc>
      </w:tr>
      <w:tr w:rsidR="00526B98" w:rsidRPr="008D5626" w14:paraId="41F9E86A" w14:textId="77777777" w:rsidTr="007E0827">
        <w:trPr>
          <w:tblCellSpacing w:w="0" w:type="dxa"/>
        </w:trPr>
        <w:tc>
          <w:tcPr>
            <w:tcW w:w="568" w:type="dxa"/>
            <w:shd w:val="clear" w:color="auto" w:fill="F2F2F2" w:themeFill="background1" w:themeFillShade="F2"/>
          </w:tcPr>
          <w:p w14:paraId="2D4DA546" w14:textId="77777777" w:rsidR="00526B98" w:rsidRPr="00174905" w:rsidRDefault="00526B98" w:rsidP="00526B98">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16CA3577" w14:textId="1CD806DA" w:rsidR="00526B98" w:rsidRPr="00526B98" w:rsidRDefault="00526B98" w:rsidP="00526B98">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6671D132" w14:textId="268B9EE1" w:rsidR="00526B98" w:rsidRPr="00526B98" w:rsidRDefault="00526B98" w:rsidP="00526B98">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3773697E" w14:textId="0B50D1D0"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Kamienica, ul. Raszkowska 26</w:t>
            </w:r>
          </w:p>
        </w:tc>
        <w:tc>
          <w:tcPr>
            <w:tcW w:w="4678" w:type="dxa"/>
            <w:shd w:val="clear" w:color="auto" w:fill="F2F2F2" w:themeFill="background1" w:themeFillShade="F2"/>
            <w:vAlign w:val="center"/>
          </w:tcPr>
          <w:p w14:paraId="61A2EA0D" w14:textId="03BC9B4C"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697/A</w:t>
            </w:r>
          </w:p>
        </w:tc>
      </w:tr>
      <w:tr w:rsidR="00526B98" w:rsidRPr="008D5626" w14:paraId="04D4299A" w14:textId="77777777" w:rsidTr="007E0827">
        <w:trPr>
          <w:tblCellSpacing w:w="0" w:type="dxa"/>
        </w:trPr>
        <w:tc>
          <w:tcPr>
            <w:tcW w:w="568" w:type="dxa"/>
            <w:shd w:val="clear" w:color="auto" w:fill="F2F2F2" w:themeFill="background1" w:themeFillShade="F2"/>
          </w:tcPr>
          <w:p w14:paraId="2B55EF5E" w14:textId="77777777" w:rsidR="00526B98" w:rsidRPr="00174905" w:rsidRDefault="00526B98" w:rsidP="00526B98">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1ACCC038" w14:textId="3462AD76" w:rsidR="00526B98" w:rsidRPr="00526B98" w:rsidRDefault="00526B98" w:rsidP="00526B98">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3BF6DA5E" w14:textId="48A54B4D" w:rsidR="00526B98" w:rsidRPr="00526B98" w:rsidRDefault="00526B98" w:rsidP="00526B98">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08242091" w14:textId="37A3E83A"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Willa, ul. Raszkowska 47</w:t>
            </w:r>
          </w:p>
        </w:tc>
        <w:tc>
          <w:tcPr>
            <w:tcW w:w="4678" w:type="dxa"/>
            <w:shd w:val="clear" w:color="auto" w:fill="F2F2F2" w:themeFill="background1" w:themeFillShade="F2"/>
            <w:vAlign w:val="center"/>
          </w:tcPr>
          <w:p w14:paraId="6D021B09" w14:textId="3A946D78"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451/A</w:t>
            </w:r>
          </w:p>
        </w:tc>
      </w:tr>
      <w:tr w:rsidR="00526B98" w:rsidRPr="008D5626" w14:paraId="29937660" w14:textId="77777777" w:rsidTr="007E0827">
        <w:trPr>
          <w:tblCellSpacing w:w="0" w:type="dxa"/>
        </w:trPr>
        <w:tc>
          <w:tcPr>
            <w:tcW w:w="568" w:type="dxa"/>
            <w:shd w:val="clear" w:color="auto" w:fill="F2F2F2" w:themeFill="background1" w:themeFillShade="F2"/>
          </w:tcPr>
          <w:p w14:paraId="7F4B122A" w14:textId="77777777" w:rsidR="00526B98" w:rsidRPr="00174905" w:rsidRDefault="00526B98" w:rsidP="00526B98">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7E04CC2A" w14:textId="34C1C88E" w:rsidR="00526B98" w:rsidRPr="00526B98" w:rsidRDefault="00526B98" w:rsidP="00526B98">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191971A7" w14:textId="0937C35C" w:rsidR="00526B98" w:rsidRPr="00526B98" w:rsidRDefault="00526B98" w:rsidP="00526B98">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0029DA08" w14:textId="213F47D4"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Kamienica, ul. Rynek 28</w:t>
            </w:r>
          </w:p>
        </w:tc>
        <w:tc>
          <w:tcPr>
            <w:tcW w:w="4678" w:type="dxa"/>
            <w:shd w:val="clear" w:color="auto" w:fill="F2F2F2" w:themeFill="background1" w:themeFillShade="F2"/>
            <w:vAlign w:val="center"/>
          </w:tcPr>
          <w:p w14:paraId="609E0785" w14:textId="0E525218"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709/A</w:t>
            </w:r>
          </w:p>
        </w:tc>
      </w:tr>
      <w:tr w:rsidR="00526B98" w:rsidRPr="008D5626" w14:paraId="475C7DA7" w14:textId="77777777" w:rsidTr="007E0827">
        <w:trPr>
          <w:tblCellSpacing w:w="0" w:type="dxa"/>
        </w:trPr>
        <w:tc>
          <w:tcPr>
            <w:tcW w:w="568" w:type="dxa"/>
            <w:shd w:val="clear" w:color="auto" w:fill="F2F2F2" w:themeFill="background1" w:themeFillShade="F2"/>
          </w:tcPr>
          <w:p w14:paraId="193108CF" w14:textId="77777777" w:rsidR="00526B98" w:rsidRPr="00174905" w:rsidRDefault="00526B98" w:rsidP="00526B98">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092BAF11" w14:textId="23769FF0" w:rsidR="00526B98" w:rsidRPr="00526B98" w:rsidRDefault="00526B98" w:rsidP="00526B98">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6BE7C5B0" w14:textId="18E28CB0" w:rsidR="00526B98" w:rsidRPr="00526B98" w:rsidRDefault="00526B98" w:rsidP="00526B98">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3597D8B7" w14:textId="31691584"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Kamienica, ul. Sienkiewicza 7</w:t>
            </w:r>
          </w:p>
        </w:tc>
        <w:tc>
          <w:tcPr>
            <w:tcW w:w="4678" w:type="dxa"/>
            <w:shd w:val="clear" w:color="auto" w:fill="F2F2F2" w:themeFill="background1" w:themeFillShade="F2"/>
            <w:vAlign w:val="center"/>
          </w:tcPr>
          <w:p w14:paraId="1D61ADFD" w14:textId="7A2AD9E9"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708/A</w:t>
            </w:r>
          </w:p>
        </w:tc>
      </w:tr>
      <w:tr w:rsidR="00526B98" w:rsidRPr="008D5626" w14:paraId="4E804E0A" w14:textId="77777777" w:rsidTr="007E0827">
        <w:trPr>
          <w:tblCellSpacing w:w="0" w:type="dxa"/>
        </w:trPr>
        <w:tc>
          <w:tcPr>
            <w:tcW w:w="568" w:type="dxa"/>
            <w:shd w:val="clear" w:color="auto" w:fill="F2F2F2" w:themeFill="background1" w:themeFillShade="F2"/>
          </w:tcPr>
          <w:p w14:paraId="6C10968C" w14:textId="77777777" w:rsidR="00526B98" w:rsidRPr="00174905" w:rsidRDefault="00526B98" w:rsidP="00526B98">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536C740A" w14:textId="13DC7481" w:rsidR="00526B98" w:rsidRPr="00526B98" w:rsidRDefault="00526B98" w:rsidP="00526B98">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02AC9527" w14:textId="0B6E4777" w:rsidR="00526B98" w:rsidRPr="00526B98" w:rsidRDefault="00526B98" w:rsidP="00526B98">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31E2B3C3" w14:textId="072CF5AB"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Dom wraz z gruntem pod budynkiem, ul. Wrocławska 46</w:t>
            </w:r>
          </w:p>
        </w:tc>
        <w:tc>
          <w:tcPr>
            <w:tcW w:w="4678" w:type="dxa"/>
            <w:shd w:val="clear" w:color="auto" w:fill="F2F2F2" w:themeFill="background1" w:themeFillShade="F2"/>
            <w:vAlign w:val="center"/>
          </w:tcPr>
          <w:p w14:paraId="61171B54" w14:textId="3835412C"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1009/Wlkp/A</w:t>
            </w:r>
          </w:p>
        </w:tc>
      </w:tr>
      <w:tr w:rsidR="00526B98" w:rsidRPr="008D5626" w14:paraId="33FD4668" w14:textId="77777777" w:rsidTr="007E0827">
        <w:trPr>
          <w:tblCellSpacing w:w="0" w:type="dxa"/>
        </w:trPr>
        <w:tc>
          <w:tcPr>
            <w:tcW w:w="568" w:type="dxa"/>
            <w:shd w:val="clear" w:color="auto" w:fill="F2F2F2" w:themeFill="background1" w:themeFillShade="F2"/>
          </w:tcPr>
          <w:p w14:paraId="2B3EBE62" w14:textId="77777777" w:rsidR="00526B98" w:rsidRPr="00174905" w:rsidRDefault="00526B98" w:rsidP="00526B98">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211A8CE5" w14:textId="5C99EE77" w:rsidR="00526B98" w:rsidRPr="00526B98" w:rsidRDefault="00526B98" w:rsidP="00526B98">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129BF81F" w14:textId="185E31A9" w:rsidR="00526B98" w:rsidRPr="00526B98" w:rsidRDefault="00526B98" w:rsidP="00526B98">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048A8951" w14:textId="337982E7"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Bryła i elewacja budynku d. Zarządu Fabryki „Wagon” wraz z gruntem pod budynkiem, ul. Wrocławska 93</w:t>
            </w:r>
          </w:p>
        </w:tc>
        <w:tc>
          <w:tcPr>
            <w:tcW w:w="4678" w:type="dxa"/>
            <w:shd w:val="clear" w:color="auto" w:fill="F2F2F2" w:themeFill="background1" w:themeFillShade="F2"/>
            <w:vAlign w:val="center"/>
          </w:tcPr>
          <w:p w14:paraId="51C2A9EA" w14:textId="240BE225"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984/Wlkp/A</w:t>
            </w:r>
          </w:p>
        </w:tc>
      </w:tr>
      <w:tr w:rsidR="00526B98" w:rsidRPr="008D5626" w14:paraId="63F690F9" w14:textId="77777777" w:rsidTr="007E0827">
        <w:trPr>
          <w:tblCellSpacing w:w="0" w:type="dxa"/>
        </w:trPr>
        <w:tc>
          <w:tcPr>
            <w:tcW w:w="568" w:type="dxa"/>
            <w:shd w:val="clear" w:color="auto" w:fill="F2F2F2" w:themeFill="background1" w:themeFillShade="F2"/>
          </w:tcPr>
          <w:p w14:paraId="1682D9CD" w14:textId="77777777" w:rsidR="00526B98" w:rsidRPr="00174905" w:rsidRDefault="00526B98" w:rsidP="00526B98">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34EA5508" w14:textId="7A6A2BE8" w:rsidR="00526B98" w:rsidRPr="00526B98" w:rsidRDefault="00526B98" w:rsidP="00526B98">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1CCCD94B" w14:textId="56236103" w:rsidR="00526B98" w:rsidRPr="00526B98" w:rsidRDefault="00526B98" w:rsidP="00526B98">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79B8CD5C" w14:textId="55B0955C"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Kamienica, ul. Ludwika Zamenhofa 13 i 13a</w:t>
            </w:r>
          </w:p>
        </w:tc>
        <w:tc>
          <w:tcPr>
            <w:tcW w:w="4678" w:type="dxa"/>
            <w:shd w:val="clear" w:color="auto" w:fill="F2F2F2" w:themeFill="background1" w:themeFillShade="F2"/>
            <w:vAlign w:val="center"/>
          </w:tcPr>
          <w:p w14:paraId="41AB4EB0" w14:textId="23B1AC01"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212/Wlkp/A</w:t>
            </w:r>
          </w:p>
        </w:tc>
      </w:tr>
      <w:tr w:rsidR="00526B98" w:rsidRPr="008D5626" w14:paraId="3B6AA506" w14:textId="77777777" w:rsidTr="007E0827">
        <w:trPr>
          <w:tblCellSpacing w:w="0" w:type="dxa"/>
        </w:trPr>
        <w:tc>
          <w:tcPr>
            <w:tcW w:w="568" w:type="dxa"/>
            <w:shd w:val="clear" w:color="auto" w:fill="F2F2F2" w:themeFill="background1" w:themeFillShade="F2"/>
          </w:tcPr>
          <w:p w14:paraId="052494E6" w14:textId="77777777" w:rsidR="00526B98" w:rsidRPr="00174905" w:rsidRDefault="00526B98" w:rsidP="00526B98">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6770F95E" w14:textId="3EE78CDA" w:rsidR="00526B98" w:rsidRPr="00526B98" w:rsidRDefault="00526B98" w:rsidP="00526B98">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741B85BA" w14:textId="5413648E" w:rsidR="00526B98" w:rsidRPr="00526B98" w:rsidRDefault="00526B98" w:rsidP="00526B98">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5EE63711" w14:textId="646FD5FC"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Wodociągowa wieża ciśnień – miejska ul. Parkowa</w:t>
            </w:r>
          </w:p>
        </w:tc>
        <w:tc>
          <w:tcPr>
            <w:tcW w:w="4678" w:type="dxa"/>
            <w:shd w:val="clear" w:color="auto" w:fill="F2F2F2" w:themeFill="background1" w:themeFillShade="F2"/>
            <w:vAlign w:val="center"/>
          </w:tcPr>
          <w:p w14:paraId="40DB62D0" w14:textId="5ACB291C"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718/Wlkp/A</w:t>
            </w:r>
          </w:p>
        </w:tc>
      </w:tr>
      <w:tr w:rsidR="00526B98" w:rsidRPr="008D5626" w14:paraId="7CA0DEA5" w14:textId="77777777" w:rsidTr="007E0827">
        <w:trPr>
          <w:tblCellSpacing w:w="0" w:type="dxa"/>
        </w:trPr>
        <w:tc>
          <w:tcPr>
            <w:tcW w:w="568" w:type="dxa"/>
            <w:shd w:val="clear" w:color="auto" w:fill="F2F2F2" w:themeFill="background1" w:themeFillShade="F2"/>
          </w:tcPr>
          <w:p w14:paraId="05499A65" w14:textId="77777777" w:rsidR="00526B98" w:rsidRPr="00174905" w:rsidRDefault="00526B98" w:rsidP="00526B98">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73B4C58B" w14:textId="070581DE" w:rsidR="00526B98" w:rsidRPr="00526B98" w:rsidRDefault="00526B98" w:rsidP="00526B98">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790B4FD1" w14:textId="7953D2CC" w:rsidR="00526B98" w:rsidRPr="00526B98" w:rsidRDefault="00526B98" w:rsidP="00526B98">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4201FB8A" w14:textId="04C749A1"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Wodociągowa wieża ciśnień – kolejowa, ul. Towarowa</w:t>
            </w:r>
          </w:p>
        </w:tc>
        <w:tc>
          <w:tcPr>
            <w:tcW w:w="4678" w:type="dxa"/>
            <w:shd w:val="clear" w:color="auto" w:fill="F2F2F2" w:themeFill="background1" w:themeFillShade="F2"/>
            <w:vAlign w:val="center"/>
          </w:tcPr>
          <w:p w14:paraId="611BA549" w14:textId="279B4107"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953/Wlkp/A</w:t>
            </w:r>
          </w:p>
        </w:tc>
      </w:tr>
      <w:tr w:rsidR="00526B98" w:rsidRPr="008D5626" w14:paraId="2BA9AEE5" w14:textId="77777777" w:rsidTr="007E0827">
        <w:trPr>
          <w:tblCellSpacing w:w="0" w:type="dxa"/>
        </w:trPr>
        <w:tc>
          <w:tcPr>
            <w:tcW w:w="568" w:type="dxa"/>
            <w:shd w:val="clear" w:color="auto" w:fill="F2F2F2" w:themeFill="background1" w:themeFillShade="F2"/>
          </w:tcPr>
          <w:p w14:paraId="235EDF38" w14:textId="77777777" w:rsidR="00526B98" w:rsidRPr="00174905" w:rsidRDefault="00526B98" w:rsidP="00526B98">
            <w:pPr>
              <w:pStyle w:val="Akapitzlist"/>
              <w:numPr>
                <w:ilvl w:val="0"/>
                <w:numId w:val="60"/>
              </w:numPr>
              <w:spacing w:after="0"/>
              <w:jc w:val="center"/>
              <w:rPr>
                <w:rFonts w:ascii="Arial" w:hAnsi="Arial" w:cs="Arial"/>
                <w:sz w:val="20"/>
                <w:szCs w:val="20"/>
              </w:rPr>
            </w:pPr>
          </w:p>
        </w:tc>
        <w:tc>
          <w:tcPr>
            <w:tcW w:w="1701" w:type="dxa"/>
            <w:shd w:val="clear" w:color="auto" w:fill="F2F2F2" w:themeFill="background1" w:themeFillShade="F2"/>
            <w:vAlign w:val="center"/>
          </w:tcPr>
          <w:p w14:paraId="09A62A69" w14:textId="29B5AC90" w:rsidR="00526B98" w:rsidRPr="00526B98" w:rsidRDefault="00526B98" w:rsidP="00526B98">
            <w:pPr>
              <w:spacing w:after="0" w:line="276" w:lineRule="auto"/>
              <w:jc w:val="center"/>
              <w:rPr>
                <w:rFonts w:ascii="Arial" w:hAnsi="Arial" w:cs="Arial"/>
                <w:color w:val="000000"/>
                <w:sz w:val="20"/>
                <w:szCs w:val="20"/>
              </w:rPr>
            </w:pPr>
            <w:r w:rsidRPr="00526B98">
              <w:rPr>
                <w:rFonts w:ascii="Arial" w:hAnsi="Arial" w:cs="Arial"/>
                <w:color w:val="000000"/>
                <w:sz w:val="20"/>
                <w:szCs w:val="20"/>
              </w:rPr>
              <w:t>Ostrów Wielkopolski</w:t>
            </w:r>
          </w:p>
        </w:tc>
        <w:tc>
          <w:tcPr>
            <w:tcW w:w="1701" w:type="dxa"/>
            <w:shd w:val="clear" w:color="auto" w:fill="F2F2F2" w:themeFill="background1" w:themeFillShade="F2"/>
            <w:vAlign w:val="center"/>
          </w:tcPr>
          <w:p w14:paraId="46B5A110" w14:textId="39A9C86F" w:rsidR="00526B98" w:rsidRPr="00526B98" w:rsidRDefault="00526B98" w:rsidP="00526B98">
            <w:pPr>
              <w:spacing w:after="0" w:line="276" w:lineRule="auto"/>
              <w:jc w:val="center"/>
              <w:rPr>
                <w:rFonts w:ascii="Arial" w:hAnsi="Arial" w:cs="Arial"/>
                <w:sz w:val="20"/>
                <w:szCs w:val="20"/>
              </w:rPr>
            </w:pPr>
            <w:r w:rsidRPr="00526B98">
              <w:rPr>
                <w:rFonts w:ascii="Arial" w:hAnsi="Arial" w:cs="Arial"/>
                <w:sz w:val="20"/>
                <w:szCs w:val="20"/>
              </w:rPr>
              <w:t xml:space="preserve">m. </w:t>
            </w:r>
            <w:r w:rsidRPr="00526B98">
              <w:rPr>
                <w:rFonts w:ascii="Arial" w:hAnsi="Arial" w:cs="Arial"/>
                <w:color w:val="000000"/>
                <w:sz w:val="20"/>
                <w:szCs w:val="20"/>
              </w:rPr>
              <w:t>Ostrów Wielkopolski</w:t>
            </w:r>
          </w:p>
        </w:tc>
        <w:tc>
          <w:tcPr>
            <w:tcW w:w="5953" w:type="dxa"/>
            <w:shd w:val="clear" w:color="auto" w:fill="F2F2F2" w:themeFill="background1" w:themeFillShade="F2"/>
            <w:vAlign w:val="center"/>
          </w:tcPr>
          <w:p w14:paraId="40F0AF04" w14:textId="12DC2FA8"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Przepompownia ścieków, ul. Raczkowska 78</w:t>
            </w:r>
          </w:p>
        </w:tc>
        <w:tc>
          <w:tcPr>
            <w:tcW w:w="4678" w:type="dxa"/>
            <w:shd w:val="clear" w:color="auto" w:fill="F2F2F2" w:themeFill="background1" w:themeFillShade="F2"/>
            <w:vAlign w:val="center"/>
          </w:tcPr>
          <w:p w14:paraId="6C76FBE0" w14:textId="18699708" w:rsidR="00526B98" w:rsidRPr="00526B98" w:rsidRDefault="00526B98" w:rsidP="00526B98">
            <w:pPr>
              <w:spacing w:after="0"/>
              <w:jc w:val="center"/>
              <w:rPr>
                <w:rFonts w:ascii="Arial" w:hAnsi="Arial" w:cs="Arial"/>
                <w:sz w:val="20"/>
                <w:szCs w:val="20"/>
              </w:rPr>
            </w:pPr>
            <w:r w:rsidRPr="00526B98">
              <w:rPr>
                <w:rFonts w:ascii="Arial" w:hAnsi="Arial" w:cs="Arial"/>
                <w:sz w:val="20"/>
                <w:szCs w:val="20"/>
              </w:rPr>
              <w:t>151/Wlkp/A</w:t>
            </w:r>
          </w:p>
        </w:tc>
      </w:tr>
    </w:tbl>
    <w:p w14:paraId="4E2A7CED" w14:textId="4CA60AAA" w:rsidR="00990119" w:rsidRPr="00320E71" w:rsidRDefault="00990119" w:rsidP="00320E71">
      <w:pPr>
        <w:rPr>
          <w:rFonts w:ascii="Arial" w:hAnsi="Arial" w:cs="Arial"/>
          <w:i/>
          <w:iCs/>
          <w:sz w:val="20"/>
          <w:szCs w:val="20"/>
        </w:rPr>
        <w:sectPr w:rsidR="00990119" w:rsidRPr="00320E71" w:rsidSect="00990119">
          <w:pgSz w:w="16838" w:h="11906" w:orient="landscape"/>
          <w:pgMar w:top="1418" w:right="1242" w:bottom="1418" w:left="1418" w:header="709" w:footer="709" w:gutter="0"/>
          <w:cols w:space="708"/>
          <w:titlePg/>
          <w:docGrid w:linePitch="299"/>
        </w:sectPr>
      </w:pPr>
    </w:p>
    <w:p w14:paraId="639DD833" w14:textId="77777777" w:rsidR="00E876C1" w:rsidRDefault="00E876C1" w:rsidP="002E732F">
      <w:pPr>
        <w:rPr>
          <w:rFonts w:ascii="Segoe UI Semilight" w:hAnsi="Segoe UI Semilight" w:cs="Segoe UI Semilight"/>
          <w:sz w:val="20"/>
          <w:szCs w:val="20"/>
        </w:rPr>
      </w:pPr>
    </w:p>
    <w:p w14:paraId="35EE6468" w14:textId="4A80AA52" w:rsidR="008C6177" w:rsidRDefault="008C6177" w:rsidP="008C6177">
      <w:pPr>
        <w:pStyle w:val="Nagwek2"/>
        <w:numPr>
          <w:ilvl w:val="0"/>
          <w:numId w:val="0"/>
        </w:numPr>
      </w:pPr>
      <w:bookmarkStart w:id="285" w:name="_Toc206675718"/>
      <w:r>
        <w:t xml:space="preserve">Aneks nr </w:t>
      </w:r>
      <w:r w:rsidR="002E271B">
        <w:t>2</w:t>
      </w:r>
      <w:r>
        <w:t xml:space="preserve"> - Wykaz zabytków </w:t>
      </w:r>
      <w:r w:rsidR="00E90370">
        <w:t>archeologicznych</w:t>
      </w:r>
      <w:bookmarkEnd w:id="285"/>
    </w:p>
    <w:p w14:paraId="158EAF9E" w14:textId="77777777" w:rsidR="008C6177" w:rsidRDefault="008C6177" w:rsidP="008C6177">
      <w:pPr>
        <w:rPr>
          <w:rFonts w:ascii="Segoe UI Semilight" w:hAnsi="Segoe UI Semilight" w:cs="Segoe UI Semilight"/>
          <w:sz w:val="20"/>
          <w:szCs w:val="20"/>
        </w:rPr>
      </w:pP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1990"/>
        <w:gridCol w:w="816"/>
        <w:gridCol w:w="816"/>
        <w:gridCol w:w="3935"/>
        <w:gridCol w:w="1787"/>
      </w:tblGrid>
      <w:tr w:rsidR="005D04D5" w:rsidRPr="005D04D5" w14:paraId="5E13B3A4" w14:textId="77777777" w:rsidTr="005D04D5">
        <w:trPr>
          <w:trHeight w:val="290"/>
        </w:trPr>
        <w:tc>
          <w:tcPr>
            <w:tcW w:w="1065" w:type="pct"/>
            <w:shd w:val="clear" w:color="auto" w:fill="A6A6A6" w:themeFill="background1" w:themeFillShade="A6"/>
            <w:noWrap/>
            <w:vAlign w:val="center"/>
            <w:hideMark/>
          </w:tcPr>
          <w:p w14:paraId="67FAAB0B" w14:textId="77777777" w:rsidR="005D04D5" w:rsidRPr="005D04D5" w:rsidRDefault="005D04D5" w:rsidP="005D04D5">
            <w:pPr>
              <w:suppressAutoHyphens w:val="0"/>
              <w:autoSpaceDN/>
              <w:spacing w:before="0" w:after="0" w:line="240" w:lineRule="auto"/>
              <w:jc w:val="center"/>
              <w:rPr>
                <w:rFonts w:ascii="Arial" w:hAnsi="Arial" w:cs="Arial"/>
                <w:b/>
                <w:bCs/>
                <w:color w:val="000000"/>
                <w:sz w:val="20"/>
                <w:szCs w:val="20"/>
                <w:lang w:eastAsia="pl-PL"/>
              </w:rPr>
            </w:pPr>
            <w:r w:rsidRPr="005D04D5">
              <w:rPr>
                <w:rFonts w:ascii="Arial" w:hAnsi="Arial" w:cs="Arial"/>
                <w:b/>
                <w:bCs/>
                <w:color w:val="000000"/>
                <w:sz w:val="20"/>
                <w:szCs w:val="20"/>
                <w:lang w:eastAsia="pl-PL"/>
              </w:rPr>
              <w:t>Nr rejestru / Nr zawiadomienia / Data zawiadomienia</w:t>
            </w:r>
          </w:p>
        </w:tc>
        <w:tc>
          <w:tcPr>
            <w:tcW w:w="437" w:type="pct"/>
            <w:shd w:val="clear" w:color="auto" w:fill="A6A6A6" w:themeFill="background1" w:themeFillShade="A6"/>
            <w:noWrap/>
            <w:vAlign w:val="center"/>
            <w:hideMark/>
          </w:tcPr>
          <w:p w14:paraId="1680A2F6" w14:textId="77777777" w:rsidR="005D04D5" w:rsidRPr="005D04D5" w:rsidRDefault="005D04D5" w:rsidP="005D04D5">
            <w:pPr>
              <w:suppressAutoHyphens w:val="0"/>
              <w:autoSpaceDN/>
              <w:spacing w:before="0" w:after="0" w:line="240" w:lineRule="auto"/>
              <w:jc w:val="center"/>
              <w:rPr>
                <w:rFonts w:ascii="Arial" w:hAnsi="Arial" w:cs="Arial"/>
                <w:b/>
                <w:bCs/>
                <w:color w:val="000000"/>
                <w:sz w:val="20"/>
                <w:szCs w:val="20"/>
                <w:lang w:eastAsia="pl-PL"/>
              </w:rPr>
            </w:pPr>
            <w:r w:rsidRPr="005D04D5">
              <w:rPr>
                <w:rFonts w:ascii="Arial" w:hAnsi="Arial" w:cs="Arial"/>
                <w:b/>
                <w:bCs/>
                <w:color w:val="000000"/>
                <w:sz w:val="20"/>
                <w:szCs w:val="20"/>
                <w:lang w:eastAsia="pl-PL"/>
              </w:rPr>
              <w:t>Gmina</w:t>
            </w:r>
          </w:p>
        </w:tc>
        <w:tc>
          <w:tcPr>
            <w:tcW w:w="848" w:type="pct"/>
            <w:shd w:val="clear" w:color="auto" w:fill="A6A6A6" w:themeFill="background1" w:themeFillShade="A6"/>
            <w:noWrap/>
            <w:vAlign w:val="center"/>
            <w:hideMark/>
          </w:tcPr>
          <w:p w14:paraId="5FF8624D" w14:textId="77777777" w:rsidR="005D04D5" w:rsidRPr="005D04D5" w:rsidRDefault="005D04D5" w:rsidP="005D04D5">
            <w:pPr>
              <w:suppressAutoHyphens w:val="0"/>
              <w:autoSpaceDN/>
              <w:spacing w:before="0" w:after="0" w:line="240" w:lineRule="auto"/>
              <w:jc w:val="center"/>
              <w:rPr>
                <w:rFonts w:ascii="Arial" w:hAnsi="Arial" w:cs="Arial"/>
                <w:b/>
                <w:bCs/>
                <w:color w:val="000000"/>
                <w:sz w:val="20"/>
                <w:szCs w:val="20"/>
                <w:lang w:eastAsia="pl-PL"/>
              </w:rPr>
            </w:pPr>
            <w:r w:rsidRPr="005D04D5">
              <w:rPr>
                <w:rFonts w:ascii="Arial" w:hAnsi="Arial" w:cs="Arial"/>
                <w:b/>
                <w:bCs/>
                <w:color w:val="000000"/>
                <w:sz w:val="20"/>
                <w:szCs w:val="20"/>
                <w:lang w:eastAsia="pl-PL"/>
              </w:rPr>
              <w:t>Miejscowość</w:t>
            </w:r>
          </w:p>
        </w:tc>
        <w:tc>
          <w:tcPr>
            <w:tcW w:w="1695" w:type="pct"/>
            <w:shd w:val="clear" w:color="auto" w:fill="A6A6A6" w:themeFill="background1" w:themeFillShade="A6"/>
            <w:noWrap/>
            <w:vAlign w:val="center"/>
            <w:hideMark/>
          </w:tcPr>
          <w:p w14:paraId="56E000E2" w14:textId="77777777" w:rsidR="005D04D5" w:rsidRPr="005D04D5" w:rsidRDefault="005D04D5" w:rsidP="005D04D5">
            <w:pPr>
              <w:suppressAutoHyphens w:val="0"/>
              <w:autoSpaceDN/>
              <w:spacing w:before="0" w:after="0" w:line="240" w:lineRule="auto"/>
              <w:jc w:val="center"/>
              <w:rPr>
                <w:rFonts w:ascii="Arial" w:hAnsi="Arial" w:cs="Arial"/>
                <w:b/>
                <w:bCs/>
                <w:color w:val="000000"/>
                <w:sz w:val="20"/>
                <w:szCs w:val="20"/>
                <w:lang w:eastAsia="pl-PL"/>
              </w:rPr>
            </w:pPr>
            <w:r w:rsidRPr="005D04D5">
              <w:rPr>
                <w:rFonts w:ascii="Arial" w:hAnsi="Arial" w:cs="Arial"/>
                <w:b/>
                <w:bCs/>
                <w:color w:val="000000"/>
                <w:sz w:val="20"/>
                <w:szCs w:val="20"/>
                <w:lang w:eastAsia="pl-PL"/>
              </w:rPr>
              <w:t>Nr rejestru / Data wpisu / Funkcja stanowiska</w:t>
            </w:r>
          </w:p>
        </w:tc>
        <w:tc>
          <w:tcPr>
            <w:tcW w:w="956" w:type="pct"/>
            <w:shd w:val="clear" w:color="auto" w:fill="A6A6A6" w:themeFill="background1" w:themeFillShade="A6"/>
            <w:noWrap/>
            <w:vAlign w:val="center"/>
            <w:hideMark/>
          </w:tcPr>
          <w:p w14:paraId="008088FB" w14:textId="7F7F531C" w:rsidR="005D04D5" w:rsidRPr="005D04D5" w:rsidRDefault="005D04D5" w:rsidP="005D04D5">
            <w:pPr>
              <w:suppressAutoHyphens w:val="0"/>
              <w:autoSpaceDN/>
              <w:spacing w:before="0" w:after="0" w:line="240" w:lineRule="auto"/>
              <w:jc w:val="center"/>
              <w:rPr>
                <w:rFonts w:ascii="Arial" w:hAnsi="Arial" w:cs="Arial"/>
                <w:sz w:val="20"/>
                <w:szCs w:val="20"/>
                <w:lang w:eastAsia="pl-PL"/>
              </w:rPr>
            </w:pPr>
            <w:r w:rsidRPr="005D04D5">
              <w:rPr>
                <w:rFonts w:ascii="Arial" w:hAnsi="Arial" w:cs="Arial"/>
                <w:b/>
                <w:bCs/>
                <w:color w:val="000000"/>
                <w:sz w:val="20"/>
                <w:szCs w:val="20"/>
                <w:lang w:eastAsia="pl-PL"/>
              </w:rPr>
              <w:t>AZP / Nr stanu (w miejscowości / na obszarze)</w:t>
            </w:r>
          </w:p>
        </w:tc>
      </w:tr>
      <w:tr w:rsidR="005D04D5" w:rsidRPr="005D04D5" w14:paraId="1D770D99" w14:textId="77777777" w:rsidTr="005D04D5">
        <w:trPr>
          <w:trHeight w:val="290"/>
        </w:trPr>
        <w:tc>
          <w:tcPr>
            <w:tcW w:w="1065" w:type="pct"/>
            <w:shd w:val="clear" w:color="auto" w:fill="F2F2F2" w:themeFill="background1" w:themeFillShade="F2"/>
            <w:noWrap/>
            <w:vAlign w:val="center"/>
            <w:hideMark/>
          </w:tcPr>
          <w:p w14:paraId="34DF713B"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345/Wlkp/C</w:t>
            </w:r>
            <w:r w:rsidRPr="005D04D5">
              <w:rPr>
                <w:rFonts w:ascii="Arial" w:hAnsi="Arial" w:cs="Arial"/>
                <w:color w:val="000000"/>
                <w:sz w:val="20"/>
                <w:szCs w:val="20"/>
                <w:lang w:eastAsia="pl-PL"/>
              </w:rPr>
              <w:br/>
              <w:t>WA-4155/1111/2008</w:t>
            </w:r>
            <w:r w:rsidRPr="005D04D5">
              <w:rPr>
                <w:rFonts w:ascii="Arial" w:hAnsi="Arial" w:cs="Arial"/>
                <w:color w:val="000000"/>
                <w:sz w:val="20"/>
                <w:szCs w:val="20"/>
                <w:lang w:eastAsia="pl-PL"/>
              </w:rPr>
              <w:br/>
              <w:t>22.12.2008 r.</w:t>
            </w:r>
          </w:p>
        </w:tc>
        <w:tc>
          <w:tcPr>
            <w:tcW w:w="437" w:type="pct"/>
            <w:shd w:val="clear" w:color="auto" w:fill="F2F2F2" w:themeFill="background1" w:themeFillShade="F2"/>
            <w:noWrap/>
            <w:vAlign w:val="center"/>
            <w:hideMark/>
          </w:tcPr>
          <w:p w14:paraId="7B07BD12"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Nowe Skalmierzyce</w:t>
            </w:r>
          </w:p>
        </w:tc>
        <w:tc>
          <w:tcPr>
            <w:tcW w:w="848" w:type="pct"/>
            <w:shd w:val="clear" w:color="auto" w:fill="F2F2F2" w:themeFill="background1" w:themeFillShade="F2"/>
            <w:noWrap/>
            <w:vAlign w:val="center"/>
            <w:hideMark/>
          </w:tcPr>
          <w:p w14:paraId="72ED572B" w14:textId="69EFDAEB"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Ociąż</w:t>
            </w:r>
          </w:p>
        </w:tc>
        <w:tc>
          <w:tcPr>
            <w:tcW w:w="1695" w:type="pct"/>
            <w:shd w:val="clear" w:color="auto" w:fill="F2F2F2" w:themeFill="background1" w:themeFillShade="F2"/>
            <w:noWrap/>
            <w:vAlign w:val="center"/>
            <w:hideMark/>
          </w:tcPr>
          <w:p w14:paraId="163601BD"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A 475</w:t>
            </w:r>
            <w:r w:rsidRPr="005D04D5">
              <w:rPr>
                <w:rFonts w:ascii="Arial" w:hAnsi="Arial" w:cs="Arial"/>
                <w:color w:val="000000"/>
                <w:sz w:val="20"/>
                <w:szCs w:val="20"/>
                <w:lang w:eastAsia="pl-PL"/>
              </w:rPr>
              <w:br/>
              <w:t>10.05.1985 r.</w:t>
            </w:r>
            <w:r w:rsidRPr="005D04D5">
              <w:rPr>
                <w:rFonts w:ascii="Arial" w:hAnsi="Arial" w:cs="Arial"/>
                <w:color w:val="000000"/>
                <w:sz w:val="20"/>
                <w:szCs w:val="20"/>
                <w:lang w:eastAsia="pl-PL"/>
              </w:rPr>
              <w:br/>
              <w:t>Zespół osadniczy złożony z grodziska wczesnośredniowiecznego (faza B-D) oraz dwóch towarzyszących mu osad</w:t>
            </w:r>
          </w:p>
        </w:tc>
        <w:tc>
          <w:tcPr>
            <w:tcW w:w="956" w:type="pct"/>
            <w:shd w:val="clear" w:color="auto" w:fill="F2F2F2" w:themeFill="background1" w:themeFillShade="F2"/>
            <w:noWrap/>
            <w:vAlign w:val="center"/>
            <w:hideMark/>
          </w:tcPr>
          <w:p w14:paraId="30ED5F8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AZP 67-37</w:t>
            </w:r>
            <w:r w:rsidRPr="005D04D5">
              <w:rPr>
                <w:rFonts w:ascii="Arial" w:hAnsi="Arial" w:cs="Arial"/>
                <w:color w:val="000000"/>
                <w:sz w:val="20"/>
                <w:szCs w:val="20"/>
                <w:lang w:eastAsia="pl-PL"/>
              </w:rPr>
              <w:br/>
              <w:t>grodzisko 1/29, osada 2/27, osada 3/28</w:t>
            </w:r>
          </w:p>
        </w:tc>
      </w:tr>
      <w:tr w:rsidR="005D04D5" w:rsidRPr="005D04D5" w14:paraId="2507DF58" w14:textId="77777777" w:rsidTr="005D04D5">
        <w:trPr>
          <w:trHeight w:val="290"/>
        </w:trPr>
        <w:tc>
          <w:tcPr>
            <w:tcW w:w="1065" w:type="pct"/>
            <w:shd w:val="clear" w:color="auto" w:fill="F2F2F2" w:themeFill="background1" w:themeFillShade="F2"/>
            <w:noWrap/>
            <w:vAlign w:val="center"/>
            <w:hideMark/>
          </w:tcPr>
          <w:p w14:paraId="7B515F9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433/Wlkp/C</w:t>
            </w:r>
            <w:r w:rsidRPr="005D04D5">
              <w:rPr>
                <w:rFonts w:ascii="Arial" w:hAnsi="Arial" w:cs="Arial"/>
                <w:color w:val="000000"/>
                <w:sz w:val="20"/>
                <w:szCs w:val="20"/>
                <w:lang w:eastAsia="pl-PL"/>
              </w:rPr>
              <w:br/>
              <w:t>Po.5140.5837.2012</w:t>
            </w:r>
            <w:r w:rsidRPr="005D04D5">
              <w:rPr>
                <w:rFonts w:ascii="Arial" w:hAnsi="Arial" w:cs="Arial"/>
                <w:color w:val="000000"/>
                <w:sz w:val="20"/>
                <w:szCs w:val="20"/>
                <w:lang w:eastAsia="pl-PL"/>
              </w:rPr>
              <w:br/>
              <w:t>19.07.2012 r.</w:t>
            </w:r>
          </w:p>
        </w:tc>
        <w:tc>
          <w:tcPr>
            <w:tcW w:w="437" w:type="pct"/>
            <w:shd w:val="clear" w:color="auto" w:fill="F2F2F2" w:themeFill="background1" w:themeFillShade="F2"/>
            <w:noWrap/>
            <w:vAlign w:val="center"/>
            <w:hideMark/>
          </w:tcPr>
          <w:p w14:paraId="7BCD798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Odolanów</w:t>
            </w:r>
          </w:p>
        </w:tc>
        <w:tc>
          <w:tcPr>
            <w:tcW w:w="848" w:type="pct"/>
            <w:shd w:val="clear" w:color="auto" w:fill="F2F2F2" w:themeFill="background1" w:themeFillShade="F2"/>
            <w:noWrap/>
            <w:vAlign w:val="center"/>
            <w:hideMark/>
          </w:tcPr>
          <w:p w14:paraId="14BCF19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Nabyszyce</w:t>
            </w:r>
          </w:p>
        </w:tc>
        <w:tc>
          <w:tcPr>
            <w:tcW w:w="1695" w:type="pct"/>
            <w:shd w:val="clear" w:color="auto" w:fill="F2F2F2" w:themeFill="background1" w:themeFillShade="F2"/>
            <w:noWrap/>
            <w:vAlign w:val="center"/>
            <w:hideMark/>
          </w:tcPr>
          <w:p w14:paraId="2F8BE4F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A 487</w:t>
            </w:r>
            <w:r w:rsidRPr="005D04D5">
              <w:rPr>
                <w:rFonts w:ascii="Arial" w:hAnsi="Arial" w:cs="Arial"/>
                <w:color w:val="000000"/>
                <w:sz w:val="20"/>
                <w:szCs w:val="20"/>
                <w:lang w:eastAsia="pl-PL"/>
              </w:rPr>
              <w:br/>
              <w:t>11.12.1986 r.</w:t>
            </w:r>
            <w:r w:rsidRPr="005D04D5">
              <w:rPr>
                <w:rFonts w:ascii="Arial" w:hAnsi="Arial" w:cs="Arial"/>
                <w:color w:val="000000"/>
                <w:sz w:val="20"/>
                <w:szCs w:val="20"/>
                <w:lang w:eastAsia="pl-PL"/>
              </w:rPr>
              <w:br/>
              <w:t>Grodzisko pierścieniowate (datowane na fazę D i F wczesnego średniowiecza)</w:t>
            </w:r>
          </w:p>
        </w:tc>
        <w:tc>
          <w:tcPr>
            <w:tcW w:w="956" w:type="pct"/>
            <w:shd w:val="clear" w:color="auto" w:fill="F2F2F2" w:themeFill="background1" w:themeFillShade="F2"/>
            <w:noWrap/>
            <w:vAlign w:val="center"/>
            <w:hideMark/>
          </w:tcPr>
          <w:p w14:paraId="26D719DC" w14:textId="7733B0BB"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AZP 69-34</w:t>
            </w:r>
            <w:r w:rsidRPr="005D04D5">
              <w:rPr>
                <w:rFonts w:ascii="Arial" w:hAnsi="Arial" w:cs="Arial"/>
                <w:color w:val="000000"/>
                <w:sz w:val="20"/>
                <w:szCs w:val="20"/>
                <w:lang w:eastAsia="pl-PL"/>
              </w:rPr>
              <w:br/>
              <w:t>1/38</w:t>
            </w:r>
          </w:p>
        </w:tc>
      </w:tr>
      <w:tr w:rsidR="005D04D5" w:rsidRPr="005D04D5" w14:paraId="693F48E2" w14:textId="77777777" w:rsidTr="005D04D5">
        <w:trPr>
          <w:trHeight w:val="290"/>
        </w:trPr>
        <w:tc>
          <w:tcPr>
            <w:tcW w:w="1065" w:type="pct"/>
            <w:shd w:val="clear" w:color="auto" w:fill="F2F2F2" w:themeFill="background1" w:themeFillShade="F2"/>
            <w:noWrap/>
            <w:vAlign w:val="center"/>
            <w:hideMark/>
          </w:tcPr>
          <w:p w14:paraId="3A10055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347/Wlkp/C</w:t>
            </w:r>
            <w:r w:rsidRPr="005D04D5">
              <w:rPr>
                <w:rFonts w:ascii="Arial" w:hAnsi="Arial" w:cs="Arial"/>
                <w:color w:val="000000"/>
                <w:sz w:val="20"/>
                <w:szCs w:val="20"/>
                <w:lang w:eastAsia="pl-PL"/>
              </w:rPr>
              <w:br/>
              <w:t>WA-4155/732/2008</w:t>
            </w:r>
            <w:r w:rsidRPr="005D04D5">
              <w:rPr>
                <w:rFonts w:ascii="Arial" w:hAnsi="Arial" w:cs="Arial"/>
                <w:color w:val="000000"/>
                <w:sz w:val="20"/>
                <w:szCs w:val="20"/>
                <w:lang w:eastAsia="pl-PL"/>
              </w:rPr>
              <w:br/>
              <w:t>22.08.2008 r.</w:t>
            </w:r>
          </w:p>
        </w:tc>
        <w:tc>
          <w:tcPr>
            <w:tcW w:w="437" w:type="pct"/>
            <w:shd w:val="clear" w:color="auto" w:fill="F2F2F2" w:themeFill="background1" w:themeFillShade="F2"/>
            <w:noWrap/>
            <w:vAlign w:val="center"/>
            <w:hideMark/>
          </w:tcPr>
          <w:p w14:paraId="13A8BFC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Wielkopolski</w:t>
            </w:r>
          </w:p>
        </w:tc>
        <w:tc>
          <w:tcPr>
            <w:tcW w:w="848" w:type="pct"/>
            <w:shd w:val="clear" w:color="auto" w:fill="F2F2F2" w:themeFill="background1" w:themeFillShade="F2"/>
            <w:noWrap/>
            <w:vAlign w:val="center"/>
            <w:hideMark/>
          </w:tcPr>
          <w:p w14:paraId="4BD3115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Będzieszyn</w:t>
            </w:r>
          </w:p>
        </w:tc>
        <w:tc>
          <w:tcPr>
            <w:tcW w:w="1695" w:type="pct"/>
            <w:shd w:val="clear" w:color="auto" w:fill="F2F2F2" w:themeFill="background1" w:themeFillShade="F2"/>
            <w:noWrap/>
            <w:vAlign w:val="center"/>
            <w:hideMark/>
          </w:tcPr>
          <w:p w14:paraId="7B4CDF5D"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A 461</w:t>
            </w:r>
            <w:r w:rsidRPr="005D04D5">
              <w:rPr>
                <w:rFonts w:ascii="Arial" w:hAnsi="Arial" w:cs="Arial"/>
                <w:color w:val="000000"/>
                <w:sz w:val="20"/>
                <w:szCs w:val="20"/>
                <w:lang w:eastAsia="pl-PL"/>
              </w:rPr>
              <w:br/>
              <w:t>04.02.1985 r.</w:t>
            </w:r>
            <w:r w:rsidRPr="005D04D5">
              <w:rPr>
                <w:rFonts w:ascii="Arial" w:hAnsi="Arial" w:cs="Arial"/>
                <w:color w:val="000000"/>
                <w:sz w:val="20"/>
                <w:szCs w:val="20"/>
                <w:lang w:eastAsia="pl-PL"/>
              </w:rPr>
              <w:br/>
              <w:t>Grodzisko średniowieczne stożkowate</w:t>
            </w:r>
          </w:p>
        </w:tc>
        <w:tc>
          <w:tcPr>
            <w:tcW w:w="956" w:type="pct"/>
            <w:shd w:val="clear" w:color="auto" w:fill="F2F2F2" w:themeFill="background1" w:themeFillShade="F2"/>
            <w:noWrap/>
            <w:vAlign w:val="center"/>
            <w:hideMark/>
          </w:tcPr>
          <w:p w14:paraId="635FB212" w14:textId="62A84C6C"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67-36</w:t>
            </w:r>
            <w:r w:rsidRPr="005D04D5">
              <w:rPr>
                <w:rFonts w:ascii="Arial" w:hAnsi="Arial" w:cs="Arial"/>
                <w:color w:val="000000"/>
                <w:sz w:val="20"/>
                <w:szCs w:val="20"/>
                <w:lang w:eastAsia="pl-PL"/>
              </w:rPr>
              <w:br/>
              <w:t>1/1</w:t>
            </w:r>
          </w:p>
        </w:tc>
      </w:tr>
      <w:tr w:rsidR="005D04D5" w:rsidRPr="005D04D5" w14:paraId="0BA27363" w14:textId="77777777" w:rsidTr="005D04D5">
        <w:trPr>
          <w:trHeight w:val="290"/>
        </w:trPr>
        <w:tc>
          <w:tcPr>
            <w:tcW w:w="1065" w:type="pct"/>
            <w:shd w:val="clear" w:color="auto" w:fill="F2F2F2" w:themeFill="background1" w:themeFillShade="F2"/>
            <w:noWrap/>
            <w:vAlign w:val="center"/>
            <w:hideMark/>
          </w:tcPr>
          <w:p w14:paraId="3BDBF8F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348/Wlkp/C</w:t>
            </w:r>
            <w:r w:rsidRPr="005D04D5">
              <w:rPr>
                <w:rFonts w:ascii="Arial" w:hAnsi="Arial" w:cs="Arial"/>
                <w:color w:val="000000"/>
                <w:sz w:val="20"/>
                <w:szCs w:val="20"/>
                <w:lang w:eastAsia="pl-PL"/>
              </w:rPr>
              <w:br/>
              <w:t>WA-5132.5820/2011</w:t>
            </w:r>
            <w:r w:rsidRPr="005D04D5">
              <w:rPr>
                <w:rFonts w:ascii="Arial" w:hAnsi="Arial" w:cs="Arial"/>
                <w:color w:val="000000"/>
                <w:sz w:val="20"/>
                <w:szCs w:val="20"/>
                <w:lang w:eastAsia="pl-PL"/>
              </w:rPr>
              <w:br/>
              <w:t>24.10.2011 r.</w:t>
            </w:r>
          </w:p>
        </w:tc>
        <w:tc>
          <w:tcPr>
            <w:tcW w:w="437" w:type="pct"/>
            <w:shd w:val="clear" w:color="auto" w:fill="F2F2F2" w:themeFill="background1" w:themeFillShade="F2"/>
            <w:noWrap/>
            <w:vAlign w:val="center"/>
            <w:hideMark/>
          </w:tcPr>
          <w:p w14:paraId="00EB070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Wielkopolski</w:t>
            </w:r>
          </w:p>
        </w:tc>
        <w:tc>
          <w:tcPr>
            <w:tcW w:w="848" w:type="pct"/>
            <w:shd w:val="clear" w:color="auto" w:fill="F2F2F2" w:themeFill="background1" w:themeFillShade="F2"/>
            <w:noWrap/>
            <w:vAlign w:val="center"/>
            <w:hideMark/>
          </w:tcPr>
          <w:p w14:paraId="53797594"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Czekanów</w:t>
            </w:r>
          </w:p>
        </w:tc>
        <w:tc>
          <w:tcPr>
            <w:tcW w:w="1695" w:type="pct"/>
            <w:shd w:val="clear" w:color="auto" w:fill="F2F2F2" w:themeFill="background1" w:themeFillShade="F2"/>
            <w:noWrap/>
            <w:vAlign w:val="center"/>
            <w:hideMark/>
          </w:tcPr>
          <w:p w14:paraId="75A0870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A 466</w:t>
            </w:r>
            <w:r w:rsidRPr="005D04D5">
              <w:rPr>
                <w:rFonts w:ascii="Arial" w:hAnsi="Arial" w:cs="Arial"/>
                <w:color w:val="000000"/>
                <w:sz w:val="20"/>
                <w:szCs w:val="20"/>
                <w:lang w:eastAsia="pl-PL"/>
              </w:rPr>
              <w:br/>
              <w:t>06.02.1985 r.</w:t>
            </w:r>
            <w:r w:rsidRPr="005D04D5">
              <w:rPr>
                <w:rFonts w:ascii="Arial" w:hAnsi="Arial" w:cs="Arial"/>
                <w:color w:val="000000"/>
                <w:sz w:val="20"/>
                <w:szCs w:val="20"/>
                <w:lang w:eastAsia="pl-PL"/>
              </w:rPr>
              <w:br/>
              <w:t>Osada kultury przeworskiej z okresu wpływów rzymskich</w:t>
            </w:r>
          </w:p>
        </w:tc>
        <w:tc>
          <w:tcPr>
            <w:tcW w:w="956" w:type="pct"/>
            <w:shd w:val="clear" w:color="auto" w:fill="F2F2F2" w:themeFill="background1" w:themeFillShade="F2"/>
            <w:noWrap/>
            <w:vAlign w:val="center"/>
            <w:hideMark/>
          </w:tcPr>
          <w:p w14:paraId="1E505A3C" w14:textId="148CD4DE"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AZP 68-37</w:t>
            </w:r>
            <w:r w:rsidRPr="005D04D5">
              <w:rPr>
                <w:rFonts w:ascii="Arial" w:hAnsi="Arial" w:cs="Arial"/>
                <w:color w:val="000000"/>
                <w:sz w:val="20"/>
                <w:szCs w:val="20"/>
                <w:lang w:eastAsia="pl-PL"/>
              </w:rPr>
              <w:br/>
              <w:t>38/52</w:t>
            </w:r>
          </w:p>
        </w:tc>
      </w:tr>
      <w:tr w:rsidR="005D04D5" w:rsidRPr="005D04D5" w14:paraId="4E0F269D" w14:textId="77777777" w:rsidTr="005D04D5">
        <w:trPr>
          <w:trHeight w:val="290"/>
        </w:trPr>
        <w:tc>
          <w:tcPr>
            <w:tcW w:w="1065" w:type="pct"/>
            <w:shd w:val="clear" w:color="auto" w:fill="F2F2F2" w:themeFill="background1" w:themeFillShade="F2"/>
            <w:noWrap/>
            <w:vAlign w:val="center"/>
            <w:hideMark/>
          </w:tcPr>
          <w:p w14:paraId="72314A4B"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349/Wlkp/C</w:t>
            </w:r>
            <w:r w:rsidRPr="005D04D5">
              <w:rPr>
                <w:rFonts w:ascii="Arial" w:hAnsi="Arial" w:cs="Arial"/>
                <w:color w:val="000000"/>
                <w:sz w:val="20"/>
                <w:szCs w:val="20"/>
                <w:lang w:eastAsia="pl-PL"/>
              </w:rPr>
              <w:br/>
              <w:t>WA-4155/730/2008</w:t>
            </w:r>
            <w:r w:rsidRPr="005D04D5">
              <w:rPr>
                <w:rFonts w:ascii="Arial" w:hAnsi="Arial" w:cs="Arial"/>
                <w:color w:val="000000"/>
                <w:sz w:val="20"/>
                <w:szCs w:val="20"/>
                <w:lang w:eastAsia="pl-PL"/>
              </w:rPr>
              <w:br/>
              <w:t>22.08.2008 r.</w:t>
            </w:r>
          </w:p>
        </w:tc>
        <w:tc>
          <w:tcPr>
            <w:tcW w:w="437" w:type="pct"/>
            <w:shd w:val="clear" w:color="auto" w:fill="F2F2F2" w:themeFill="background1" w:themeFillShade="F2"/>
            <w:noWrap/>
            <w:vAlign w:val="center"/>
            <w:hideMark/>
          </w:tcPr>
          <w:p w14:paraId="67FC1B5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Wielkopolski</w:t>
            </w:r>
          </w:p>
        </w:tc>
        <w:tc>
          <w:tcPr>
            <w:tcW w:w="848" w:type="pct"/>
            <w:shd w:val="clear" w:color="auto" w:fill="F2F2F2" w:themeFill="background1" w:themeFillShade="F2"/>
            <w:noWrap/>
            <w:vAlign w:val="center"/>
            <w:hideMark/>
          </w:tcPr>
          <w:p w14:paraId="4DB1379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Łąkociny</w:t>
            </w:r>
          </w:p>
        </w:tc>
        <w:tc>
          <w:tcPr>
            <w:tcW w:w="1695" w:type="pct"/>
            <w:shd w:val="clear" w:color="auto" w:fill="F2F2F2" w:themeFill="background1" w:themeFillShade="F2"/>
            <w:noWrap/>
            <w:vAlign w:val="center"/>
            <w:hideMark/>
          </w:tcPr>
          <w:p w14:paraId="22AD652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A 473</w:t>
            </w:r>
            <w:r w:rsidRPr="005D04D5">
              <w:rPr>
                <w:rFonts w:ascii="Arial" w:hAnsi="Arial" w:cs="Arial"/>
                <w:color w:val="000000"/>
                <w:sz w:val="20"/>
                <w:szCs w:val="20"/>
                <w:lang w:eastAsia="pl-PL"/>
              </w:rPr>
              <w:br/>
              <w:t>29.03.1985 r.</w:t>
            </w:r>
            <w:r w:rsidRPr="005D04D5">
              <w:rPr>
                <w:rFonts w:ascii="Arial" w:hAnsi="Arial" w:cs="Arial"/>
                <w:color w:val="000000"/>
                <w:sz w:val="20"/>
                <w:szCs w:val="20"/>
                <w:lang w:eastAsia="pl-PL"/>
              </w:rPr>
              <w:br/>
              <w:t>Grodzisko wczesnośredniowieczne</w:t>
            </w:r>
          </w:p>
        </w:tc>
        <w:tc>
          <w:tcPr>
            <w:tcW w:w="956" w:type="pct"/>
            <w:shd w:val="clear" w:color="auto" w:fill="F2F2F2" w:themeFill="background1" w:themeFillShade="F2"/>
            <w:noWrap/>
            <w:vAlign w:val="center"/>
            <w:hideMark/>
          </w:tcPr>
          <w:p w14:paraId="7922FB49" w14:textId="23E52DC4"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AZP 68-35</w:t>
            </w:r>
            <w:r w:rsidRPr="005D04D5">
              <w:rPr>
                <w:rFonts w:ascii="Arial" w:hAnsi="Arial" w:cs="Arial"/>
                <w:color w:val="000000"/>
                <w:sz w:val="20"/>
                <w:szCs w:val="20"/>
                <w:lang w:eastAsia="pl-PL"/>
              </w:rPr>
              <w:br/>
              <w:t>1/1</w:t>
            </w:r>
          </w:p>
        </w:tc>
      </w:tr>
      <w:tr w:rsidR="005D04D5" w:rsidRPr="005D04D5" w14:paraId="5E2ECF20" w14:textId="77777777" w:rsidTr="005D04D5">
        <w:trPr>
          <w:trHeight w:val="290"/>
        </w:trPr>
        <w:tc>
          <w:tcPr>
            <w:tcW w:w="1065" w:type="pct"/>
            <w:shd w:val="clear" w:color="auto" w:fill="F2F2F2" w:themeFill="background1" w:themeFillShade="F2"/>
            <w:noWrap/>
            <w:vAlign w:val="center"/>
            <w:hideMark/>
          </w:tcPr>
          <w:p w14:paraId="3649420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346/Wlkp/C</w:t>
            </w:r>
            <w:r w:rsidRPr="005D04D5">
              <w:rPr>
                <w:rFonts w:ascii="Arial" w:hAnsi="Arial" w:cs="Arial"/>
                <w:color w:val="000000"/>
                <w:sz w:val="20"/>
                <w:szCs w:val="20"/>
                <w:lang w:eastAsia="pl-PL"/>
              </w:rPr>
              <w:br/>
              <w:t>WA-4155/1107/2008</w:t>
            </w:r>
            <w:r w:rsidRPr="005D04D5">
              <w:rPr>
                <w:rFonts w:ascii="Arial" w:hAnsi="Arial" w:cs="Arial"/>
                <w:color w:val="000000"/>
                <w:sz w:val="20"/>
                <w:szCs w:val="20"/>
                <w:lang w:eastAsia="pl-PL"/>
              </w:rPr>
              <w:br/>
              <w:t>22.12.2008 r.</w:t>
            </w:r>
          </w:p>
        </w:tc>
        <w:tc>
          <w:tcPr>
            <w:tcW w:w="437" w:type="pct"/>
            <w:shd w:val="clear" w:color="auto" w:fill="F2F2F2" w:themeFill="background1" w:themeFillShade="F2"/>
            <w:noWrap/>
            <w:vAlign w:val="center"/>
            <w:hideMark/>
          </w:tcPr>
          <w:p w14:paraId="3377F7F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Wielkopolski</w:t>
            </w:r>
          </w:p>
        </w:tc>
        <w:tc>
          <w:tcPr>
            <w:tcW w:w="848" w:type="pct"/>
            <w:shd w:val="clear" w:color="auto" w:fill="F2F2F2" w:themeFill="background1" w:themeFillShade="F2"/>
            <w:noWrap/>
            <w:vAlign w:val="center"/>
            <w:hideMark/>
          </w:tcPr>
          <w:p w14:paraId="1C6F9EC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Wielkopolski</w:t>
            </w:r>
          </w:p>
        </w:tc>
        <w:tc>
          <w:tcPr>
            <w:tcW w:w="1695" w:type="pct"/>
            <w:shd w:val="clear" w:color="auto" w:fill="F2F2F2" w:themeFill="background1" w:themeFillShade="F2"/>
            <w:noWrap/>
            <w:vAlign w:val="center"/>
            <w:hideMark/>
          </w:tcPr>
          <w:p w14:paraId="012A59E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693/A</w:t>
            </w:r>
            <w:r w:rsidRPr="005D04D5">
              <w:rPr>
                <w:rFonts w:ascii="Arial" w:hAnsi="Arial" w:cs="Arial"/>
                <w:color w:val="000000"/>
                <w:sz w:val="20"/>
                <w:szCs w:val="20"/>
                <w:lang w:eastAsia="pl-PL"/>
              </w:rPr>
              <w:br/>
              <w:t>07.04.1994 r.</w:t>
            </w:r>
            <w:r w:rsidRPr="005D04D5">
              <w:rPr>
                <w:rFonts w:ascii="Arial" w:hAnsi="Arial" w:cs="Arial"/>
                <w:color w:val="000000"/>
                <w:sz w:val="20"/>
                <w:szCs w:val="20"/>
                <w:lang w:eastAsia="pl-PL"/>
              </w:rPr>
              <w:br/>
              <w:t>Grodzisko późnośredniowieczne i nowożytne</w:t>
            </w:r>
          </w:p>
        </w:tc>
        <w:tc>
          <w:tcPr>
            <w:tcW w:w="956" w:type="pct"/>
            <w:shd w:val="clear" w:color="auto" w:fill="F2F2F2" w:themeFill="background1" w:themeFillShade="F2"/>
            <w:noWrap/>
            <w:vAlign w:val="center"/>
            <w:hideMark/>
          </w:tcPr>
          <w:p w14:paraId="000BC26F" w14:textId="46DB9FEA"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AZP 68-36</w:t>
            </w:r>
            <w:r w:rsidRPr="005D04D5">
              <w:rPr>
                <w:rFonts w:ascii="Arial" w:hAnsi="Arial" w:cs="Arial"/>
                <w:color w:val="000000"/>
                <w:sz w:val="20"/>
                <w:szCs w:val="20"/>
                <w:lang w:eastAsia="pl-PL"/>
              </w:rPr>
              <w:br/>
              <w:t>-/-</w:t>
            </w:r>
          </w:p>
        </w:tc>
      </w:tr>
      <w:tr w:rsidR="005D04D5" w:rsidRPr="005D04D5" w14:paraId="47368411" w14:textId="77777777" w:rsidTr="005D04D5">
        <w:trPr>
          <w:trHeight w:val="290"/>
        </w:trPr>
        <w:tc>
          <w:tcPr>
            <w:tcW w:w="1065" w:type="pct"/>
            <w:shd w:val="clear" w:color="auto" w:fill="F2F2F2" w:themeFill="background1" w:themeFillShade="F2"/>
            <w:noWrap/>
            <w:vAlign w:val="center"/>
            <w:hideMark/>
          </w:tcPr>
          <w:p w14:paraId="44CCDE4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350/Wlkp/C</w:t>
            </w:r>
            <w:r w:rsidRPr="005D04D5">
              <w:rPr>
                <w:rFonts w:ascii="Arial" w:hAnsi="Arial" w:cs="Arial"/>
                <w:color w:val="000000"/>
                <w:sz w:val="20"/>
                <w:szCs w:val="20"/>
                <w:lang w:eastAsia="pl-PL"/>
              </w:rPr>
              <w:br/>
              <w:t>WA-4155/734/2008</w:t>
            </w:r>
            <w:r w:rsidRPr="005D04D5">
              <w:rPr>
                <w:rFonts w:ascii="Arial" w:hAnsi="Arial" w:cs="Arial"/>
                <w:color w:val="000000"/>
                <w:sz w:val="20"/>
                <w:szCs w:val="20"/>
                <w:lang w:eastAsia="pl-PL"/>
              </w:rPr>
              <w:br/>
              <w:t>22.08.2008 r.</w:t>
            </w:r>
          </w:p>
        </w:tc>
        <w:tc>
          <w:tcPr>
            <w:tcW w:w="437" w:type="pct"/>
            <w:shd w:val="clear" w:color="auto" w:fill="F2F2F2" w:themeFill="background1" w:themeFillShade="F2"/>
            <w:noWrap/>
            <w:vAlign w:val="center"/>
            <w:hideMark/>
          </w:tcPr>
          <w:p w14:paraId="02796275"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Raszków</w:t>
            </w:r>
          </w:p>
        </w:tc>
        <w:tc>
          <w:tcPr>
            <w:tcW w:w="848" w:type="pct"/>
            <w:shd w:val="clear" w:color="auto" w:fill="F2F2F2" w:themeFill="background1" w:themeFillShade="F2"/>
            <w:noWrap/>
            <w:vAlign w:val="center"/>
            <w:hideMark/>
          </w:tcPr>
          <w:p w14:paraId="05C2C93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Bieganin</w:t>
            </w:r>
          </w:p>
        </w:tc>
        <w:tc>
          <w:tcPr>
            <w:tcW w:w="1695" w:type="pct"/>
            <w:shd w:val="clear" w:color="auto" w:fill="F2F2F2" w:themeFill="background1" w:themeFillShade="F2"/>
            <w:noWrap/>
            <w:vAlign w:val="center"/>
            <w:hideMark/>
          </w:tcPr>
          <w:p w14:paraId="1CAF25D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A-463</w:t>
            </w:r>
            <w:r w:rsidRPr="005D04D5">
              <w:rPr>
                <w:rFonts w:ascii="Arial" w:hAnsi="Arial" w:cs="Arial"/>
                <w:color w:val="000000"/>
                <w:sz w:val="20"/>
                <w:szCs w:val="20"/>
                <w:lang w:eastAsia="pl-PL"/>
              </w:rPr>
              <w:br/>
              <w:t>05.02.1985 r.</w:t>
            </w:r>
            <w:r w:rsidRPr="005D04D5">
              <w:rPr>
                <w:rFonts w:ascii="Arial" w:hAnsi="Arial" w:cs="Arial"/>
                <w:color w:val="000000"/>
                <w:sz w:val="20"/>
                <w:szCs w:val="20"/>
                <w:lang w:eastAsia="pl-PL"/>
              </w:rPr>
              <w:br/>
              <w:t>Grodzisko kultury łużyckiej z wczesnej epoki żelaza</w:t>
            </w:r>
          </w:p>
        </w:tc>
        <w:tc>
          <w:tcPr>
            <w:tcW w:w="956" w:type="pct"/>
            <w:shd w:val="clear" w:color="auto" w:fill="F2F2F2" w:themeFill="background1" w:themeFillShade="F2"/>
            <w:noWrap/>
            <w:vAlign w:val="center"/>
            <w:hideMark/>
          </w:tcPr>
          <w:p w14:paraId="1ECD5B5B" w14:textId="7EEBC326"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AZP 66-35</w:t>
            </w:r>
            <w:r w:rsidRPr="005D04D5">
              <w:rPr>
                <w:rFonts w:ascii="Arial" w:hAnsi="Arial" w:cs="Arial"/>
                <w:color w:val="000000"/>
                <w:sz w:val="20"/>
                <w:szCs w:val="20"/>
                <w:lang w:eastAsia="pl-PL"/>
              </w:rPr>
              <w:br/>
              <w:t>8/39</w:t>
            </w:r>
          </w:p>
        </w:tc>
      </w:tr>
      <w:tr w:rsidR="005D04D5" w:rsidRPr="005D04D5" w14:paraId="477C695B" w14:textId="77777777" w:rsidTr="005D04D5">
        <w:trPr>
          <w:trHeight w:val="290"/>
        </w:trPr>
        <w:tc>
          <w:tcPr>
            <w:tcW w:w="1065" w:type="pct"/>
            <w:shd w:val="clear" w:color="auto" w:fill="F2F2F2" w:themeFill="background1" w:themeFillShade="F2"/>
            <w:noWrap/>
            <w:vAlign w:val="center"/>
            <w:hideMark/>
          </w:tcPr>
          <w:p w14:paraId="117565B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351/Wlkp/C</w:t>
            </w:r>
            <w:r w:rsidRPr="005D04D5">
              <w:rPr>
                <w:rFonts w:ascii="Arial" w:hAnsi="Arial" w:cs="Arial"/>
                <w:color w:val="000000"/>
                <w:sz w:val="20"/>
                <w:szCs w:val="20"/>
                <w:lang w:eastAsia="pl-PL"/>
              </w:rPr>
              <w:br/>
              <w:t>WA-4155/735/2008</w:t>
            </w:r>
            <w:r w:rsidRPr="005D04D5">
              <w:rPr>
                <w:rFonts w:ascii="Arial" w:hAnsi="Arial" w:cs="Arial"/>
                <w:color w:val="000000"/>
                <w:sz w:val="20"/>
                <w:szCs w:val="20"/>
                <w:lang w:eastAsia="pl-PL"/>
              </w:rPr>
              <w:br/>
              <w:t>22.08.2008 r.</w:t>
            </w:r>
          </w:p>
        </w:tc>
        <w:tc>
          <w:tcPr>
            <w:tcW w:w="437" w:type="pct"/>
            <w:shd w:val="clear" w:color="auto" w:fill="F2F2F2" w:themeFill="background1" w:themeFillShade="F2"/>
            <w:noWrap/>
            <w:vAlign w:val="center"/>
            <w:hideMark/>
          </w:tcPr>
          <w:p w14:paraId="5FCCF8D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Sieroszewice</w:t>
            </w:r>
          </w:p>
        </w:tc>
        <w:tc>
          <w:tcPr>
            <w:tcW w:w="848" w:type="pct"/>
            <w:shd w:val="clear" w:color="auto" w:fill="F2F2F2" w:themeFill="background1" w:themeFillShade="F2"/>
            <w:noWrap/>
            <w:vAlign w:val="center"/>
            <w:hideMark/>
          </w:tcPr>
          <w:p w14:paraId="557379F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Wielowieś</w:t>
            </w:r>
          </w:p>
        </w:tc>
        <w:tc>
          <w:tcPr>
            <w:tcW w:w="1695" w:type="pct"/>
            <w:shd w:val="clear" w:color="auto" w:fill="F2F2F2" w:themeFill="background1" w:themeFillShade="F2"/>
            <w:noWrap/>
            <w:vAlign w:val="center"/>
            <w:hideMark/>
          </w:tcPr>
          <w:p w14:paraId="4A1AF07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A 474</w:t>
            </w:r>
            <w:r w:rsidRPr="005D04D5">
              <w:rPr>
                <w:rFonts w:ascii="Arial" w:hAnsi="Arial" w:cs="Arial"/>
                <w:color w:val="000000"/>
                <w:sz w:val="20"/>
                <w:szCs w:val="20"/>
                <w:lang w:eastAsia="pl-PL"/>
              </w:rPr>
              <w:br/>
              <w:t>09.05.1985 r.</w:t>
            </w:r>
            <w:r w:rsidRPr="005D04D5">
              <w:rPr>
                <w:rFonts w:ascii="Arial" w:hAnsi="Arial" w:cs="Arial"/>
                <w:color w:val="000000"/>
                <w:sz w:val="20"/>
                <w:szCs w:val="20"/>
                <w:lang w:eastAsia="pl-PL"/>
              </w:rPr>
              <w:br/>
              <w:t>Grodzisko wczesnośredniowieczne</w:t>
            </w:r>
          </w:p>
        </w:tc>
        <w:tc>
          <w:tcPr>
            <w:tcW w:w="956" w:type="pct"/>
            <w:shd w:val="clear" w:color="auto" w:fill="F2F2F2" w:themeFill="background1" w:themeFillShade="F2"/>
            <w:noWrap/>
            <w:vAlign w:val="center"/>
            <w:hideMark/>
          </w:tcPr>
          <w:p w14:paraId="2706B5E2" w14:textId="06274E8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AZP 70-38</w:t>
            </w:r>
            <w:r w:rsidRPr="005D04D5">
              <w:rPr>
                <w:rFonts w:ascii="Arial" w:hAnsi="Arial" w:cs="Arial"/>
                <w:color w:val="000000"/>
                <w:sz w:val="20"/>
                <w:szCs w:val="20"/>
                <w:lang w:eastAsia="pl-PL"/>
              </w:rPr>
              <w:br/>
              <w:t>15/88</w:t>
            </w:r>
          </w:p>
        </w:tc>
      </w:tr>
    </w:tbl>
    <w:p w14:paraId="77CCDD33" w14:textId="77777777" w:rsidR="008C6177" w:rsidRDefault="008C6177" w:rsidP="00C718FF"/>
    <w:p w14:paraId="6F500AB8" w14:textId="46CCD65F" w:rsidR="005D04D5" w:rsidRDefault="005D04D5" w:rsidP="002E70B8">
      <w:pPr>
        <w:tabs>
          <w:tab w:val="left" w:pos="2400"/>
        </w:tabs>
        <w:sectPr w:rsidR="005D04D5" w:rsidSect="00D3752B">
          <w:pgSz w:w="11906" w:h="16838"/>
          <w:pgMar w:top="1418" w:right="964" w:bottom="1418" w:left="1588" w:header="709" w:footer="709" w:gutter="0"/>
          <w:cols w:space="708"/>
          <w:titlePg/>
          <w:docGrid w:linePitch="299"/>
        </w:sectPr>
      </w:pPr>
    </w:p>
    <w:p w14:paraId="5A469305" w14:textId="3B48E5F6" w:rsidR="005D04D5" w:rsidRDefault="005D04D5" w:rsidP="002E70B8">
      <w:pPr>
        <w:pStyle w:val="Nagwek2"/>
        <w:numPr>
          <w:ilvl w:val="0"/>
          <w:numId w:val="0"/>
        </w:numPr>
      </w:pPr>
      <w:bookmarkStart w:id="286" w:name="_Toc206675719"/>
      <w:r>
        <w:lastRenderedPageBreak/>
        <w:t>Aneks nr 3 - Wykaz zabytków ruchomych</w:t>
      </w:r>
      <w:bookmarkEnd w:id="286"/>
    </w:p>
    <w:tbl>
      <w:tblPr>
        <w:tblW w:w="5000" w:type="pct"/>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383"/>
        <w:gridCol w:w="1684"/>
        <w:gridCol w:w="2026"/>
        <w:gridCol w:w="7413"/>
        <w:gridCol w:w="508"/>
        <w:gridCol w:w="985"/>
        <w:gridCol w:w="993"/>
      </w:tblGrid>
      <w:tr w:rsidR="005D04D5" w:rsidRPr="005D04D5" w14:paraId="0362B000" w14:textId="77777777" w:rsidTr="005D04D5">
        <w:trPr>
          <w:trHeight w:val="881"/>
          <w:tblHeader/>
        </w:trPr>
        <w:tc>
          <w:tcPr>
            <w:tcW w:w="151" w:type="pct"/>
            <w:shd w:val="clear" w:color="auto" w:fill="A6A6A6" w:themeFill="background1" w:themeFillShade="A6"/>
            <w:noWrap/>
            <w:vAlign w:val="center"/>
            <w:hideMark/>
          </w:tcPr>
          <w:p w14:paraId="62947F6E" w14:textId="77777777" w:rsidR="005D04D5" w:rsidRPr="005D04D5" w:rsidRDefault="005D04D5" w:rsidP="005D04D5">
            <w:pPr>
              <w:suppressAutoHyphens w:val="0"/>
              <w:autoSpaceDN/>
              <w:spacing w:before="0" w:after="0" w:line="240" w:lineRule="auto"/>
              <w:jc w:val="center"/>
              <w:rPr>
                <w:rFonts w:ascii="Arial" w:hAnsi="Arial" w:cs="Arial"/>
                <w:b/>
                <w:bCs/>
                <w:color w:val="000000"/>
                <w:sz w:val="20"/>
                <w:szCs w:val="20"/>
                <w:lang w:eastAsia="pl-PL"/>
              </w:rPr>
            </w:pPr>
            <w:r w:rsidRPr="005D04D5">
              <w:rPr>
                <w:rFonts w:ascii="Arial" w:hAnsi="Arial" w:cs="Arial"/>
                <w:b/>
                <w:bCs/>
                <w:color w:val="000000"/>
                <w:sz w:val="20"/>
                <w:szCs w:val="20"/>
                <w:lang w:eastAsia="pl-PL"/>
              </w:rPr>
              <w:t>Lp.</w:t>
            </w:r>
          </w:p>
        </w:tc>
        <w:tc>
          <w:tcPr>
            <w:tcW w:w="608" w:type="pct"/>
            <w:shd w:val="clear" w:color="auto" w:fill="A6A6A6" w:themeFill="background1" w:themeFillShade="A6"/>
            <w:noWrap/>
            <w:vAlign w:val="center"/>
            <w:hideMark/>
          </w:tcPr>
          <w:p w14:paraId="75E99233" w14:textId="77777777" w:rsidR="005D04D5" w:rsidRPr="005D04D5" w:rsidRDefault="005D04D5" w:rsidP="005D04D5">
            <w:pPr>
              <w:suppressAutoHyphens w:val="0"/>
              <w:autoSpaceDN/>
              <w:spacing w:before="0" w:after="0" w:line="240" w:lineRule="auto"/>
              <w:jc w:val="center"/>
              <w:rPr>
                <w:rFonts w:ascii="Arial" w:hAnsi="Arial" w:cs="Arial"/>
                <w:b/>
                <w:bCs/>
                <w:color w:val="000000"/>
                <w:sz w:val="20"/>
                <w:szCs w:val="20"/>
                <w:lang w:eastAsia="pl-PL"/>
              </w:rPr>
            </w:pPr>
            <w:r w:rsidRPr="005D04D5">
              <w:rPr>
                <w:rFonts w:ascii="Arial" w:hAnsi="Arial" w:cs="Arial"/>
                <w:b/>
                <w:bCs/>
                <w:color w:val="000000"/>
                <w:sz w:val="20"/>
                <w:szCs w:val="20"/>
                <w:lang w:eastAsia="pl-PL"/>
              </w:rPr>
              <w:t>Miejscowość</w:t>
            </w:r>
          </w:p>
        </w:tc>
        <w:tc>
          <w:tcPr>
            <w:tcW w:w="731" w:type="pct"/>
            <w:shd w:val="clear" w:color="auto" w:fill="A6A6A6" w:themeFill="background1" w:themeFillShade="A6"/>
            <w:noWrap/>
            <w:vAlign w:val="center"/>
            <w:hideMark/>
          </w:tcPr>
          <w:p w14:paraId="1C9A964E" w14:textId="77777777" w:rsidR="005D04D5" w:rsidRPr="005D04D5" w:rsidRDefault="005D04D5" w:rsidP="005D04D5">
            <w:pPr>
              <w:suppressAutoHyphens w:val="0"/>
              <w:autoSpaceDN/>
              <w:spacing w:before="0" w:after="0" w:line="240" w:lineRule="auto"/>
              <w:jc w:val="center"/>
              <w:rPr>
                <w:rFonts w:ascii="Arial" w:hAnsi="Arial" w:cs="Arial"/>
                <w:b/>
                <w:bCs/>
                <w:color w:val="000000"/>
                <w:sz w:val="20"/>
                <w:szCs w:val="20"/>
                <w:lang w:eastAsia="pl-PL"/>
              </w:rPr>
            </w:pPr>
            <w:r w:rsidRPr="005D04D5">
              <w:rPr>
                <w:rFonts w:ascii="Arial" w:hAnsi="Arial" w:cs="Arial"/>
                <w:b/>
                <w:bCs/>
                <w:color w:val="000000"/>
                <w:sz w:val="20"/>
                <w:szCs w:val="20"/>
                <w:lang w:eastAsia="pl-PL"/>
              </w:rPr>
              <w:t>Gmina</w:t>
            </w:r>
          </w:p>
        </w:tc>
        <w:tc>
          <w:tcPr>
            <w:tcW w:w="2376" w:type="pct"/>
            <w:shd w:val="clear" w:color="auto" w:fill="A6A6A6" w:themeFill="background1" w:themeFillShade="A6"/>
            <w:noWrap/>
            <w:vAlign w:val="center"/>
            <w:hideMark/>
          </w:tcPr>
          <w:p w14:paraId="7184F7D7" w14:textId="77777777" w:rsidR="005D04D5" w:rsidRPr="005D04D5" w:rsidRDefault="005D04D5" w:rsidP="005D04D5">
            <w:pPr>
              <w:suppressAutoHyphens w:val="0"/>
              <w:autoSpaceDN/>
              <w:spacing w:before="0" w:after="0" w:line="240" w:lineRule="auto"/>
              <w:jc w:val="center"/>
              <w:rPr>
                <w:rFonts w:ascii="Arial" w:hAnsi="Arial" w:cs="Arial"/>
                <w:b/>
                <w:bCs/>
                <w:color w:val="000000"/>
                <w:sz w:val="20"/>
                <w:szCs w:val="20"/>
                <w:lang w:eastAsia="pl-PL"/>
              </w:rPr>
            </w:pPr>
            <w:r w:rsidRPr="005D04D5">
              <w:rPr>
                <w:rFonts w:ascii="Arial" w:hAnsi="Arial" w:cs="Arial"/>
                <w:b/>
                <w:bCs/>
                <w:color w:val="000000"/>
                <w:sz w:val="20"/>
                <w:szCs w:val="20"/>
                <w:lang w:eastAsia="pl-PL"/>
              </w:rPr>
              <w:t>Obiekt</w:t>
            </w:r>
          </w:p>
        </w:tc>
        <w:tc>
          <w:tcPr>
            <w:tcW w:w="394" w:type="pct"/>
            <w:shd w:val="clear" w:color="auto" w:fill="A6A6A6" w:themeFill="background1" w:themeFillShade="A6"/>
            <w:noWrap/>
            <w:vAlign w:val="center"/>
            <w:hideMark/>
          </w:tcPr>
          <w:p w14:paraId="1524D437" w14:textId="77777777" w:rsidR="005D04D5" w:rsidRPr="005D04D5" w:rsidRDefault="005D04D5" w:rsidP="005D04D5">
            <w:pPr>
              <w:suppressAutoHyphens w:val="0"/>
              <w:autoSpaceDN/>
              <w:spacing w:before="0" w:after="0" w:line="240" w:lineRule="auto"/>
              <w:jc w:val="center"/>
              <w:rPr>
                <w:rFonts w:ascii="Arial" w:hAnsi="Arial" w:cs="Arial"/>
                <w:b/>
                <w:bCs/>
                <w:color w:val="000000"/>
                <w:sz w:val="20"/>
                <w:szCs w:val="20"/>
                <w:lang w:eastAsia="pl-PL"/>
              </w:rPr>
            </w:pPr>
            <w:r w:rsidRPr="005D04D5">
              <w:rPr>
                <w:rFonts w:ascii="Arial" w:hAnsi="Arial" w:cs="Arial"/>
                <w:b/>
                <w:bCs/>
                <w:color w:val="000000"/>
                <w:sz w:val="20"/>
                <w:szCs w:val="20"/>
                <w:lang w:eastAsia="pl-PL"/>
              </w:rPr>
              <w:t>Ilość</w:t>
            </w:r>
          </w:p>
        </w:tc>
        <w:tc>
          <w:tcPr>
            <w:tcW w:w="379" w:type="pct"/>
            <w:shd w:val="clear" w:color="auto" w:fill="A6A6A6" w:themeFill="background1" w:themeFillShade="A6"/>
            <w:noWrap/>
            <w:vAlign w:val="center"/>
            <w:hideMark/>
          </w:tcPr>
          <w:p w14:paraId="40EE050B" w14:textId="77777777" w:rsidR="005D04D5" w:rsidRPr="005D04D5" w:rsidRDefault="005D04D5" w:rsidP="005D04D5">
            <w:pPr>
              <w:suppressAutoHyphens w:val="0"/>
              <w:autoSpaceDN/>
              <w:spacing w:before="0" w:after="0" w:line="240" w:lineRule="auto"/>
              <w:jc w:val="center"/>
              <w:rPr>
                <w:rFonts w:ascii="Arial" w:hAnsi="Arial" w:cs="Arial"/>
                <w:b/>
                <w:bCs/>
                <w:color w:val="000000"/>
                <w:sz w:val="20"/>
                <w:szCs w:val="20"/>
                <w:lang w:eastAsia="pl-PL"/>
              </w:rPr>
            </w:pPr>
            <w:r w:rsidRPr="005D04D5">
              <w:rPr>
                <w:rFonts w:ascii="Arial" w:hAnsi="Arial" w:cs="Arial"/>
                <w:b/>
                <w:bCs/>
                <w:color w:val="000000"/>
                <w:sz w:val="20"/>
                <w:szCs w:val="20"/>
                <w:lang w:eastAsia="pl-PL"/>
              </w:rPr>
              <w:t>Nr rejestru</w:t>
            </w:r>
          </w:p>
        </w:tc>
        <w:tc>
          <w:tcPr>
            <w:tcW w:w="361" w:type="pct"/>
            <w:shd w:val="clear" w:color="auto" w:fill="A6A6A6" w:themeFill="background1" w:themeFillShade="A6"/>
            <w:noWrap/>
            <w:vAlign w:val="center"/>
            <w:hideMark/>
          </w:tcPr>
          <w:p w14:paraId="06444048" w14:textId="77777777" w:rsidR="005D04D5" w:rsidRPr="005D04D5" w:rsidRDefault="005D04D5" w:rsidP="005D04D5">
            <w:pPr>
              <w:suppressAutoHyphens w:val="0"/>
              <w:autoSpaceDN/>
              <w:spacing w:before="0" w:after="0" w:line="240" w:lineRule="auto"/>
              <w:jc w:val="center"/>
              <w:rPr>
                <w:rFonts w:ascii="Arial" w:hAnsi="Arial" w:cs="Arial"/>
                <w:b/>
                <w:bCs/>
                <w:color w:val="000000"/>
                <w:sz w:val="20"/>
                <w:szCs w:val="20"/>
                <w:lang w:eastAsia="pl-PL"/>
              </w:rPr>
            </w:pPr>
            <w:r w:rsidRPr="005D04D5">
              <w:rPr>
                <w:rFonts w:ascii="Arial" w:hAnsi="Arial" w:cs="Arial"/>
                <w:b/>
                <w:bCs/>
                <w:color w:val="000000"/>
                <w:sz w:val="20"/>
                <w:szCs w:val="20"/>
                <w:lang w:eastAsia="pl-PL"/>
              </w:rPr>
              <w:t>Data wpisu</w:t>
            </w:r>
          </w:p>
        </w:tc>
      </w:tr>
      <w:tr w:rsidR="005D04D5" w:rsidRPr="005D04D5" w14:paraId="60D19B02" w14:textId="77777777" w:rsidTr="005D04D5">
        <w:trPr>
          <w:trHeight w:val="290"/>
        </w:trPr>
        <w:tc>
          <w:tcPr>
            <w:tcW w:w="151" w:type="pct"/>
            <w:shd w:val="clear" w:color="auto" w:fill="F2F2F2" w:themeFill="background1" w:themeFillShade="F2"/>
            <w:noWrap/>
            <w:vAlign w:val="center"/>
            <w:hideMark/>
          </w:tcPr>
          <w:p w14:paraId="7C06990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608" w:type="pct"/>
            <w:shd w:val="clear" w:color="auto" w:fill="F2F2F2" w:themeFill="background1" w:themeFillShade="F2"/>
            <w:noWrap/>
            <w:vAlign w:val="center"/>
            <w:hideMark/>
          </w:tcPr>
          <w:p w14:paraId="242AC2F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Antonin</w:t>
            </w:r>
          </w:p>
        </w:tc>
        <w:tc>
          <w:tcPr>
            <w:tcW w:w="731" w:type="pct"/>
            <w:shd w:val="clear" w:color="auto" w:fill="F2F2F2" w:themeFill="background1" w:themeFillShade="F2"/>
            <w:noWrap/>
            <w:vAlign w:val="center"/>
            <w:hideMark/>
          </w:tcPr>
          <w:p w14:paraId="17867AF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Przygodzice</w:t>
            </w:r>
          </w:p>
        </w:tc>
        <w:tc>
          <w:tcPr>
            <w:tcW w:w="2376" w:type="pct"/>
            <w:shd w:val="clear" w:color="auto" w:fill="F2F2F2" w:themeFill="background1" w:themeFillShade="F2"/>
            <w:noWrap/>
            <w:vAlign w:val="center"/>
            <w:hideMark/>
          </w:tcPr>
          <w:p w14:paraId="1D2710A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grobowiec dzieci Antoniego Radziwiłła na wyspie w zespole pałacowo-parkowym</w:t>
            </w:r>
          </w:p>
        </w:tc>
        <w:tc>
          <w:tcPr>
            <w:tcW w:w="394" w:type="pct"/>
            <w:shd w:val="clear" w:color="auto" w:fill="F2F2F2" w:themeFill="background1" w:themeFillShade="F2"/>
            <w:noWrap/>
            <w:vAlign w:val="center"/>
            <w:hideMark/>
          </w:tcPr>
          <w:p w14:paraId="7EB754E5"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5A40E12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96/B</w:t>
            </w:r>
          </w:p>
        </w:tc>
        <w:tc>
          <w:tcPr>
            <w:tcW w:w="361" w:type="pct"/>
            <w:shd w:val="clear" w:color="auto" w:fill="F2F2F2" w:themeFill="background1" w:themeFillShade="F2"/>
            <w:noWrap/>
            <w:vAlign w:val="center"/>
            <w:hideMark/>
          </w:tcPr>
          <w:p w14:paraId="060AA11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10.03.1986</w:t>
            </w:r>
          </w:p>
        </w:tc>
      </w:tr>
      <w:tr w:rsidR="005D04D5" w:rsidRPr="005D04D5" w14:paraId="4B85B01E" w14:textId="77777777" w:rsidTr="005D04D5">
        <w:trPr>
          <w:trHeight w:val="290"/>
        </w:trPr>
        <w:tc>
          <w:tcPr>
            <w:tcW w:w="151" w:type="pct"/>
            <w:shd w:val="clear" w:color="auto" w:fill="F2F2F2" w:themeFill="background1" w:themeFillShade="F2"/>
            <w:noWrap/>
            <w:vAlign w:val="center"/>
            <w:hideMark/>
          </w:tcPr>
          <w:p w14:paraId="64347E6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w:t>
            </w:r>
          </w:p>
        </w:tc>
        <w:tc>
          <w:tcPr>
            <w:tcW w:w="608" w:type="pct"/>
            <w:shd w:val="clear" w:color="auto" w:fill="F2F2F2" w:themeFill="background1" w:themeFillShade="F2"/>
            <w:noWrap/>
            <w:vAlign w:val="center"/>
            <w:hideMark/>
          </w:tcPr>
          <w:p w14:paraId="4CE23E1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Boników</w:t>
            </w:r>
          </w:p>
        </w:tc>
        <w:tc>
          <w:tcPr>
            <w:tcW w:w="731" w:type="pct"/>
            <w:shd w:val="clear" w:color="auto" w:fill="F2F2F2" w:themeFill="background1" w:themeFillShade="F2"/>
            <w:noWrap/>
            <w:vAlign w:val="center"/>
            <w:hideMark/>
          </w:tcPr>
          <w:p w14:paraId="1E74B7D2"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Odolanów (obszar wiejski)</w:t>
            </w:r>
          </w:p>
        </w:tc>
        <w:tc>
          <w:tcPr>
            <w:tcW w:w="2376" w:type="pct"/>
            <w:shd w:val="clear" w:color="auto" w:fill="F2F2F2" w:themeFill="background1" w:themeFillShade="F2"/>
            <w:noWrap/>
            <w:vAlign w:val="center"/>
            <w:hideMark/>
          </w:tcPr>
          <w:p w14:paraId="7EBCC75B"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zespół rzeźb z krzyża wielofigurowego z terenu posesji nr 49</w:t>
            </w:r>
          </w:p>
        </w:tc>
        <w:tc>
          <w:tcPr>
            <w:tcW w:w="394" w:type="pct"/>
            <w:shd w:val="clear" w:color="auto" w:fill="F2F2F2" w:themeFill="background1" w:themeFillShade="F2"/>
            <w:noWrap/>
            <w:vAlign w:val="center"/>
            <w:hideMark/>
          </w:tcPr>
          <w:p w14:paraId="2B38E69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40F41F4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149/B</w:t>
            </w:r>
          </w:p>
        </w:tc>
        <w:tc>
          <w:tcPr>
            <w:tcW w:w="361" w:type="pct"/>
            <w:shd w:val="clear" w:color="auto" w:fill="F2F2F2" w:themeFill="background1" w:themeFillShade="F2"/>
            <w:noWrap/>
            <w:vAlign w:val="center"/>
            <w:hideMark/>
          </w:tcPr>
          <w:p w14:paraId="7060C58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20.12.1994</w:t>
            </w:r>
          </w:p>
        </w:tc>
      </w:tr>
      <w:tr w:rsidR="005D04D5" w:rsidRPr="005D04D5" w14:paraId="38112B9A" w14:textId="77777777" w:rsidTr="005D04D5">
        <w:trPr>
          <w:trHeight w:val="290"/>
        </w:trPr>
        <w:tc>
          <w:tcPr>
            <w:tcW w:w="151" w:type="pct"/>
            <w:shd w:val="clear" w:color="auto" w:fill="F2F2F2" w:themeFill="background1" w:themeFillShade="F2"/>
            <w:noWrap/>
            <w:vAlign w:val="center"/>
            <w:hideMark/>
          </w:tcPr>
          <w:p w14:paraId="62C2490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w:t>
            </w:r>
          </w:p>
        </w:tc>
        <w:tc>
          <w:tcPr>
            <w:tcW w:w="608" w:type="pct"/>
            <w:shd w:val="clear" w:color="auto" w:fill="F2F2F2" w:themeFill="background1" w:themeFillShade="F2"/>
            <w:noWrap/>
            <w:vAlign w:val="center"/>
            <w:hideMark/>
          </w:tcPr>
          <w:p w14:paraId="5278CBD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Chojnik</w:t>
            </w:r>
          </w:p>
        </w:tc>
        <w:tc>
          <w:tcPr>
            <w:tcW w:w="731" w:type="pct"/>
            <w:shd w:val="clear" w:color="auto" w:fill="F2F2F2" w:themeFill="background1" w:themeFillShade="F2"/>
            <w:noWrap/>
            <w:vAlign w:val="center"/>
            <w:hideMark/>
          </w:tcPr>
          <w:p w14:paraId="7F2FD9D4"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Sośnie</w:t>
            </w:r>
          </w:p>
        </w:tc>
        <w:tc>
          <w:tcPr>
            <w:tcW w:w="2376" w:type="pct"/>
            <w:shd w:val="clear" w:color="auto" w:fill="F2F2F2" w:themeFill="background1" w:themeFillShade="F2"/>
            <w:noWrap/>
            <w:vAlign w:val="center"/>
            <w:hideMark/>
          </w:tcPr>
          <w:p w14:paraId="69C4901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krzyż cmentarny na cmentarzu parafialnym (dawniej ewangelicki)</w:t>
            </w:r>
          </w:p>
        </w:tc>
        <w:tc>
          <w:tcPr>
            <w:tcW w:w="394" w:type="pct"/>
            <w:shd w:val="clear" w:color="auto" w:fill="F2F2F2" w:themeFill="background1" w:themeFillShade="F2"/>
            <w:noWrap/>
            <w:vAlign w:val="center"/>
            <w:hideMark/>
          </w:tcPr>
          <w:p w14:paraId="34D9197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07B3239B"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547/Wlkp/B</w:t>
            </w:r>
          </w:p>
        </w:tc>
        <w:tc>
          <w:tcPr>
            <w:tcW w:w="361" w:type="pct"/>
            <w:shd w:val="clear" w:color="auto" w:fill="F2F2F2" w:themeFill="background1" w:themeFillShade="F2"/>
            <w:noWrap/>
            <w:vAlign w:val="center"/>
            <w:hideMark/>
          </w:tcPr>
          <w:p w14:paraId="7E69B35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07.04.2020</w:t>
            </w:r>
          </w:p>
        </w:tc>
      </w:tr>
      <w:tr w:rsidR="005D04D5" w:rsidRPr="005D04D5" w14:paraId="3A7F170D" w14:textId="77777777" w:rsidTr="005D04D5">
        <w:trPr>
          <w:trHeight w:val="290"/>
        </w:trPr>
        <w:tc>
          <w:tcPr>
            <w:tcW w:w="151" w:type="pct"/>
            <w:shd w:val="clear" w:color="auto" w:fill="F2F2F2" w:themeFill="background1" w:themeFillShade="F2"/>
            <w:noWrap/>
            <w:vAlign w:val="center"/>
            <w:hideMark/>
          </w:tcPr>
          <w:p w14:paraId="05C2927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4</w:t>
            </w:r>
          </w:p>
        </w:tc>
        <w:tc>
          <w:tcPr>
            <w:tcW w:w="608" w:type="pct"/>
            <w:shd w:val="clear" w:color="auto" w:fill="F2F2F2" w:themeFill="background1" w:themeFillShade="F2"/>
            <w:noWrap/>
            <w:vAlign w:val="center"/>
            <w:hideMark/>
          </w:tcPr>
          <w:p w14:paraId="147A42D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Chotów (Gostyczyna)</w:t>
            </w:r>
          </w:p>
        </w:tc>
        <w:tc>
          <w:tcPr>
            <w:tcW w:w="731" w:type="pct"/>
            <w:shd w:val="clear" w:color="auto" w:fill="F2F2F2" w:themeFill="background1" w:themeFillShade="F2"/>
            <w:noWrap/>
            <w:vAlign w:val="center"/>
            <w:hideMark/>
          </w:tcPr>
          <w:p w14:paraId="3163EB62"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Nowe Skalmierzyce</w:t>
            </w:r>
          </w:p>
        </w:tc>
        <w:tc>
          <w:tcPr>
            <w:tcW w:w="2376" w:type="pct"/>
            <w:shd w:val="clear" w:color="auto" w:fill="F2F2F2" w:themeFill="background1" w:themeFillShade="F2"/>
            <w:noWrap/>
            <w:vAlign w:val="center"/>
            <w:hideMark/>
          </w:tcPr>
          <w:p w14:paraId="6149D2E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zespół rzeźb z przydrożnego krzyża wielofiguralnego</w:t>
            </w:r>
          </w:p>
        </w:tc>
        <w:tc>
          <w:tcPr>
            <w:tcW w:w="394" w:type="pct"/>
            <w:shd w:val="clear" w:color="auto" w:fill="F2F2F2" w:themeFill="background1" w:themeFillShade="F2"/>
            <w:noWrap/>
            <w:vAlign w:val="center"/>
            <w:hideMark/>
          </w:tcPr>
          <w:p w14:paraId="682E0DD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49D5C3F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102/B</w:t>
            </w:r>
          </w:p>
        </w:tc>
        <w:tc>
          <w:tcPr>
            <w:tcW w:w="361" w:type="pct"/>
            <w:shd w:val="clear" w:color="auto" w:fill="F2F2F2" w:themeFill="background1" w:themeFillShade="F2"/>
            <w:noWrap/>
            <w:vAlign w:val="center"/>
            <w:hideMark/>
          </w:tcPr>
          <w:p w14:paraId="28CC239D"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27.06.1989</w:t>
            </w:r>
          </w:p>
        </w:tc>
      </w:tr>
      <w:tr w:rsidR="005D04D5" w:rsidRPr="005D04D5" w14:paraId="54FFE886" w14:textId="77777777" w:rsidTr="005D04D5">
        <w:trPr>
          <w:trHeight w:val="290"/>
        </w:trPr>
        <w:tc>
          <w:tcPr>
            <w:tcW w:w="151" w:type="pct"/>
            <w:shd w:val="clear" w:color="auto" w:fill="F2F2F2" w:themeFill="background1" w:themeFillShade="F2"/>
            <w:noWrap/>
            <w:vAlign w:val="center"/>
            <w:hideMark/>
          </w:tcPr>
          <w:p w14:paraId="38A41F7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5</w:t>
            </w:r>
          </w:p>
        </w:tc>
        <w:tc>
          <w:tcPr>
            <w:tcW w:w="608" w:type="pct"/>
            <w:shd w:val="clear" w:color="auto" w:fill="F2F2F2" w:themeFill="background1" w:themeFillShade="F2"/>
            <w:noWrap/>
            <w:vAlign w:val="center"/>
            <w:hideMark/>
          </w:tcPr>
          <w:p w14:paraId="0B581EF4"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Cieszyn</w:t>
            </w:r>
          </w:p>
        </w:tc>
        <w:tc>
          <w:tcPr>
            <w:tcW w:w="731" w:type="pct"/>
            <w:shd w:val="clear" w:color="auto" w:fill="F2F2F2" w:themeFill="background1" w:themeFillShade="F2"/>
            <w:noWrap/>
            <w:vAlign w:val="center"/>
            <w:hideMark/>
          </w:tcPr>
          <w:p w14:paraId="4EA840B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Sośnie</w:t>
            </w:r>
          </w:p>
        </w:tc>
        <w:tc>
          <w:tcPr>
            <w:tcW w:w="2376" w:type="pct"/>
            <w:shd w:val="clear" w:color="auto" w:fill="F2F2F2" w:themeFill="background1" w:themeFillShade="F2"/>
            <w:noWrap/>
            <w:vAlign w:val="center"/>
            <w:hideMark/>
          </w:tcPr>
          <w:p w14:paraId="27C8AB84"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płaskorzeźba "Święty Jan Chrzciciel na puszczy" z kościoła par. św. Michała Archanioła</w:t>
            </w:r>
          </w:p>
        </w:tc>
        <w:tc>
          <w:tcPr>
            <w:tcW w:w="394" w:type="pct"/>
            <w:shd w:val="clear" w:color="auto" w:fill="F2F2F2" w:themeFill="background1" w:themeFillShade="F2"/>
            <w:noWrap/>
            <w:vAlign w:val="center"/>
            <w:hideMark/>
          </w:tcPr>
          <w:p w14:paraId="5868AF6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431E1B6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WK14/4034</w:t>
            </w:r>
          </w:p>
        </w:tc>
        <w:tc>
          <w:tcPr>
            <w:tcW w:w="361" w:type="pct"/>
            <w:shd w:val="clear" w:color="auto" w:fill="F2F2F2" w:themeFill="background1" w:themeFillShade="F2"/>
            <w:noWrap/>
            <w:vAlign w:val="center"/>
            <w:hideMark/>
          </w:tcPr>
          <w:p w14:paraId="750ED4A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03.03.1950</w:t>
            </w:r>
          </w:p>
        </w:tc>
      </w:tr>
      <w:tr w:rsidR="005D04D5" w:rsidRPr="005D04D5" w14:paraId="5807E5E5" w14:textId="77777777" w:rsidTr="005D04D5">
        <w:trPr>
          <w:trHeight w:val="290"/>
        </w:trPr>
        <w:tc>
          <w:tcPr>
            <w:tcW w:w="151" w:type="pct"/>
            <w:shd w:val="clear" w:color="auto" w:fill="F2F2F2" w:themeFill="background1" w:themeFillShade="F2"/>
            <w:noWrap/>
            <w:vAlign w:val="center"/>
            <w:hideMark/>
          </w:tcPr>
          <w:p w14:paraId="788833D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6</w:t>
            </w:r>
          </w:p>
        </w:tc>
        <w:tc>
          <w:tcPr>
            <w:tcW w:w="608" w:type="pct"/>
            <w:shd w:val="clear" w:color="auto" w:fill="F2F2F2" w:themeFill="background1" w:themeFillShade="F2"/>
            <w:noWrap/>
            <w:vAlign w:val="center"/>
            <w:hideMark/>
          </w:tcPr>
          <w:p w14:paraId="1C38E2A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Cieszyn</w:t>
            </w:r>
          </w:p>
        </w:tc>
        <w:tc>
          <w:tcPr>
            <w:tcW w:w="731" w:type="pct"/>
            <w:shd w:val="clear" w:color="auto" w:fill="F2F2F2" w:themeFill="background1" w:themeFillShade="F2"/>
            <w:noWrap/>
            <w:vAlign w:val="center"/>
            <w:hideMark/>
          </w:tcPr>
          <w:p w14:paraId="4D5BA86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Sośnie</w:t>
            </w:r>
          </w:p>
        </w:tc>
        <w:tc>
          <w:tcPr>
            <w:tcW w:w="2376" w:type="pct"/>
            <w:shd w:val="clear" w:color="auto" w:fill="F2F2F2" w:themeFill="background1" w:themeFillShade="F2"/>
            <w:noWrap/>
            <w:vAlign w:val="center"/>
            <w:hideMark/>
          </w:tcPr>
          <w:p w14:paraId="5057ACA4"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wystrój i wyposażenie kościoła par. pw. św. Michała Archanioła</w:t>
            </w:r>
          </w:p>
        </w:tc>
        <w:tc>
          <w:tcPr>
            <w:tcW w:w="394" w:type="pct"/>
            <w:shd w:val="clear" w:color="auto" w:fill="F2F2F2" w:themeFill="background1" w:themeFillShade="F2"/>
            <w:noWrap/>
            <w:vAlign w:val="center"/>
            <w:hideMark/>
          </w:tcPr>
          <w:p w14:paraId="4E86DEC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32</w:t>
            </w:r>
          </w:p>
        </w:tc>
        <w:tc>
          <w:tcPr>
            <w:tcW w:w="379" w:type="pct"/>
            <w:shd w:val="clear" w:color="auto" w:fill="F2F2F2" w:themeFill="background1" w:themeFillShade="F2"/>
            <w:noWrap/>
            <w:vAlign w:val="center"/>
            <w:hideMark/>
          </w:tcPr>
          <w:p w14:paraId="271D51E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579/Wlkp/B</w:t>
            </w:r>
          </w:p>
        </w:tc>
        <w:tc>
          <w:tcPr>
            <w:tcW w:w="361" w:type="pct"/>
            <w:shd w:val="clear" w:color="auto" w:fill="F2F2F2" w:themeFill="background1" w:themeFillShade="F2"/>
            <w:noWrap/>
            <w:vAlign w:val="center"/>
            <w:hideMark/>
          </w:tcPr>
          <w:p w14:paraId="2ADC146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14.06.2021</w:t>
            </w:r>
          </w:p>
        </w:tc>
      </w:tr>
      <w:tr w:rsidR="005D04D5" w:rsidRPr="005D04D5" w14:paraId="593635C3" w14:textId="77777777" w:rsidTr="005D04D5">
        <w:trPr>
          <w:trHeight w:val="290"/>
        </w:trPr>
        <w:tc>
          <w:tcPr>
            <w:tcW w:w="151" w:type="pct"/>
            <w:shd w:val="clear" w:color="auto" w:fill="F2F2F2" w:themeFill="background1" w:themeFillShade="F2"/>
            <w:noWrap/>
            <w:vAlign w:val="center"/>
            <w:hideMark/>
          </w:tcPr>
          <w:p w14:paraId="420B75A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7</w:t>
            </w:r>
          </w:p>
        </w:tc>
        <w:tc>
          <w:tcPr>
            <w:tcW w:w="608" w:type="pct"/>
            <w:shd w:val="clear" w:color="auto" w:fill="F2F2F2" w:themeFill="background1" w:themeFillShade="F2"/>
            <w:noWrap/>
            <w:vAlign w:val="center"/>
            <w:hideMark/>
          </w:tcPr>
          <w:p w14:paraId="4CAD845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Droszew</w:t>
            </w:r>
          </w:p>
        </w:tc>
        <w:tc>
          <w:tcPr>
            <w:tcW w:w="731" w:type="pct"/>
            <w:shd w:val="clear" w:color="auto" w:fill="F2F2F2" w:themeFill="background1" w:themeFillShade="F2"/>
            <w:noWrap/>
            <w:vAlign w:val="center"/>
            <w:hideMark/>
          </w:tcPr>
          <w:p w14:paraId="37BB2DC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Nowe Skalmierzyce</w:t>
            </w:r>
          </w:p>
        </w:tc>
        <w:tc>
          <w:tcPr>
            <w:tcW w:w="2376" w:type="pct"/>
            <w:shd w:val="clear" w:color="auto" w:fill="F2F2F2" w:themeFill="background1" w:themeFillShade="F2"/>
            <w:noWrap/>
            <w:vAlign w:val="center"/>
            <w:hideMark/>
          </w:tcPr>
          <w:p w14:paraId="22D76D1B"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zespół rzeźb z przydrożnego krzyża wielofiguralnego</w:t>
            </w:r>
          </w:p>
        </w:tc>
        <w:tc>
          <w:tcPr>
            <w:tcW w:w="394" w:type="pct"/>
            <w:shd w:val="clear" w:color="auto" w:fill="F2F2F2" w:themeFill="background1" w:themeFillShade="F2"/>
            <w:noWrap/>
            <w:vAlign w:val="center"/>
            <w:hideMark/>
          </w:tcPr>
          <w:p w14:paraId="3D81616D"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27836A6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101/B</w:t>
            </w:r>
          </w:p>
        </w:tc>
        <w:tc>
          <w:tcPr>
            <w:tcW w:w="361" w:type="pct"/>
            <w:shd w:val="clear" w:color="auto" w:fill="F2F2F2" w:themeFill="background1" w:themeFillShade="F2"/>
            <w:noWrap/>
            <w:vAlign w:val="center"/>
            <w:hideMark/>
          </w:tcPr>
          <w:p w14:paraId="779639D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27.06.1989</w:t>
            </w:r>
          </w:p>
        </w:tc>
      </w:tr>
      <w:tr w:rsidR="005D04D5" w:rsidRPr="005D04D5" w14:paraId="25F7554B" w14:textId="77777777" w:rsidTr="005D04D5">
        <w:trPr>
          <w:trHeight w:val="290"/>
        </w:trPr>
        <w:tc>
          <w:tcPr>
            <w:tcW w:w="151" w:type="pct"/>
            <w:shd w:val="clear" w:color="auto" w:fill="F2F2F2" w:themeFill="background1" w:themeFillShade="F2"/>
            <w:noWrap/>
            <w:vAlign w:val="center"/>
            <w:hideMark/>
          </w:tcPr>
          <w:p w14:paraId="0FB9647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8</w:t>
            </w:r>
          </w:p>
        </w:tc>
        <w:tc>
          <w:tcPr>
            <w:tcW w:w="608" w:type="pct"/>
            <w:shd w:val="clear" w:color="auto" w:fill="F2F2F2" w:themeFill="background1" w:themeFillShade="F2"/>
            <w:noWrap/>
            <w:vAlign w:val="center"/>
            <w:hideMark/>
          </w:tcPr>
          <w:p w14:paraId="564FEEE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Droszew</w:t>
            </w:r>
          </w:p>
        </w:tc>
        <w:tc>
          <w:tcPr>
            <w:tcW w:w="731" w:type="pct"/>
            <w:shd w:val="clear" w:color="auto" w:fill="F2F2F2" w:themeFill="background1" w:themeFillShade="F2"/>
            <w:noWrap/>
            <w:vAlign w:val="center"/>
            <w:hideMark/>
          </w:tcPr>
          <w:p w14:paraId="538D5E0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Nowe Skalmierzyce</w:t>
            </w:r>
          </w:p>
        </w:tc>
        <w:tc>
          <w:tcPr>
            <w:tcW w:w="2376" w:type="pct"/>
            <w:shd w:val="clear" w:color="auto" w:fill="F2F2F2" w:themeFill="background1" w:themeFillShade="F2"/>
            <w:noWrap/>
            <w:vAlign w:val="center"/>
            <w:hideMark/>
          </w:tcPr>
          <w:p w14:paraId="715BFB6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wystrój i wyposażenie kościoła par. pw. Wszystkich Świętych</w:t>
            </w:r>
          </w:p>
        </w:tc>
        <w:tc>
          <w:tcPr>
            <w:tcW w:w="394" w:type="pct"/>
            <w:shd w:val="clear" w:color="auto" w:fill="F2F2F2" w:themeFill="background1" w:themeFillShade="F2"/>
            <w:noWrap/>
            <w:vAlign w:val="center"/>
            <w:hideMark/>
          </w:tcPr>
          <w:p w14:paraId="70C9146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28</w:t>
            </w:r>
          </w:p>
        </w:tc>
        <w:tc>
          <w:tcPr>
            <w:tcW w:w="379" w:type="pct"/>
            <w:shd w:val="clear" w:color="auto" w:fill="F2F2F2" w:themeFill="background1" w:themeFillShade="F2"/>
            <w:noWrap/>
            <w:vAlign w:val="center"/>
            <w:hideMark/>
          </w:tcPr>
          <w:p w14:paraId="6D20C035"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438/Wlkp/B</w:t>
            </w:r>
          </w:p>
        </w:tc>
        <w:tc>
          <w:tcPr>
            <w:tcW w:w="361" w:type="pct"/>
            <w:shd w:val="clear" w:color="auto" w:fill="F2F2F2" w:themeFill="background1" w:themeFillShade="F2"/>
            <w:noWrap/>
            <w:vAlign w:val="center"/>
            <w:hideMark/>
          </w:tcPr>
          <w:p w14:paraId="1C7A96C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15.03.2016</w:t>
            </w:r>
          </w:p>
        </w:tc>
      </w:tr>
      <w:tr w:rsidR="005D04D5" w:rsidRPr="005D04D5" w14:paraId="7107E686" w14:textId="77777777" w:rsidTr="005D04D5">
        <w:trPr>
          <w:trHeight w:val="290"/>
        </w:trPr>
        <w:tc>
          <w:tcPr>
            <w:tcW w:w="151" w:type="pct"/>
            <w:shd w:val="clear" w:color="auto" w:fill="F2F2F2" w:themeFill="background1" w:themeFillShade="F2"/>
            <w:noWrap/>
            <w:vAlign w:val="center"/>
            <w:hideMark/>
          </w:tcPr>
          <w:p w14:paraId="1C8FE18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9</w:t>
            </w:r>
          </w:p>
        </w:tc>
        <w:tc>
          <w:tcPr>
            <w:tcW w:w="608" w:type="pct"/>
            <w:shd w:val="clear" w:color="auto" w:fill="F2F2F2" w:themeFill="background1" w:themeFillShade="F2"/>
            <w:noWrap/>
            <w:vAlign w:val="center"/>
            <w:hideMark/>
          </w:tcPr>
          <w:p w14:paraId="56CBFC9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Garki</w:t>
            </w:r>
          </w:p>
        </w:tc>
        <w:tc>
          <w:tcPr>
            <w:tcW w:w="731" w:type="pct"/>
            <w:shd w:val="clear" w:color="auto" w:fill="F2F2F2" w:themeFill="background1" w:themeFillShade="F2"/>
            <w:noWrap/>
            <w:vAlign w:val="center"/>
            <w:hideMark/>
          </w:tcPr>
          <w:p w14:paraId="6AA6130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Odolanów</w:t>
            </w:r>
          </w:p>
        </w:tc>
        <w:tc>
          <w:tcPr>
            <w:tcW w:w="2376" w:type="pct"/>
            <w:shd w:val="clear" w:color="auto" w:fill="F2F2F2" w:themeFill="background1" w:themeFillShade="F2"/>
            <w:noWrap/>
            <w:vAlign w:val="center"/>
            <w:hideMark/>
          </w:tcPr>
          <w:p w14:paraId="0035F70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pianino marki Traugott Breslau z 1900 r. w prywatnym muzeum etnograficznym</w:t>
            </w:r>
          </w:p>
        </w:tc>
        <w:tc>
          <w:tcPr>
            <w:tcW w:w="394" w:type="pct"/>
            <w:shd w:val="clear" w:color="auto" w:fill="F2F2F2" w:themeFill="background1" w:themeFillShade="F2"/>
            <w:noWrap/>
            <w:vAlign w:val="center"/>
            <w:hideMark/>
          </w:tcPr>
          <w:p w14:paraId="3151789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1D8C1E8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524/Wlkp/B</w:t>
            </w:r>
          </w:p>
        </w:tc>
        <w:tc>
          <w:tcPr>
            <w:tcW w:w="361" w:type="pct"/>
            <w:shd w:val="clear" w:color="auto" w:fill="F2F2F2" w:themeFill="background1" w:themeFillShade="F2"/>
            <w:noWrap/>
            <w:vAlign w:val="center"/>
            <w:hideMark/>
          </w:tcPr>
          <w:p w14:paraId="237C424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13.03.2019</w:t>
            </w:r>
          </w:p>
        </w:tc>
      </w:tr>
      <w:tr w:rsidR="005D04D5" w:rsidRPr="005D04D5" w14:paraId="5539B667" w14:textId="77777777" w:rsidTr="005D04D5">
        <w:trPr>
          <w:trHeight w:val="290"/>
        </w:trPr>
        <w:tc>
          <w:tcPr>
            <w:tcW w:w="151" w:type="pct"/>
            <w:shd w:val="clear" w:color="auto" w:fill="F2F2F2" w:themeFill="background1" w:themeFillShade="F2"/>
            <w:noWrap/>
            <w:vAlign w:val="center"/>
            <w:hideMark/>
          </w:tcPr>
          <w:p w14:paraId="5723941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10</w:t>
            </w:r>
          </w:p>
        </w:tc>
        <w:tc>
          <w:tcPr>
            <w:tcW w:w="608" w:type="pct"/>
            <w:shd w:val="clear" w:color="auto" w:fill="F2F2F2" w:themeFill="background1" w:themeFillShade="F2"/>
            <w:noWrap/>
            <w:vAlign w:val="center"/>
            <w:hideMark/>
          </w:tcPr>
          <w:p w14:paraId="0AF6436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Gorzyce Wielkie</w:t>
            </w:r>
          </w:p>
        </w:tc>
        <w:tc>
          <w:tcPr>
            <w:tcW w:w="731" w:type="pct"/>
            <w:shd w:val="clear" w:color="auto" w:fill="F2F2F2" w:themeFill="background1" w:themeFillShade="F2"/>
            <w:noWrap/>
            <w:vAlign w:val="center"/>
            <w:hideMark/>
          </w:tcPr>
          <w:p w14:paraId="24848D9A" w14:textId="3022295F"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Wlkp</w:t>
            </w:r>
            <w:r w:rsidR="002E70B8">
              <w:rPr>
                <w:rFonts w:ascii="Arial" w:hAnsi="Arial" w:cs="Arial"/>
                <w:color w:val="000000"/>
                <w:sz w:val="20"/>
                <w:szCs w:val="20"/>
                <w:lang w:eastAsia="pl-PL"/>
              </w:rPr>
              <w:t>.</w:t>
            </w:r>
          </w:p>
        </w:tc>
        <w:tc>
          <w:tcPr>
            <w:tcW w:w="2376" w:type="pct"/>
            <w:shd w:val="clear" w:color="auto" w:fill="F2F2F2" w:themeFill="background1" w:themeFillShade="F2"/>
            <w:noWrap/>
            <w:vAlign w:val="center"/>
            <w:hideMark/>
          </w:tcPr>
          <w:p w14:paraId="0C3915DB"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krzyż przydrożny</w:t>
            </w:r>
          </w:p>
        </w:tc>
        <w:tc>
          <w:tcPr>
            <w:tcW w:w="394" w:type="pct"/>
            <w:shd w:val="clear" w:color="auto" w:fill="F2F2F2" w:themeFill="background1" w:themeFillShade="F2"/>
            <w:noWrap/>
            <w:vAlign w:val="center"/>
            <w:hideMark/>
          </w:tcPr>
          <w:p w14:paraId="05081BE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2323EA6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140/B</w:t>
            </w:r>
          </w:p>
        </w:tc>
        <w:tc>
          <w:tcPr>
            <w:tcW w:w="361" w:type="pct"/>
            <w:shd w:val="clear" w:color="auto" w:fill="F2F2F2" w:themeFill="background1" w:themeFillShade="F2"/>
            <w:noWrap/>
            <w:vAlign w:val="center"/>
            <w:hideMark/>
          </w:tcPr>
          <w:p w14:paraId="33E437B4"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27.01.1984</w:t>
            </w:r>
          </w:p>
        </w:tc>
      </w:tr>
      <w:tr w:rsidR="005D04D5" w:rsidRPr="005D04D5" w14:paraId="6EC95A6D" w14:textId="77777777" w:rsidTr="005D04D5">
        <w:trPr>
          <w:trHeight w:val="290"/>
        </w:trPr>
        <w:tc>
          <w:tcPr>
            <w:tcW w:w="151" w:type="pct"/>
            <w:shd w:val="clear" w:color="auto" w:fill="F2F2F2" w:themeFill="background1" w:themeFillShade="F2"/>
            <w:noWrap/>
            <w:vAlign w:val="center"/>
            <w:hideMark/>
          </w:tcPr>
          <w:p w14:paraId="2217683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11</w:t>
            </w:r>
          </w:p>
        </w:tc>
        <w:tc>
          <w:tcPr>
            <w:tcW w:w="608" w:type="pct"/>
            <w:shd w:val="clear" w:color="auto" w:fill="F2F2F2" w:themeFill="background1" w:themeFillShade="F2"/>
            <w:noWrap/>
            <w:vAlign w:val="center"/>
            <w:hideMark/>
          </w:tcPr>
          <w:p w14:paraId="77067EF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Gorzyce Wielkie</w:t>
            </w:r>
          </w:p>
        </w:tc>
        <w:tc>
          <w:tcPr>
            <w:tcW w:w="731" w:type="pct"/>
            <w:shd w:val="clear" w:color="auto" w:fill="F2F2F2" w:themeFill="background1" w:themeFillShade="F2"/>
            <w:noWrap/>
            <w:vAlign w:val="center"/>
            <w:hideMark/>
          </w:tcPr>
          <w:p w14:paraId="4F41BA46" w14:textId="2999F821"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Wlkp</w:t>
            </w:r>
            <w:r w:rsidR="002E70B8">
              <w:rPr>
                <w:rFonts w:ascii="Arial" w:hAnsi="Arial" w:cs="Arial"/>
                <w:color w:val="000000"/>
                <w:sz w:val="20"/>
                <w:szCs w:val="20"/>
                <w:lang w:eastAsia="pl-PL"/>
              </w:rPr>
              <w:t>.</w:t>
            </w:r>
          </w:p>
        </w:tc>
        <w:tc>
          <w:tcPr>
            <w:tcW w:w="2376" w:type="pct"/>
            <w:shd w:val="clear" w:color="auto" w:fill="F2F2F2" w:themeFill="background1" w:themeFillShade="F2"/>
            <w:noWrap/>
            <w:vAlign w:val="center"/>
            <w:hideMark/>
          </w:tcPr>
          <w:p w14:paraId="2793E2AD"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wyposażenie kościoła par. p.w. Najświętszego Serca Pana Jezusa</w:t>
            </w:r>
          </w:p>
        </w:tc>
        <w:tc>
          <w:tcPr>
            <w:tcW w:w="394" w:type="pct"/>
            <w:shd w:val="clear" w:color="auto" w:fill="F2F2F2" w:themeFill="background1" w:themeFillShade="F2"/>
            <w:noWrap/>
            <w:vAlign w:val="center"/>
            <w:hideMark/>
          </w:tcPr>
          <w:p w14:paraId="6F6BD91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10</w:t>
            </w:r>
          </w:p>
        </w:tc>
        <w:tc>
          <w:tcPr>
            <w:tcW w:w="379" w:type="pct"/>
            <w:shd w:val="clear" w:color="auto" w:fill="F2F2F2" w:themeFill="background1" w:themeFillShade="F2"/>
            <w:noWrap/>
            <w:vAlign w:val="center"/>
            <w:hideMark/>
          </w:tcPr>
          <w:p w14:paraId="17753EAD"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188/B</w:t>
            </w:r>
          </w:p>
        </w:tc>
        <w:tc>
          <w:tcPr>
            <w:tcW w:w="361" w:type="pct"/>
            <w:shd w:val="clear" w:color="auto" w:fill="F2F2F2" w:themeFill="background1" w:themeFillShade="F2"/>
            <w:noWrap/>
            <w:vAlign w:val="center"/>
            <w:hideMark/>
          </w:tcPr>
          <w:p w14:paraId="07F2202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12.08.1997</w:t>
            </w:r>
          </w:p>
        </w:tc>
      </w:tr>
      <w:tr w:rsidR="005D04D5" w:rsidRPr="005D04D5" w14:paraId="339A9460" w14:textId="77777777" w:rsidTr="005D04D5">
        <w:trPr>
          <w:trHeight w:val="290"/>
        </w:trPr>
        <w:tc>
          <w:tcPr>
            <w:tcW w:w="151" w:type="pct"/>
            <w:shd w:val="clear" w:color="auto" w:fill="F2F2F2" w:themeFill="background1" w:themeFillShade="F2"/>
            <w:noWrap/>
            <w:vAlign w:val="center"/>
            <w:hideMark/>
          </w:tcPr>
          <w:p w14:paraId="3D9F0002"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12</w:t>
            </w:r>
          </w:p>
        </w:tc>
        <w:tc>
          <w:tcPr>
            <w:tcW w:w="608" w:type="pct"/>
            <w:shd w:val="clear" w:color="auto" w:fill="F2F2F2" w:themeFill="background1" w:themeFillShade="F2"/>
            <w:noWrap/>
            <w:vAlign w:val="center"/>
            <w:hideMark/>
          </w:tcPr>
          <w:p w14:paraId="17D022A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Gostyczyna</w:t>
            </w:r>
          </w:p>
        </w:tc>
        <w:tc>
          <w:tcPr>
            <w:tcW w:w="731" w:type="pct"/>
            <w:shd w:val="clear" w:color="auto" w:fill="F2F2F2" w:themeFill="background1" w:themeFillShade="F2"/>
            <w:noWrap/>
            <w:vAlign w:val="center"/>
            <w:hideMark/>
          </w:tcPr>
          <w:p w14:paraId="26CEE11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Nowe Skalmierzyce</w:t>
            </w:r>
          </w:p>
        </w:tc>
        <w:tc>
          <w:tcPr>
            <w:tcW w:w="2376" w:type="pct"/>
            <w:shd w:val="clear" w:color="auto" w:fill="F2F2F2" w:themeFill="background1" w:themeFillShade="F2"/>
            <w:noWrap/>
            <w:vAlign w:val="center"/>
            <w:hideMark/>
          </w:tcPr>
          <w:p w14:paraId="699D5F6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wyposażenie kościoła par. p.w. św. Mikołaja bpa</w:t>
            </w:r>
          </w:p>
        </w:tc>
        <w:tc>
          <w:tcPr>
            <w:tcW w:w="394" w:type="pct"/>
            <w:shd w:val="clear" w:color="auto" w:fill="F2F2F2" w:themeFill="background1" w:themeFillShade="F2"/>
            <w:noWrap/>
            <w:vAlign w:val="center"/>
            <w:hideMark/>
          </w:tcPr>
          <w:p w14:paraId="5561F9E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24</w:t>
            </w:r>
          </w:p>
        </w:tc>
        <w:tc>
          <w:tcPr>
            <w:tcW w:w="379" w:type="pct"/>
            <w:shd w:val="clear" w:color="auto" w:fill="F2F2F2" w:themeFill="background1" w:themeFillShade="F2"/>
            <w:noWrap/>
            <w:vAlign w:val="center"/>
            <w:hideMark/>
          </w:tcPr>
          <w:p w14:paraId="2ABC62E4"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96/Wlkp/B</w:t>
            </w:r>
          </w:p>
        </w:tc>
        <w:tc>
          <w:tcPr>
            <w:tcW w:w="361" w:type="pct"/>
            <w:shd w:val="clear" w:color="auto" w:fill="F2F2F2" w:themeFill="background1" w:themeFillShade="F2"/>
            <w:noWrap/>
            <w:vAlign w:val="center"/>
            <w:hideMark/>
          </w:tcPr>
          <w:p w14:paraId="182A8E1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05.07.2007</w:t>
            </w:r>
          </w:p>
        </w:tc>
      </w:tr>
      <w:tr w:rsidR="005D04D5" w:rsidRPr="005D04D5" w14:paraId="3C49214F" w14:textId="77777777" w:rsidTr="005D04D5">
        <w:trPr>
          <w:trHeight w:val="290"/>
        </w:trPr>
        <w:tc>
          <w:tcPr>
            <w:tcW w:w="151" w:type="pct"/>
            <w:shd w:val="clear" w:color="auto" w:fill="F2F2F2" w:themeFill="background1" w:themeFillShade="F2"/>
            <w:noWrap/>
            <w:vAlign w:val="center"/>
            <w:hideMark/>
          </w:tcPr>
          <w:p w14:paraId="4C3AF64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13</w:t>
            </w:r>
          </w:p>
        </w:tc>
        <w:tc>
          <w:tcPr>
            <w:tcW w:w="608" w:type="pct"/>
            <w:shd w:val="clear" w:color="auto" w:fill="F2F2F2" w:themeFill="background1" w:themeFillShade="F2"/>
            <w:noWrap/>
            <w:vAlign w:val="center"/>
            <w:hideMark/>
          </w:tcPr>
          <w:p w14:paraId="0D07B022"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Górzno</w:t>
            </w:r>
          </w:p>
        </w:tc>
        <w:tc>
          <w:tcPr>
            <w:tcW w:w="731" w:type="pct"/>
            <w:shd w:val="clear" w:color="auto" w:fill="F2F2F2" w:themeFill="background1" w:themeFillShade="F2"/>
            <w:noWrap/>
            <w:vAlign w:val="center"/>
            <w:hideMark/>
          </w:tcPr>
          <w:p w14:paraId="7AFCB8C1" w14:textId="12D0E2EE"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Wlkp</w:t>
            </w:r>
            <w:r w:rsidR="002E70B8">
              <w:rPr>
                <w:rFonts w:ascii="Arial" w:hAnsi="Arial" w:cs="Arial"/>
                <w:color w:val="000000"/>
                <w:sz w:val="20"/>
                <w:szCs w:val="20"/>
                <w:lang w:eastAsia="pl-PL"/>
              </w:rPr>
              <w:t>.</w:t>
            </w:r>
          </w:p>
        </w:tc>
        <w:tc>
          <w:tcPr>
            <w:tcW w:w="2376" w:type="pct"/>
            <w:shd w:val="clear" w:color="auto" w:fill="F2F2F2" w:themeFill="background1" w:themeFillShade="F2"/>
            <w:noWrap/>
            <w:vAlign w:val="center"/>
            <w:hideMark/>
          </w:tcPr>
          <w:p w14:paraId="4C48AAFD"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wyposażenie kościoła par. p.w. św. Mateusza Apostoła</w:t>
            </w:r>
          </w:p>
        </w:tc>
        <w:tc>
          <w:tcPr>
            <w:tcW w:w="394" w:type="pct"/>
            <w:shd w:val="clear" w:color="auto" w:fill="F2F2F2" w:themeFill="background1" w:themeFillShade="F2"/>
            <w:noWrap/>
            <w:vAlign w:val="center"/>
            <w:hideMark/>
          </w:tcPr>
          <w:p w14:paraId="1AD494E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23</w:t>
            </w:r>
          </w:p>
        </w:tc>
        <w:tc>
          <w:tcPr>
            <w:tcW w:w="379" w:type="pct"/>
            <w:shd w:val="clear" w:color="auto" w:fill="F2F2F2" w:themeFill="background1" w:themeFillShade="F2"/>
            <w:noWrap/>
            <w:vAlign w:val="center"/>
            <w:hideMark/>
          </w:tcPr>
          <w:p w14:paraId="68608E4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163/B</w:t>
            </w:r>
          </w:p>
        </w:tc>
        <w:tc>
          <w:tcPr>
            <w:tcW w:w="361" w:type="pct"/>
            <w:shd w:val="clear" w:color="auto" w:fill="F2F2F2" w:themeFill="background1" w:themeFillShade="F2"/>
            <w:noWrap/>
            <w:vAlign w:val="center"/>
            <w:hideMark/>
          </w:tcPr>
          <w:p w14:paraId="5B3FDE8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12.10.1995</w:t>
            </w:r>
          </w:p>
        </w:tc>
      </w:tr>
      <w:tr w:rsidR="005D04D5" w:rsidRPr="005D04D5" w14:paraId="125E7C15" w14:textId="77777777" w:rsidTr="005D04D5">
        <w:trPr>
          <w:trHeight w:val="290"/>
        </w:trPr>
        <w:tc>
          <w:tcPr>
            <w:tcW w:w="151" w:type="pct"/>
            <w:shd w:val="clear" w:color="auto" w:fill="F2F2F2" w:themeFill="background1" w:themeFillShade="F2"/>
            <w:noWrap/>
            <w:vAlign w:val="center"/>
            <w:hideMark/>
          </w:tcPr>
          <w:p w14:paraId="5C8FB0F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14</w:t>
            </w:r>
          </w:p>
        </w:tc>
        <w:tc>
          <w:tcPr>
            <w:tcW w:w="608" w:type="pct"/>
            <w:shd w:val="clear" w:color="auto" w:fill="F2F2F2" w:themeFill="background1" w:themeFillShade="F2"/>
            <w:noWrap/>
            <w:vAlign w:val="center"/>
            <w:hideMark/>
          </w:tcPr>
          <w:p w14:paraId="0F8592D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Granowiec</w:t>
            </w:r>
          </w:p>
        </w:tc>
        <w:tc>
          <w:tcPr>
            <w:tcW w:w="731" w:type="pct"/>
            <w:shd w:val="clear" w:color="auto" w:fill="F2F2F2" w:themeFill="background1" w:themeFillShade="F2"/>
            <w:noWrap/>
            <w:vAlign w:val="center"/>
            <w:hideMark/>
          </w:tcPr>
          <w:p w14:paraId="125FB73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Sośnie</w:t>
            </w:r>
          </w:p>
        </w:tc>
        <w:tc>
          <w:tcPr>
            <w:tcW w:w="2376" w:type="pct"/>
            <w:shd w:val="clear" w:color="auto" w:fill="F2F2F2" w:themeFill="background1" w:themeFillShade="F2"/>
            <w:noWrap/>
            <w:vAlign w:val="center"/>
            <w:hideMark/>
          </w:tcPr>
          <w:p w14:paraId="7D03D89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zespół rzeźb z krzyża wielofigurowego</w:t>
            </w:r>
          </w:p>
        </w:tc>
        <w:tc>
          <w:tcPr>
            <w:tcW w:w="394" w:type="pct"/>
            <w:shd w:val="clear" w:color="auto" w:fill="F2F2F2" w:themeFill="background1" w:themeFillShade="F2"/>
            <w:noWrap/>
            <w:vAlign w:val="center"/>
            <w:hideMark/>
          </w:tcPr>
          <w:p w14:paraId="179A355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11FCFB8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155/B</w:t>
            </w:r>
          </w:p>
        </w:tc>
        <w:tc>
          <w:tcPr>
            <w:tcW w:w="361" w:type="pct"/>
            <w:shd w:val="clear" w:color="auto" w:fill="F2F2F2" w:themeFill="background1" w:themeFillShade="F2"/>
            <w:noWrap/>
            <w:vAlign w:val="center"/>
            <w:hideMark/>
          </w:tcPr>
          <w:p w14:paraId="314A81B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16.06.1995</w:t>
            </w:r>
          </w:p>
        </w:tc>
      </w:tr>
      <w:tr w:rsidR="005D04D5" w:rsidRPr="005D04D5" w14:paraId="0D3B9E3F" w14:textId="77777777" w:rsidTr="005D04D5">
        <w:trPr>
          <w:trHeight w:val="290"/>
        </w:trPr>
        <w:tc>
          <w:tcPr>
            <w:tcW w:w="151" w:type="pct"/>
            <w:shd w:val="clear" w:color="auto" w:fill="F2F2F2" w:themeFill="background1" w:themeFillShade="F2"/>
            <w:noWrap/>
            <w:vAlign w:val="center"/>
            <w:hideMark/>
          </w:tcPr>
          <w:p w14:paraId="4DCAF31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15</w:t>
            </w:r>
          </w:p>
        </w:tc>
        <w:tc>
          <w:tcPr>
            <w:tcW w:w="608" w:type="pct"/>
            <w:shd w:val="clear" w:color="auto" w:fill="F2F2F2" w:themeFill="background1" w:themeFillShade="F2"/>
            <w:noWrap/>
            <w:vAlign w:val="center"/>
            <w:hideMark/>
          </w:tcPr>
          <w:p w14:paraId="7DDD964B"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Janków Zaleśny</w:t>
            </w:r>
          </w:p>
        </w:tc>
        <w:tc>
          <w:tcPr>
            <w:tcW w:w="731" w:type="pct"/>
            <w:shd w:val="clear" w:color="auto" w:fill="F2F2F2" w:themeFill="background1" w:themeFillShade="F2"/>
            <w:noWrap/>
            <w:vAlign w:val="center"/>
            <w:hideMark/>
          </w:tcPr>
          <w:p w14:paraId="38DBB7A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Raszków</w:t>
            </w:r>
          </w:p>
        </w:tc>
        <w:tc>
          <w:tcPr>
            <w:tcW w:w="2376" w:type="pct"/>
            <w:shd w:val="clear" w:color="auto" w:fill="F2F2F2" w:themeFill="background1" w:themeFillShade="F2"/>
            <w:noWrap/>
            <w:vAlign w:val="center"/>
            <w:hideMark/>
          </w:tcPr>
          <w:p w14:paraId="6020630B"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zespół polichromii ścian i sklepień kościoła par. p.w. św. Wojciecha</w:t>
            </w:r>
          </w:p>
        </w:tc>
        <w:tc>
          <w:tcPr>
            <w:tcW w:w="394" w:type="pct"/>
            <w:shd w:val="clear" w:color="auto" w:fill="F2F2F2" w:themeFill="background1" w:themeFillShade="F2"/>
            <w:noWrap/>
            <w:vAlign w:val="center"/>
            <w:hideMark/>
          </w:tcPr>
          <w:p w14:paraId="558488B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587EC28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165/B</w:t>
            </w:r>
          </w:p>
        </w:tc>
        <w:tc>
          <w:tcPr>
            <w:tcW w:w="361" w:type="pct"/>
            <w:shd w:val="clear" w:color="auto" w:fill="F2F2F2" w:themeFill="background1" w:themeFillShade="F2"/>
            <w:noWrap/>
            <w:vAlign w:val="center"/>
            <w:hideMark/>
          </w:tcPr>
          <w:p w14:paraId="11F8B4C5"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20.10.1995</w:t>
            </w:r>
          </w:p>
        </w:tc>
      </w:tr>
      <w:tr w:rsidR="005D04D5" w:rsidRPr="005D04D5" w14:paraId="78A4B399" w14:textId="77777777" w:rsidTr="005D04D5">
        <w:trPr>
          <w:trHeight w:val="290"/>
        </w:trPr>
        <w:tc>
          <w:tcPr>
            <w:tcW w:w="151" w:type="pct"/>
            <w:shd w:val="clear" w:color="auto" w:fill="F2F2F2" w:themeFill="background1" w:themeFillShade="F2"/>
            <w:noWrap/>
            <w:vAlign w:val="center"/>
            <w:hideMark/>
          </w:tcPr>
          <w:p w14:paraId="43327E9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lastRenderedPageBreak/>
              <w:t>16</w:t>
            </w:r>
          </w:p>
        </w:tc>
        <w:tc>
          <w:tcPr>
            <w:tcW w:w="608" w:type="pct"/>
            <w:shd w:val="clear" w:color="auto" w:fill="F2F2F2" w:themeFill="background1" w:themeFillShade="F2"/>
            <w:noWrap/>
            <w:vAlign w:val="center"/>
            <w:hideMark/>
          </w:tcPr>
          <w:p w14:paraId="032F97C4"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Janków Zaleśny</w:t>
            </w:r>
          </w:p>
        </w:tc>
        <w:tc>
          <w:tcPr>
            <w:tcW w:w="731" w:type="pct"/>
            <w:shd w:val="clear" w:color="auto" w:fill="F2F2F2" w:themeFill="background1" w:themeFillShade="F2"/>
            <w:noWrap/>
            <w:vAlign w:val="center"/>
            <w:hideMark/>
          </w:tcPr>
          <w:p w14:paraId="53DDE80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Raszków</w:t>
            </w:r>
          </w:p>
        </w:tc>
        <w:tc>
          <w:tcPr>
            <w:tcW w:w="2376" w:type="pct"/>
            <w:shd w:val="clear" w:color="auto" w:fill="F2F2F2" w:themeFill="background1" w:themeFillShade="F2"/>
            <w:noWrap/>
            <w:vAlign w:val="center"/>
            <w:hideMark/>
          </w:tcPr>
          <w:p w14:paraId="031C679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wyposażenie kościoła par. p.w. św. Wojciecha</w:t>
            </w:r>
          </w:p>
        </w:tc>
        <w:tc>
          <w:tcPr>
            <w:tcW w:w="394" w:type="pct"/>
            <w:shd w:val="clear" w:color="auto" w:fill="F2F2F2" w:themeFill="background1" w:themeFillShade="F2"/>
            <w:noWrap/>
            <w:vAlign w:val="center"/>
            <w:hideMark/>
          </w:tcPr>
          <w:p w14:paraId="73BEB1B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47</w:t>
            </w:r>
          </w:p>
        </w:tc>
        <w:tc>
          <w:tcPr>
            <w:tcW w:w="379" w:type="pct"/>
            <w:shd w:val="clear" w:color="auto" w:fill="F2F2F2" w:themeFill="background1" w:themeFillShade="F2"/>
            <w:noWrap/>
            <w:vAlign w:val="center"/>
            <w:hideMark/>
          </w:tcPr>
          <w:p w14:paraId="75B3C91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167/B</w:t>
            </w:r>
          </w:p>
        </w:tc>
        <w:tc>
          <w:tcPr>
            <w:tcW w:w="361" w:type="pct"/>
            <w:shd w:val="clear" w:color="auto" w:fill="F2F2F2" w:themeFill="background1" w:themeFillShade="F2"/>
            <w:noWrap/>
            <w:vAlign w:val="center"/>
            <w:hideMark/>
          </w:tcPr>
          <w:p w14:paraId="0D36569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28.12.1995</w:t>
            </w:r>
          </w:p>
        </w:tc>
      </w:tr>
      <w:tr w:rsidR="005D04D5" w:rsidRPr="005D04D5" w14:paraId="0AD79294" w14:textId="77777777" w:rsidTr="005D04D5">
        <w:trPr>
          <w:trHeight w:val="290"/>
        </w:trPr>
        <w:tc>
          <w:tcPr>
            <w:tcW w:w="151" w:type="pct"/>
            <w:shd w:val="clear" w:color="auto" w:fill="F2F2F2" w:themeFill="background1" w:themeFillShade="F2"/>
            <w:noWrap/>
            <w:vAlign w:val="center"/>
            <w:hideMark/>
          </w:tcPr>
          <w:p w14:paraId="618ADF2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17</w:t>
            </w:r>
          </w:p>
        </w:tc>
        <w:tc>
          <w:tcPr>
            <w:tcW w:w="608" w:type="pct"/>
            <w:shd w:val="clear" w:color="auto" w:fill="F2F2F2" w:themeFill="background1" w:themeFillShade="F2"/>
            <w:noWrap/>
            <w:vAlign w:val="center"/>
            <w:hideMark/>
          </w:tcPr>
          <w:p w14:paraId="279EDA3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Janków Zaleśny</w:t>
            </w:r>
          </w:p>
        </w:tc>
        <w:tc>
          <w:tcPr>
            <w:tcW w:w="731" w:type="pct"/>
            <w:shd w:val="clear" w:color="auto" w:fill="F2F2F2" w:themeFill="background1" w:themeFillShade="F2"/>
            <w:noWrap/>
            <w:vAlign w:val="center"/>
            <w:hideMark/>
          </w:tcPr>
          <w:p w14:paraId="1426590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Raszków</w:t>
            </w:r>
          </w:p>
        </w:tc>
        <w:tc>
          <w:tcPr>
            <w:tcW w:w="2376" w:type="pct"/>
            <w:shd w:val="clear" w:color="auto" w:fill="F2F2F2" w:themeFill="background1" w:themeFillShade="F2"/>
            <w:noWrap/>
            <w:vAlign w:val="center"/>
            <w:hideMark/>
          </w:tcPr>
          <w:p w14:paraId="1E3254B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instrument organowy z kościoła par. p.w. św. Wojciecha</w:t>
            </w:r>
          </w:p>
        </w:tc>
        <w:tc>
          <w:tcPr>
            <w:tcW w:w="394" w:type="pct"/>
            <w:shd w:val="clear" w:color="auto" w:fill="F2F2F2" w:themeFill="background1" w:themeFillShade="F2"/>
            <w:noWrap/>
            <w:vAlign w:val="center"/>
            <w:hideMark/>
          </w:tcPr>
          <w:p w14:paraId="0BE8849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723255D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510/Wlkp/B</w:t>
            </w:r>
          </w:p>
        </w:tc>
        <w:tc>
          <w:tcPr>
            <w:tcW w:w="361" w:type="pct"/>
            <w:shd w:val="clear" w:color="auto" w:fill="F2F2F2" w:themeFill="background1" w:themeFillShade="F2"/>
            <w:noWrap/>
            <w:vAlign w:val="center"/>
            <w:hideMark/>
          </w:tcPr>
          <w:p w14:paraId="1014D90D"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26.09.2018</w:t>
            </w:r>
          </w:p>
        </w:tc>
      </w:tr>
      <w:tr w:rsidR="005D04D5" w:rsidRPr="005D04D5" w14:paraId="4275586C" w14:textId="77777777" w:rsidTr="005D04D5">
        <w:trPr>
          <w:trHeight w:val="290"/>
        </w:trPr>
        <w:tc>
          <w:tcPr>
            <w:tcW w:w="151" w:type="pct"/>
            <w:shd w:val="clear" w:color="auto" w:fill="F2F2F2" w:themeFill="background1" w:themeFillShade="F2"/>
            <w:noWrap/>
            <w:vAlign w:val="center"/>
            <w:hideMark/>
          </w:tcPr>
          <w:p w14:paraId="0B1EFCD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18</w:t>
            </w:r>
          </w:p>
        </w:tc>
        <w:tc>
          <w:tcPr>
            <w:tcW w:w="608" w:type="pct"/>
            <w:shd w:val="clear" w:color="auto" w:fill="F2F2F2" w:themeFill="background1" w:themeFillShade="F2"/>
            <w:noWrap/>
            <w:vAlign w:val="center"/>
            <w:hideMark/>
          </w:tcPr>
          <w:p w14:paraId="3ED6FCC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Kania</w:t>
            </w:r>
          </w:p>
        </w:tc>
        <w:tc>
          <w:tcPr>
            <w:tcW w:w="731" w:type="pct"/>
            <w:shd w:val="clear" w:color="auto" w:fill="F2F2F2" w:themeFill="background1" w:themeFillShade="F2"/>
            <w:noWrap/>
            <w:vAlign w:val="center"/>
            <w:hideMark/>
          </w:tcPr>
          <w:p w14:paraId="58AD3AD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Sieroszewice</w:t>
            </w:r>
          </w:p>
        </w:tc>
        <w:tc>
          <w:tcPr>
            <w:tcW w:w="2376" w:type="pct"/>
            <w:shd w:val="clear" w:color="auto" w:fill="F2F2F2" w:themeFill="background1" w:themeFillShade="F2"/>
            <w:noWrap/>
            <w:vAlign w:val="center"/>
            <w:hideMark/>
          </w:tcPr>
          <w:p w14:paraId="08B7E37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zespół rzeźb z krzyża wielofigurowego</w:t>
            </w:r>
          </w:p>
        </w:tc>
        <w:tc>
          <w:tcPr>
            <w:tcW w:w="394" w:type="pct"/>
            <w:shd w:val="clear" w:color="auto" w:fill="F2F2F2" w:themeFill="background1" w:themeFillShade="F2"/>
            <w:noWrap/>
            <w:vAlign w:val="center"/>
            <w:hideMark/>
          </w:tcPr>
          <w:p w14:paraId="119E020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75C0B06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150/B</w:t>
            </w:r>
          </w:p>
        </w:tc>
        <w:tc>
          <w:tcPr>
            <w:tcW w:w="361" w:type="pct"/>
            <w:shd w:val="clear" w:color="auto" w:fill="F2F2F2" w:themeFill="background1" w:themeFillShade="F2"/>
            <w:noWrap/>
            <w:vAlign w:val="center"/>
            <w:hideMark/>
          </w:tcPr>
          <w:p w14:paraId="7C3CC59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25.01.1995</w:t>
            </w:r>
          </w:p>
        </w:tc>
      </w:tr>
      <w:tr w:rsidR="005D04D5" w:rsidRPr="005D04D5" w14:paraId="47549729" w14:textId="77777777" w:rsidTr="005D04D5">
        <w:trPr>
          <w:trHeight w:val="290"/>
        </w:trPr>
        <w:tc>
          <w:tcPr>
            <w:tcW w:w="151" w:type="pct"/>
            <w:shd w:val="clear" w:color="auto" w:fill="F2F2F2" w:themeFill="background1" w:themeFillShade="F2"/>
            <w:noWrap/>
            <w:vAlign w:val="center"/>
            <w:hideMark/>
          </w:tcPr>
          <w:p w14:paraId="2ACDF8F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19</w:t>
            </w:r>
          </w:p>
        </w:tc>
        <w:tc>
          <w:tcPr>
            <w:tcW w:w="608" w:type="pct"/>
            <w:shd w:val="clear" w:color="auto" w:fill="F2F2F2" w:themeFill="background1" w:themeFillShade="F2"/>
            <w:noWrap/>
            <w:vAlign w:val="center"/>
            <w:hideMark/>
          </w:tcPr>
          <w:p w14:paraId="3AD5958B"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Koryta</w:t>
            </w:r>
          </w:p>
        </w:tc>
        <w:tc>
          <w:tcPr>
            <w:tcW w:w="731" w:type="pct"/>
            <w:shd w:val="clear" w:color="auto" w:fill="F2F2F2" w:themeFill="background1" w:themeFillShade="F2"/>
            <w:noWrap/>
            <w:vAlign w:val="center"/>
            <w:hideMark/>
          </w:tcPr>
          <w:p w14:paraId="2ED6BF9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Raszków</w:t>
            </w:r>
          </w:p>
        </w:tc>
        <w:tc>
          <w:tcPr>
            <w:tcW w:w="2376" w:type="pct"/>
            <w:shd w:val="clear" w:color="auto" w:fill="F2F2F2" w:themeFill="background1" w:themeFillShade="F2"/>
            <w:noWrap/>
            <w:vAlign w:val="center"/>
            <w:hideMark/>
          </w:tcPr>
          <w:p w14:paraId="7F814312"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instrument organowy</w:t>
            </w:r>
          </w:p>
        </w:tc>
        <w:tc>
          <w:tcPr>
            <w:tcW w:w="394" w:type="pct"/>
            <w:shd w:val="clear" w:color="auto" w:fill="F2F2F2" w:themeFill="background1" w:themeFillShade="F2"/>
            <w:noWrap/>
            <w:vAlign w:val="center"/>
            <w:hideMark/>
          </w:tcPr>
          <w:p w14:paraId="1CF6F85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49A2ADC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617/Wlkp/B</w:t>
            </w:r>
          </w:p>
        </w:tc>
        <w:tc>
          <w:tcPr>
            <w:tcW w:w="361" w:type="pct"/>
            <w:shd w:val="clear" w:color="auto" w:fill="F2F2F2" w:themeFill="background1" w:themeFillShade="F2"/>
            <w:noWrap/>
            <w:vAlign w:val="center"/>
            <w:hideMark/>
          </w:tcPr>
          <w:p w14:paraId="00F1624B"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15.07.2024</w:t>
            </w:r>
          </w:p>
        </w:tc>
      </w:tr>
      <w:tr w:rsidR="005D04D5" w:rsidRPr="005D04D5" w14:paraId="22CF9540" w14:textId="77777777" w:rsidTr="005D04D5">
        <w:trPr>
          <w:trHeight w:val="290"/>
        </w:trPr>
        <w:tc>
          <w:tcPr>
            <w:tcW w:w="151" w:type="pct"/>
            <w:shd w:val="clear" w:color="auto" w:fill="F2F2F2" w:themeFill="background1" w:themeFillShade="F2"/>
            <w:noWrap/>
            <w:vAlign w:val="center"/>
            <w:hideMark/>
          </w:tcPr>
          <w:p w14:paraId="1337D76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20</w:t>
            </w:r>
          </w:p>
        </w:tc>
        <w:tc>
          <w:tcPr>
            <w:tcW w:w="608" w:type="pct"/>
            <w:shd w:val="clear" w:color="auto" w:fill="F2F2F2" w:themeFill="background1" w:themeFillShade="F2"/>
            <w:noWrap/>
            <w:vAlign w:val="center"/>
            <w:hideMark/>
          </w:tcPr>
          <w:p w14:paraId="604FC27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Koryta</w:t>
            </w:r>
          </w:p>
        </w:tc>
        <w:tc>
          <w:tcPr>
            <w:tcW w:w="731" w:type="pct"/>
            <w:shd w:val="clear" w:color="auto" w:fill="F2F2F2" w:themeFill="background1" w:themeFillShade="F2"/>
            <w:noWrap/>
            <w:vAlign w:val="center"/>
            <w:hideMark/>
          </w:tcPr>
          <w:p w14:paraId="6EE34715"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Raszków</w:t>
            </w:r>
          </w:p>
        </w:tc>
        <w:tc>
          <w:tcPr>
            <w:tcW w:w="2376" w:type="pct"/>
            <w:shd w:val="clear" w:color="auto" w:fill="F2F2F2" w:themeFill="background1" w:themeFillShade="F2"/>
            <w:noWrap/>
            <w:vAlign w:val="center"/>
            <w:hideMark/>
          </w:tcPr>
          <w:p w14:paraId="202AEF4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wyposażenie kościoła par. p.w. św. Mikołaja i Matki Bożej Szkaplerznej</w:t>
            </w:r>
          </w:p>
        </w:tc>
        <w:tc>
          <w:tcPr>
            <w:tcW w:w="394" w:type="pct"/>
            <w:shd w:val="clear" w:color="auto" w:fill="F2F2F2" w:themeFill="background1" w:themeFillShade="F2"/>
            <w:noWrap/>
            <w:vAlign w:val="center"/>
            <w:hideMark/>
          </w:tcPr>
          <w:p w14:paraId="2A298FEB"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25</w:t>
            </w:r>
          </w:p>
        </w:tc>
        <w:tc>
          <w:tcPr>
            <w:tcW w:w="379" w:type="pct"/>
            <w:shd w:val="clear" w:color="auto" w:fill="F2F2F2" w:themeFill="background1" w:themeFillShade="F2"/>
            <w:noWrap/>
            <w:vAlign w:val="center"/>
            <w:hideMark/>
          </w:tcPr>
          <w:p w14:paraId="1782F52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26/Wlkp/B</w:t>
            </w:r>
          </w:p>
        </w:tc>
        <w:tc>
          <w:tcPr>
            <w:tcW w:w="361" w:type="pct"/>
            <w:shd w:val="clear" w:color="auto" w:fill="F2F2F2" w:themeFill="background1" w:themeFillShade="F2"/>
            <w:noWrap/>
            <w:vAlign w:val="center"/>
            <w:hideMark/>
          </w:tcPr>
          <w:p w14:paraId="1603974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20.06.2001</w:t>
            </w:r>
          </w:p>
        </w:tc>
      </w:tr>
      <w:tr w:rsidR="005D04D5" w:rsidRPr="005D04D5" w14:paraId="1F64CEA5" w14:textId="77777777" w:rsidTr="005D04D5">
        <w:trPr>
          <w:trHeight w:val="290"/>
        </w:trPr>
        <w:tc>
          <w:tcPr>
            <w:tcW w:w="151" w:type="pct"/>
            <w:shd w:val="clear" w:color="auto" w:fill="F2F2F2" w:themeFill="background1" w:themeFillShade="F2"/>
            <w:noWrap/>
            <w:vAlign w:val="center"/>
            <w:hideMark/>
          </w:tcPr>
          <w:p w14:paraId="109D87E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21</w:t>
            </w:r>
          </w:p>
        </w:tc>
        <w:tc>
          <w:tcPr>
            <w:tcW w:w="608" w:type="pct"/>
            <w:shd w:val="clear" w:color="auto" w:fill="F2F2F2" w:themeFill="background1" w:themeFillShade="F2"/>
            <w:noWrap/>
            <w:vAlign w:val="center"/>
            <w:hideMark/>
          </w:tcPr>
          <w:p w14:paraId="06735F9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Kuroch</w:t>
            </w:r>
          </w:p>
        </w:tc>
        <w:tc>
          <w:tcPr>
            <w:tcW w:w="731" w:type="pct"/>
            <w:shd w:val="clear" w:color="auto" w:fill="F2F2F2" w:themeFill="background1" w:themeFillShade="F2"/>
            <w:noWrap/>
            <w:vAlign w:val="center"/>
            <w:hideMark/>
          </w:tcPr>
          <w:p w14:paraId="1327FAC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Odolanów</w:t>
            </w:r>
          </w:p>
        </w:tc>
        <w:tc>
          <w:tcPr>
            <w:tcW w:w="2376" w:type="pct"/>
            <w:shd w:val="clear" w:color="auto" w:fill="F2F2F2" w:themeFill="background1" w:themeFillShade="F2"/>
            <w:noWrap/>
            <w:vAlign w:val="center"/>
            <w:hideMark/>
          </w:tcPr>
          <w:p w14:paraId="7FCD727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zespół rzeźb z krzyża wielofigurowego</w:t>
            </w:r>
          </w:p>
        </w:tc>
        <w:tc>
          <w:tcPr>
            <w:tcW w:w="394" w:type="pct"/>
            <w:shd w:val="clear" w:color="auto" w:fill="F2F2F2" w:themeFill="background1" w:themeFillShade="F2"/>
            <w:noWrap/>
            <w:vAlign w:val="center"/>
            <w:hideMark/>
          </w:tcPr>
          <w:p w14:paraId="07AD6A4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22D38D1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156/B</w:t>
            </w:r>
          </w:p>
        </w:tc>
        <w:tc>
          <w:tcPr>
            <w:tcW w:w="361" w:type="pct"/>
            <w:shd w:val="clear" w:color="auto" w:fill="F2F2F2" w:themeFill="background1" w:themeFillShade="F2"/>
            <w:noWrap/>
            <w:vAlign w:val="center"/>
            <w:hideMark/>
          </w:tcPr>
          <w:p w14:paraId="28D8C75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16.06.1995</w:t>
            </w:r>
          </w:p>
        </w:tc>
      </w:tr>
      <w:tr w:rsidR="005D04D5" w:rsidRPr="005D04D5" w14:paraId="671B98C8" w14:textId="77777777" w:rsidTr="005D04D5">
        <w:trPr>
          <w:trHeight w:val="290"/>
        </w:trPr>
        <w:tc>
          <w:tcPr>
            <w:tcW w:w="151" w:type="pct"/>
            <w:shd w:val="clear" w:color="auto" w:fill="F2F2F2" w:themeFill="background1" w:themeFillShade="F2"/>
            <w:noWrap/>
            <w:vAlign w:val="center"/>
            <w:hideMark/>
          </w:tcPr>
          <w:p w14:paraId="7958489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22</w:t>
            </w:r>
          </w:p>
        </w:tc>
        <w:tc>
          <w:tcPr>
            <w:tcW w:w="608" w:type="pct"/>
            <w:shd w:val="clear" w:color="auto" w:fill="F2F2F2" w:themeFill="background1" w:themeFillShade="F2"/>
            <w:noWrap/>
            <w:vAlign w:val="center"/>
            <w:hideMark/>
          </w:tcPr>
          <w:p w14:paraId="4AE5889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Lewków</w:t>
            </w:r>
          </w:p>
        </w:tc>
        <w:tc>
          <w:tcPr>
            <w:tcW w:w="731" w:type="pct"/>
            <w:shd w:val="clear" w:color="auto" w:fill="F2F2F2" w:themeFill="background1" w:themeFillShade="F2"/>
            <w:noWrap/>
            <w:vAlign w:val="center"/>
            <w:hideMark/>
          </w:tcPr>
          <w:p w14:paraId="62B7056A" w14:textId="2265A2C5"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Wlkp</w:t>
            </w:r>
            <w:r w:rsidR="002E70B8">
              <w:rPr>
                <w:rFonts w:ascii="Arial" w:hAnsi="Arial" w:cs="Arial"/>
                <w:color w:val="000000"/>
                <w:sz w:val="20"/>
                <w:szCs w:val="20"/>
                <w:lang w:eastAsia="pl-PL"/>
              </w:rPr>
              <w:t>.</w:t>
            </w:r>
          </w:p>
        </w:tc>
        <w:tc>
          <w:tcPr>
            <w:tcW w:w="2376" w:type="pct"/>
            <w:shd w:val="clear" w:color="auto" w:fill="F2F2F2" w:themeFill="background1" w:themeFillShade="F2"/>
            <w:noWrap/>
            <w:vAlign w:val="center"/>
            <w:hideMark/>
          </w:tcPr>
          <w:p w14:paraId="2257A28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polichromia w salach pałacu</w:t>
            </w:r>
          </w:p>
        </w:tc>
        <w:tc>
          <w:tcPr>
            <w:tcW w:w="394" w:type="pct"/>
            <w:shd w:val="clear" w:color="auto" w:fill="F2F2F2" w:themeFill="background1" w:themeFillShade="F2"/>
            <w:noWrap/>
            <w:vAlign w:val="center"/>
            <w:hideMark/>
          </w:tcPr>
          <w:p w14:paraId="1703DC6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0A2B4BD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137/B</w:t>
            </w:r>
          </w:p>
        </w:tc>
        <w:tc>
          <w:tcPr>
            <w:tcW w:w="361" w:type="pct"/>
            <w:shd w:val="clear" w:color="auto" w:fill="F2F2F2" w:themeFill="background1" w:themeFillShade="F2"/>
            <w:noWrap/>
            <w:vAlign w:val="center"/>
            <w:hideMark/>
          </w:tcPr>
          <w:p w14:paraId="3A082FB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26.01.1994</w:t>
            </w:r>
          </w:p>
        </w:tc>
      </w:tr>
      <w:tr w:rsidR="005D04D5" w:rsidRPr="005D04D5" w14:paraId="70796FD4" w14:textId="77777777" w:rsidTr="005D04D5">
        <w:trPr>
          <w:trHeight w:val="290"/>
        </w:trPr>
        <w:tc>
          <w:tcPr>
            <w:tcW w:w="151" w:type="pct"/>
            <w:shd w:val="clear" w:color="auto" w:fill="F2F2F2" w:themeFill="background1" w:themeFillShade="F2"/>
            <w:noWrap/>
            <w:vAlign w:val="center"/>
            <w:hideMark/>
          </w:tcPr>
          <w:p w14:paraId="28C122E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23</w:t>
            </w:r>
          </w:p>
        </w:tc>
        <w:tc>
          <w:tcPr>
            <w:tcW w:w="608" w:type="pct"/>
            <w:shd w:val="clear" w:color="auto" w:fill="F2F2F2" w:themeFill="background1" w:themeFillShade="F2"/>
            <w:noWrap/>
            <w:vAlign w:val="center"/>
            <w:hideMark/>
          </w:tcPr>
          <w:p w14:paraId="146591A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Nabyszyce</w:t>
            </w:r>
          </w:p>
        </w:tc>
        <w:tc>
          <w:tcPr>
            <w:tcW w:w="731" w:type="pct"/>
            <w:shd w:val="clear" w:color="auto" w:fill="F2F2F2" w:themeFill="background1" w:themeFillShade="F2"/>
            <w:noWrap/>
            <w:vAlign w:val="center"/>
            <w:hideMark/>
          </w:tcPr>
          <w:p w14:paraId="179165F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Odolanów</w:t>
            </w:r>
          </w:p>
        </w:tc>
        <w:tc>
          <w:tcPr>
            <w:tcW w:w="2376" w:type="pct"/>
            <w:shd w:val="clear" w:color="auto" w:fill="F2F2F2" w:themeFill="background1" w:themeFillShade="F2"/>
            <w:noWrap/>
            <w:vAlign w:val="center"/>
            <w:hideMark/>
          </w:tcPr>
          <w:p w14:paraId="4000CA2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zespół rzeźb z przydrożnego krzyża wielofiguralnego</w:t>
            </w:r>
          </w:p>
        </w:tc>
        <w:tc>
          <w:tcPr>
            <w:tcW w:w="394" w:type="pct"/>
            <w:shd w:val="clear" w:color="auto" w:fill="F2F2F2" w:themeFill="background1" w:themeFillShade="F2"/>
            <w:noWrap/>
            <w:vAlign w:val="center"/>
            <w:hideMark/>
          </w:tcPr>
          <w:p w14:paraId="79593BA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6F53241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99/B</w:t>
            </w:r>
          </w:p>
        </w:tc>
        <w:tc>
          <w:tcPr>
            <w:tcW w:w="361" w:type="pct"/>
            <w:shd w:val="clear" w:color="auto" w:fill="F2F2F2" w:themeFill="background1" w:themeFillShade="F2"/>
            <w:noWrap/>
            <w:vAlign w:val="center"/>
            <w:hideMark/>
          </w:tcPr>
          <w:p w14:paraId="639BF10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26.06.1989</w:t>
            </w:r>
          </w:p>
        </w:tc>
      </w:tr>
      <w:tr w:rsidR="005D04D5" w:rsidRPr="005D04D5" w14:paraId="0D045499" w14:textId="77777777" w:rsidTr="005D04D5">
        <w:trPr>
          <w:trHeight w:val="290"/>
        </w:trPr>
        <w:tc>
          <w:tcPr>
            <w:tcW w:w="151" w:type="pct"/>
            <w:shd w:val="clear" w:color="auto" w:fill="F2F2F2" w:themeFill="background1" w:themeFillShade="F2"/>
            <w:noWrap/>
            <w:vAlign w:val="center"/>
            <w:hideMark/>
          </w:tcPr>
          <w:p w14:paraId="7DC4084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24</w:t>
            </w:r>
          </w:p>
        </w:tc>
        <w:tc>
          <w:tcPr>
            <w:tcW w:w="608" w:type="pct"/>
            <w:shd w:val="clear" w:color="auto" w:fill="F2F2F2" w:themeFill="background1" w:themeFillShade="F2"/>
            <w:noWrap/>
            <w:vAlign w:val="center"/>
            <w:hideMark/>
          </w:tcPr>
          <w:p w14:paraId="647DA9B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Ociąz</w:t>
            </w:r>
          </w:p>
        </w:tc>
        <w:tc>
          <w:tcPr>
            <w:tcW w:w="731" w:type="pct"/>
            <w:shd w:val="clear" w:color="auto" w:fill="F2F2F2" w:themeFill="background1" w:themeFillShade="F2"/>
            <w:noWrap/>
            <w:vAlign w:val="center"/>
            <w:hideMark/>
          </w:tcPr>
          <w:p w14:paraId="43E48DF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Nowe Skalmierzyce</w:t>
            </w:r>
          </w:p>
        </w:tc>
        <w:tc>
          <w:tcPr>
            <w:tcW w:w="2376" w:type="pct"/>
            <w:shd w:val="clear" w:color="auto" w:fill="F2F2F2" w:themeFill="background1" w:themeFillShade="F2"/>
            <w:noWrap/>
            <w:vAlign w:val="center"/>
            <w:hideMark/>
          </w:tcPr>
          <w:p w14:paraId="32266D2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wystrój i wyposażenie kościoła par. pw. Narodzenia NMP</w:t>
            </w:r>
          </w:p>
        </w:tc>
        <w:tc>
          <w:tcPr>
            <w:tcW w:w="394" w:type="pct"/>
            <w:shd w:val="clear" w:color="auto" w:fill="F2F2F2" w:themeFill="background1" w:themeFillShade="F2"/>
            <w:noWrap/>
            <w:vAlign w:val="center"/>
            <w:hideMark/>
          </w:tcPr>
          <w:p w14:paraId="0736751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18</w:t>
            </w:r>
          </w:p>
        </w:tc>
        <w:tc>
          <w:tcPr>
            <w:tcW w:w="379" w:type="pct"/>
            <w:shd w:val="clear" w:color="auto" w:fill="F2F2F2" w:themeFill="background1" w:themeFillShade="F2"/>
            <w:noWrap/>
            <w:vAlign w:val="center"/>
            <w:hideMark/>
          </w:tcPr>
          <w:p w14:paraId="4F37D4B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440/Wlkp/B</w:t>
            </w:r>
          </w:p>
        </w:tc>
        <w:tc>
          <w:tcPr>
            <w:tcW w:w="361" w:type="pct"/>
            <w:shd w:val="clear" w:color="auto" w:fill="F2F2F2" w:themeFill="background1" w:themeFillShade="F2"/>
            <w:noWrap/>
            <w:vAlign w:val="center"/>
            <w:hideMark/>
          </w:tcPr>
          <w:p w14:paraId="2BE8620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25.03.2016</w:t>
            </w:r>
          </w:p>
        </w:tc>
      </w:tr>
      <w:tr w:rsidR="005D04D5" w:rsidRPr="005D04D5" w14:paraId="7F01B4F1" w14:textId="77777777" w:rsidTr="005D04D5">
        <w:trPr>
          <w:trHeight w:val="290"/>
        </w:trPr>
        <w:tc>
          <w:tcPr>
            <w:tcW w:w="151" w:type="pct"/>
            <w:shd w:val="clear" w:color="auto" w:fill="F2F2F2" w:themeFill="background1" w:themeFillShade="F2"/>
            <w:noWrap/>
            <w:vAlign w:val="center"/>
            <w:hideMark/>
          </w:tcPr>
          <w:p w14:paraId="7A2E26B4"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25</w:t>
            </w:r>
          </w:p>
        </w:tc>
        <w:tc>
          <w:tcPr>
            <w:tcW w:w="608" w:type="pct"/>
            <w:shd w:val="clear" w:color="auto" w:fill="F2F2F2" w:themeFill="background1" w:themeFillShade="F2"/>
            <w:noWrap/>
            <w:vAlign w:val="center"/>
            <w:hideMark/>
          </w:tcPr>
          <w:p w14:paraId="578FBF4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Odolanów</w:t>
            </w:r>
          </w:p>
        </w:tc>
        <w:tc>
          <w:tcPr>
            <w:tcW w:w="731" w:type="pct"/>
            <w:shd w:val="clear" w:color="auto" w:fill="F2F2F2" w:themeFill="background1" w:themeFillShade="F2"/>
            <w:noWrap/>
            <w:vAlign w:val="center"/>
            <w:hideMark/>
          </w:tcPr>
          <w:p w14:paraId="40A9D23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Odolanów</w:t>
            </w:r>
          </w:p>
        </w:tc>
        <w:tc>
          <w:tcPr>
            <w:tcW w:w="2376" w:type="pct"/>
            <w:shd w:val="clear" w:color="auto" w:fill="F2F2F2" w:themeFill="background1" w:themeFillShade="F2"/>
            <w:noWrap/>
            <w:vAlign w:val="center"/>
            <w:hideMark/>
          </w:tcPr>
          <w:p w14:paraId="4DF3915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krzyż przydrożny</w:t>
            </w:r>
          </w:p>
        </w:tc>
        <w:tc>
          <w:tcPr>
            <w:tcW w:w="394" w:type="pct"/>
            <w:shd w:val="clear" w:color="auto" w:fill="F2F2F2" w:themeFill="background1" w:themeFillShade="F2"/>
            <w:noWrap/>
            <w:vAlign w:val="center"/>
            <w:hideMark/>
          </w:tcPr>
          <w:p w14:paraId="141C1B1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154707D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26/B</w:t>
            </w:r>
          </w:p>
        </w:tc>
        <w:tc>
          <w:tcPr>
            <w:tcW w:w="361" w:type="pct"/>
            <w:shd w:val="clear" w:color="auto" w:fill="F2F2F2" w:themeFill="background1" w:themeFillShade="F2"/>
            <w:noWrap/>
            <w:vAlign w:val="center"/>
            <w:hideMark/>
          </w:tcPr>
          <w:p w14:paraId="61045A1B"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01.06.1968</w:t>
            </w:r>
          </w:p>
        </w:tc>
      </w:tr>
      <w:tr w:rsidR="005D04D5" w:rsidRPr="005D04D5" w14:paraId="721331E8" w14:textId="77777777" w:rsidTr="005D04D5">
        <w:trPr>
          <w:trHeight w:val="290"/>
        </w:trPr>
        <w:tc>
          <w:tcPr>
            <w:tcW w:w="151" w:type="pct"/>
            <w:shd w:val="clear" w:color="auto" w:fill="F2F2F2" w:themeFill="background1" w:themeFillShade="F2"/>
            <w:noWrap/>
            <w:vAlign w:val="center"/>
            <w:hideMark/>
          </w:tcPr>
          <w:p w14:paraId="7F877A6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26</w:t>
            </w:r>
          </w:p>
        </w:tc>
        <w:tc>
          <w:tcPr>
            <w:tcW w:w="608" w:type="pct"/>
            <w:shd w:val="clear" w:color="auto" w:fill="F2F2F2" w:themeFill="background1" w:themeFillShade="F2"/>
            <w:noWrap/>
            <w:vAlign w:val="center"/>
            <w:hideMark/>
          </w:tcPr>
          <w:p w14:paraId="0B6FE78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Odolanów</w:t>
            </w:r>
          </w:p>
        </w:tc>
        <w:tc>
          <w:tcPr>
            <w:tcW w:w="731" w:type="pct"/>
            <w:shd w:val="clear" w:color="auto" w:fill="F2F2F2" w:themeFill="background1" w:themeFillShade="F2"/>
            <w:noWrap/>
            <w:vAlign w:val="center"/>
            <w:hideMark/>
          </w:tcPr>
          <w:p w14:paraId="5F12411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Odolanów</w:t>
            </w:r>
          </w:p>
        </w:tc>
        <w:tc>
          <w:tcPr>
            <w:tcW w:w="2376" w:type="pct"/>
            <w:shd w:val="clear" w:color="auto" w:fill="F2F2F2" w:themeFill="background1" w:themeFillShade="F2"/>
            <w:noWrap/>
            <w:vAlign w:val="center"/>
            <w:hideMark/>
          </w:tcPr>
          <w:p w14:paraId="5A572242"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wyposażenie zboru poewangelickiego</w:t>
            </w:r>
          </w:p>
        </w:tc>
        <w:tc>
          <w:tcPr>
            <w:tcW w:w="394" w:type="pct"/>
            <w:shd w:val="clear" w:color="auto" w:fill="F2F2F2" w:themeFill="background1" w:themeFillShade="F2"/>
            <w:noWrap/>
            <w:vAlign w:val="center"/>
            <w:hideMark/>
          </w:tcPr>
          <w:p w14:paraId="5BCA2C32"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8</w:t>
            </w:r>
          </w:p>
        </w:tc>
        <w:tc>
          <w:tcPr>
            <w:tcW w:w="379" w:type="pct"/>
            <w:shd w:val="clear" w:color="auto" w:fill="F2F2F2" w:themeFill="background1" w:themeFillShade="F2"/>
            <w:noWrap/>
            <w:vAlign w:val="center"/>
            <w:hideMark/>
          </w:tcPr>
          <w:p w14:paraId="760E5B6B"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28/Wlkp/B</w:t>
            </w:r>
          </w:p>
        </w:tc>
        <w:tc>
          <w:tcPr>
            <w:tcW w:w="361" w:type="pct"/>
            <w:shd w:val="clear" w:color="auto" w:fill="F2F2F2" w:themeFill="background1" w:themeFillShade="F2"/>
            <w:noWrap/>
            <w:vAlign w:val="center"/>
            <w:hideMark/>
          </w:tcPr>
          <w:p w14:paraId="1FD60F3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20.06.2001</w:t>
            </w:r>
          </w:p>
        </w:tc>
      </w:tr>
      <w:tr w:rsidR="005D04D5" w:rsidRPr="005D04D5" w14:paraId="3B13E399" w14:textId="77777777" w:rsidTr="005D04D5">
        <w:trPr>
          <w:trHeight w:val="290"/>
        </w:trPr>
        <w:tc>
          <w:tcPr>
            <w:tcW w:w="151" w:type="pct"/>
            <w:shd w:val="clear" w:color="auto" w:fill="F2F2F2" w:themeFill="background1" w:themeFillShade="F2"/>
            <w:noWrap/>
            <w:vAlign w:val="center"/>
            <w:hideMark/>
          </w:tcPr>
          <w:p w14:paraId="656E8B9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27</w:t>
            </w:r>
          </w:p>
        </w:tc>
        <w:tc>
          <w:tcPr>
            <w:tcW w:w="608" w:type="pct"/>
            <w:shd w:val="clear" w:color="auto" w:fill="F2F2F2" w:themeFill="background1" w:themeFillShade="F2"/>
            <w:noWrap/>
            <w:vAlign w:val="center"/>
            <w:hideMark/>
          </w:tcPr>
          <w:p w14:paraId="5CECFDE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Ołobok</w:t>
            </w:r>
          </w:p>
        </w:tc>
        <w:tc>
          <w:tcPr>
            <w:tcW w:w="731" w:type="pct"/>
            <w:shd w:val="clear" w:color="auto" w:fill="F2F2F2" w:themeFill="background1" w:themeFillShade="F2"/>
            <w:noWrap/>
            <w:vAlign w:val="center"/>
            <w:hideMark/>
          </w:tcPr>
          <w:p w14:paraId="0AD6A5E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Sieroszewice</w:t>
            </w:r>
          </w:p>
        </w:tc>
        <w:tc>
          <w:tcPr>
            <w:tcW w:w="2376" w:type="pct"/>
            <w:shd w:val="clear" w:color="auto" w:fill="F2F2F2" w:themeFill="background1" w:themeFillShade="F2"/>
            <w:noWrap/>
            <w:vAlign w:val="center"/>
            <w:hideMark/>
          </w:tcPr>
          <w:p w14:paraId="67A6330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wystrój i wyposażenie części klasztoru i kościoła parafialnego pw. św. Jana Ewangelisty</w:t>
            </w:r>
          </w:p>
        </w:tc>
        <w:tc>
          <w:tcPr>
            <w:tcW w:w="394" w:type="pct"/>
            <w:shd w:val="clear" w:color="auto" w:fill="F2F2F2" w:themeFill="background1" w:themeFillShade="F2"/>
            <w:noWrap/>
            <w:vAlign w:val="center"/>
            <w:hideMark/>
          </w:tcPr>
          <w:p w14:paraId="6DFF82C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192</w:t>
            </w:r>
          </w:p>
        </w:tc>
        <w:tc>
          <w:tcPr>
            <w:tcW w:w="379" w:type="pct"/>
            <w:shd w:val="clear" w:color="auto" w:fill="F2F2F2" w:themeFill="background1" w:themeFillShade="F2"/>
            <w:noWrap/>
            <w:vAlign w:val="center"/>
            <w:hideMark/>
          </w:tcPr>
          <w:p w14:paraId="7E490F3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592/Wlkp/B</w:t>
            </w:r>
          </w:p>
        </w:tc>
        <w:tc>
          <w:tcPr>
            <w:tcW w:w="361" w:type="pct"/>
            <w:shd w:val="clear" w:color="auto" w:fill="F2F2F2" w:themeFill="background1" w:themeFillShade="F2"/>
            <w:noWrap/>
            <w:vAlign w:val="center"/>
            <w:hideMark/>
          </w:tcPr>
          <w:p w14:paraId="53D8B13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16.03.2022</w:t>
            </w:r>
          </w:p>
        </w:tc>
      </w:tr>
      <w:tr w:rsidR="005D04D5" w:rsidRPr="005D04D5" w14:paraId="734F2E6B" w14:textId="77777777" w:rsidTr="005D04D5">
        <w:trPr>
          <w:trHeight w:val="290"/>
        </w:trPr>
        <w:tc>
          <w:tcPr>
            <w:tcW w:w="151" w:type="pct"/>
            <w:shd w:val="clear" w:color="auto" w:fill="F2F2F2" w:themeFill="background1" w:themeFillShade="F2"/>
            <w:noWrap/>
            <w:vAlign w:val="center"/>
            <w:hideMark/>
          </w:tcPr>
          <w:p w14:paraId="050F4325"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28</w:t>
            </w:r>
          </w:p>
        </w:tc>
        <w:tc>
          <w:tcPr>
            <w:tcW w:w="608" w:type="pct"/>
            <w:shd w:val="clear" w:color="auto" w:fill="F2F2F2" w:themeFill="background1" w:themeFillShade="F2"/>
            <w:noWrap/>
            <w:vAlign w:val="center"/>
            <w:hideMark/>
          </w:tcPr>
          <w:p w14:paraId="358F9EC2"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Ołobok</w:t>
            </w:r>
          </w:p>
        </w:tc>
        <w:tc>
          <w:tcPr>
            <w:tcW w:w="731" w:type="pct"/>
            <w:shd w:val="clear" w:color="auto" w:fill="F2F2F2" w:themeFill="background1" w:themeFillShade="F2"/>
            <w:noWrap/>
            <w:vAlign w:val="center"/>
            <w:hideMark/>
          </w:tcPr>
          <w:p w14:paraId="61CA5AC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Sieroszewice</w:t>
            </w:r>
          </w:p>
        </w:tc>
        <w:tc>
          <w:tcPr>
            <w:tcW w:w="2376" w:type="pct"/>
            <w:shd w:val="clear" w:color="auto" w:fill="F2F2F2" w:themeFill="background1" w:themeFillShade="F2"/>
            <w:noWrap/>
            <w:vAlign w:val="center"/>
            <w:hideMark/>
          </w:tcPr>
          <w:p w14:paraId="2B09907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ołtarz główny z kościoła filialnego pw. św. Jana Chrzciciela</w:t>
            </w:r>
          </w:p>
        </w:tc>
        <w:tc>
          <w:tcPr>
            <w:tcW w:w="394" w:type="pct"/>
            <w:shd w:val="clear" w:color="auto" w:fill="F2F2F2" w:themeFill="background1" w:themeFillShade="F2"/>
            <w:noWrap/>
            <w:vAlign w:val="center"/>
            <w:hideMark/>
          </w:tcPr>
          <w:p w14:paraId="28F8B91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68E2861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138/B</w:t>
            </w:r>
          </w:p>
        </w:tc>
        <w:tc>
          <w:tcPr>
            <w:tcW w:w="361" w:type="pct"/>
            <w:shd w:val="clear" w:color="auto" w:fill="F2F2F2" w:themeFill="background1" w:themeFillShade="F2"/>
            <w:noWrap/>
            <w:vAlign w:val="center"/>
            <w:hideMark/>
          </w:tcPr>
          <w:p w14:paraId="553F2A8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26.01.1994</w:t>
            </w:r>
          </w:p>
        </w:tc>
      </w:tr>
      <w:tr w:rsidR="005D04D5" w:rsidRPr="005D04D5" w14:paraId="0905DE0B" w14:textId="77777777" w:rsidTr="005D04D5">
        <w:trPr>
          <w:trHeight w:val="290"/>
        </w:trPr>
        <w:tc>
          <w:tcPr>
            <w:tcW w:w="151" w:type="pct"/>
            <w:shd w:val="clear" w:color="auto" w:fill="F2F2F2" w:themeFill="background1" w:themeFillShade="F2"/>
            <w:noWrap/>
            <w:vAlign w:val="center"/>
            <w:hideMark/>
          </w:tcPr>
          <w:p w14:paraId="3FB4B39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29</w:t>
            </w:r>
          </w:p>
        </w:tc>
        <w:tc>
          <w:tcPr>
            <w:tcW w:w="608" w:type="pct"/>
            <w:shd w:val="clear" w:color="auto" w:fill="F2F2F2" w:themeFill="background1" w:themeFillShade="F2"/>
            <w:noWrap/>
            <w:vAlign w:val="center"/>
            <w:hideMark/>
          </w:tcPr>
          <w:p w14:paraId="125B4184"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Ołobok</w:t>
            </w:r>
          </w:p>
        </w:tc>
        <w:tc>
          <w:tcPr>
            <w:tcW w:w="731" w:type="pct"/>
            <w:shd w:val="clear" w:color="auto" w:fill="F2F2F2" w:themeFill="background1" w:themeFillShade="F2"/>
            <w:noWrap/>
            <w:vAlign w:val="center"/>
            <w:hideMark/>
          </w:tcPr>
          <w:p w14:paraId="51ED104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Sieroszewice</w:t>
            </w:r>
          </w:p>
        </w:tc>
        <w:tc>
          <w:tcPr>
            <w:tcW w:w="2376" w:type="pct"/>
            <w:shd w:val="clear" w:color="auto" w:fill="F2F2F2" w:themeFill="background1" w:themeFillShade="F2"/>
            <w:noWrap/>
            <w:vAlign w:val="center"/>
            <w:hideMark/>
          </w:tcPr>
          <w:p w14:paraId="0E95B3B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wyposażenie kościoła cmentarnego pw. św. Jana Chrzciciela</w:t>
            </w:r>
          </w:p>
        </w:tc>
        <w:tc>
          <w:tcPr>
            <w:tcW w:w="394" w:type="pct"/>
            <w:shd w:val="clear" w:color="auto" w:fill="F2F2F2" w:themeFill="background1" w:themeFillShade="F2"/>
            <w:noWrap/>
            <w:vAlign w:val="center"/>
            <w:hideMark/>
          </w:tcPr>
          <w:p w14:paraId="201CDB2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11</w:t>
            </w:r>
          </w:p>
        </w:tc>
        <w:tc>
          <w:tcPr>
            <w:tcW w:w="379" w:type="pct"/>
            <w:shd w:val="clear" w:color="auto" w:fill="F2F2F2" w:themeFill="background1" w:themeFillShade="F2"/>
            <w:noWrap/>
            <w:vAlign w:val="center"/>
            <w:hideMark/>
          </w:tcPr>
          <w:p w14:paraId="0E107FA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42/Wlkp/B</w:t>
            </w:r>
          </w:p>
        </w:tc>
        <w:tc>
          <w:tcPr>
            <w:tcW w:w="361" w:type="pct"/>
            <w:shd w:val="clear" w:color="auto" w:fill="F2F2F2" w:themeFill="background1" w:themeFillShade="F2"/>
            <w:noWrap/>
            <w:vAlign w:val="center"/>
            <w:hideMark/>
          </w:tcPr>
          <w:p w14:paraId="29FDCF4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20.01.2003</w:t>
            </w:r>
          </w:p>
        </w:tc>
      </w:tr>
      <w:tr w:rsidR="005D04D5" w:rsidRPr="005D04D5" w14:paraId="1D2DD3FF" w14:textId="77777777" w:rsidTr="005D04D5">
        <w:trPr>
          <w:trHeight w:val="290"/>
        </w:trPr>
        <w:tc>
          <w:tcPr>
            <w:tcW w:w="151" w:type="pct"/>
            <w:shd w:val="clear" w:color="auto" w:fill="F2F2F2" w:themeFill="background1" w:themeFillShade="F2"/>
            <w:noWrap/>
            <w:vAlign w:val="center"/>
            <w:hideMark/>
          </w:tcPr>
          <w:p w14:paraId="4123FA2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30</w:t>
            </w:r>
          </w:p>
        </w:tc>
        <w:tc>
          <w:tcPr>
            <w:tcW w:w="608" w:type="pct"/>
            <w:shd w:val="clear" w:color="auto" w:fill="F2F2F2" w:themeFill="background1" w:themeFillShade="F2"/>
            <w:noWrap/>
            <w:vAlign w:val="center"/>
            <w:hideMark/>
          </w:tcPr>
          <w:p w14:paraId="1C407FD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Ołobok</w:t>
            </w:r>
          </w:p>
        </w:tc>
        <w:tc>
          <w:tcPr>
            <w:tcW w:w="731" w:type="pct"/>
            <w:shd w:val="clear" w:color="auto" w:fill="F2F2F2" w:themeFill="background1" w:themeFillShade="F2"/>
            <w:noWrap/>
            <w:vAlign w:val="center"/>
            <w:hideMark/>
          </w:tcPr>
          <w:p w14:paraId="717419A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Sieroszewice</w:t>
            </w:r>
          </w:p>
        </w:tc>
        <w:tc>
          <w:tcPr>
            <w:tcW w:w="2376" w:type="pct"/>
            <w:shd w:val="clear" w:color="auto" w:fill="F2F2F2" w:themeFill="background1" w:themeFillShade="F2"/>
            <w:noWrap/>
            <w:vAlign w:val="center"/>
            <w:hideMark/>
          </w:tcPr>
          <w:p w14:paraId="0E088292"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rzeźba Chrystusa Frasobliwego na słupie przydrożnym z posesji przy ul. Kościelnej 15</w:t>
            </w:r>
          </w:p>
        </w:tc>
        <w:tc>
          <w:tcPr>
            <w:tcW w:w="394" w:type="pct"/>
            <w:shd w:val="clear" w:color="auto" w:fill="F2F2F2" w:themeFill="background1" w:themeFillShade="F2"/>
            <w:noWrap/>
            <w:vAlign w:val="center"/>
            <w:hideMark/>
          </w:tcPr>
          <w:p w14:paraId="7785D45B"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6430A58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153/B</w:t>
            </w:r>
          </w:p>
        </w:tc>
        <w:tc>
          <w:tcPr>
            <w:tcW w:w="361" w:type="pct"/>
            <w:shd w:val="clear" w:color="auto" w:fill="F2F2F2" w:themeFill="background1" w:themeFillShade="F2"/>
            <w:noWrap/>
            <w:vAlign w:val="center"/>
            <w:hideMark/>
          </w:tcPr>
          <w:p w14:paraId="394B69FD"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14.06.1995</w:t>
            </w:r>
          </w:p>
        </w:tc>
      </w:tr>
      <w:tr w:rsidR="005D04D5" w:rsidRPr="005D04D5" w14:paraId="4569C575" w14:textId="77777777" w:rsidTr="005D04D5">
        <w:trPr>
          <w:trHeight w:val="290"/>
        </w:trPr>
        <w:tc>
          <w:tcPr>
            <w:tcW w:w="151" w:type="pct"/>
            <w:shd w:val="clear" w:color="auto" w:fill="F2F2F2" w:themeFill="background1" w:themeFillShade="F2"/>
            <w:noWrap/>
            <w:vAlign w:val="center"/>
            <w:hideMark/>
          </w:tcPr>
          <w:p w14:paraId="022AA34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31</w:t>
            </w:r>
          </w:p>
        </w:tc>
        <w:tc>
          <w:tcPr>
            <w:tcW w:w="608" w:type="pct"/>
            <w:shd w:val="clear" w:color="auto" w:fill="F2F2F2" w:themeFill="background1" w:themeFillShade="F2"/>
            <w:noWrap/>
            <w:vAlign w:val="center"/>
            <w:hideMark/>
          </w:tcPr>
          <w:p w14:paraId="38C577E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Wielkopolski</w:t>
            </w:r>
          </w:p>
        </w:tc>
        <w:tc>
          <w:tcPr>
            <w:tcW w:w="731" w:type="pct"/>
            <w:shd w:val="clear" w:color="auto" w:fill="F2F2F2" w:themeFill="background1" w:themeFillShade="F2"/>
            <w:noWrap/>
            <w:vAlign w:val="center"/>
            <w:hideMark/>
          </w:tcPr>
          <w:p w14:paraId="0A95FF3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Wielkopolski</w:t>
            </w:r>
          </w:p>
        </w:tc>
        <w:tc>
          <w:tcPr>
            <w:tcW w:w="2376" w:type="pct"/>
            <w:shd w:val="clear" w:color="auto" w:fill="F2F2F2" w:themeFill="background1" w:themeFillShade="F2"/>
            <w:noWrap/>
            <w:vAlign w:val="center"/>
            <w:hideMark/>
          </w:tcPr>
          <w:p w14:paraId="376BA13D"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dwa zespoły witraży z auli i na klatce schodowej I Liceum Ogólnokształcącego przy ul. Gimnazjalnej 9</w:t>
            </w:r>
          </w:p>
        </w:tc>
        <w:tc>
          <w:tcPr>
            <w:tcW w:w="394" w:type="pct"/>
            <w:shd w:val="clear" w:color="auto" w:fill="F2F2F2" w:themeFill="background1" w:themeFillShade="F2"/>
            <w:noWrap/>
            <w:vAlign w:val="center"/>
            <w:hideMark/>
          </w:tcPr>
          <w:p w14:paraId="371581F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5</w:t>
            </w:r>
          </w:p>
        </w:tc>
        <w:tc>
          <w:tcPr>
            <w:tcW w:w="379" w:type="pct"/>
            <w:shd w:val="clear" w:color="auto" w:fill="F2F2F2" w:themeFill="background1" w:themeFillShade="F2"/>
            <w:noWrap/>
            <w:vAlign w:val="center"/>
            <w:hideMark/>
          </w:tcPr>
          <w:p w14:paraId="4F27D4A5"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116/B</w:t>
            </w:r>
          </w:p>
        </w:tc>
        <w:tc>
          <w:tcPr>
            <w:tcW w:w="361" w:type="pct"/>
            <w:shd w:val="clear" w:color="auto" w:fill="F2F2F2" w:themeFill="background1" w:themeFillShade="F2"/>
            <w:noWrap/>
            <w:vAlign w:val="center"/>
            <w:hideMark/>
          </w:tcPr>
          <w:p w14:paraId="461597B5"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30.12.1993</w:t>
            </w:r>
          </w:p>
        </w:tc>
      </w:tr>
      <w:tr w:rsidR="005D04D5" w:rsidRPr="005D04D5" w14:paraId="788464DB" w14:textId="77777777" w:rsidTr="005D04D5">
        <w:trPr>
          <w:trHeight w:val="290"/>
        </w:trPr>
        <w:tc>
          <w:tcPr>
            <w:tcW w:w="151" w:type="pct"/>
            <w:shd w:val="clear" w:color="auto" w:fill="F2F2F2" w:themeFill="background1" w:themeFillShade="F2"/>
            <w:noWrap/>
            <w:vAlign w:val="center"/>
            <w:hideMark/>
          </w:tcPr>
          <w:p w14:paraId="05C8F705"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lastRenderedPageBreak/>
              <w:t>32</w:t>
            </w:r>
          </w:p>
        </w:tc>
        <w:tc>
          <w:tcPr>
            <w:tcW w:w="608" w:type="pct"/>
            <w:shd w:val="clear" w:color="auto" w:fill="F2F2F2" w:themeFill="background1" w:themeFillShade="F2"/>
            <w:noWrap/>
            <w:vAlign w:val="center"/>
            <w:hideMark/>
          </w:tcPr>
          <w:p w14:paraId="09B9224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Wielkopolski</w:t>
            </w:r>
          </w:p>
        </w:tc>
        <w:tc>
          <w:tcPr>
            <w:tcW w:w="731" w:type="pct"/>
            <w:shd w:val="clear" w:color="auto" w:fill="F2F2F2" w:themeFill="background1" w:themeFillShade="F2"/>
            <w:noWrap/>
            <w:vAlign w:val="center"/>
            <w:hideMark/>
          </w:tcPr>
          <w:p w14:paraId="1E65D99D"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Wielkopolski</w:t>
            </w:r>
          </w:p>
        </w:tc>
        <w:tc>
          <w:tcPr>
            <w:tcW w:w="2376" w:type="pct"/>
            <w:shd w:val="clear" w:color="auto" w:fill="F2F2F2" w:themeFill="background1" w:themeFillShade="F2"/>
            <w:noWrap/>
            <w:vAlign w:val="center"/>
            <w:hideMark/>
          </w:tcPr>
          <w:p w14:paraId="445A164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zespół portretów ściennych z auli I Liceum Ogólnokształcącego</w:t>
            </w:r>
          </w:p>
        </w:tc>
        <w:tc>
          <w:tcPr>
            <w:tcW w:w="394" w:type="pct"/>
            <w:shd w:val="clear" w:color="auto" w:fill="F2F2F2" w:themeFill="background1" w:themeFillShade="F2"/>
            <w:noWrap/>
            <w:vAlign w:val="center"/>
            <w:hideMark/>
          </w:tcPr>
          <w:p w14:paraId="4F149A9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647CABE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151/B</w:t>
            </w:r>
          </w:p>
        </w:tc>
        <w:tc>
          <w:tcPr>
            <w:tcW w:w="361" w:type="pct"/>
            <w:shd w:val="clear" w:color="auto" w:fill="F2F2F2" w:themeFill="background1" w:themeFillShade="F2"/>
            <w:noWrap/>
            <w:vAlign w:val="center"/>
            <w:hideMark/>
          </w:tcPr>
          <w:p w14:paraId="1DDB136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01.02.1995</w:t>
            </w:r>
          </w:p>
        </w:tc>
      </w:tr>
      <w:tr w:rsidR="005D04D5" w:rsidRPr="005D04D5" w14:paraId="5594F402" w14:textId="77777777" w:rsidTr="005D04D5">
        <w:trPr>
          <w:trHeight w:val="290"/>
        </w:trPr>
        <w:tc>
          <w:tcPr>
            <w:tcW w:w="151" w:type="pct"/>
            <w:shd w:val="clear" w:color="auto" w:fill="F2F2F2" w:themeFill="background1" w:themeFillShade="F2"/>
            <w:noWrap/>
            <w:vAlign w:val="center"/>
            <w:hideMark/>
          </w:tcPr>
          <w:p w14:paraId="0A1E0AD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33</w:t>
            </w:r>
          </w:p>
        </w:tc>
        <w:tc>
          <w:tcPr>
            <w:tcW w:w="608" w:type="pct"/>
            <w:shd w:val="clear" w:color="auto" w:fill="F2F2F2" w:themeFill="background1" w:themeFillShade="F2"/>
            <w:noWrap/>
            <w:vAlign w:val="center"/>
            <w:hideMark/>
          </w:tcPr>
          <w:p w14:paraId="3D9389F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Wielkopolski</w:t>
            </w:r>
          </w:p>
        </w:tc>
        <w:tc>
          <w:tcPr>
            <w:tcW w:w="731" w:type="pct"/>
            <w:shd w:val="clear" w:color="auto" w:fill="F2F2F2" w:themeFill="background1" w:themeFillShade="F2"/>
            <w:noWrap/>
            <w:vAlign w:val="center"/>
            <w:hideMark/>
          </w:tcPr>
          <w:p w14:paraId="601FAB3B"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Wielkopolski</w:t>
            </w:r>
          </w:p>
        </w:tc>
        <w:tc>
          <w:tcPr>
            <w:tcW w:w="2376" w:type="pct"/>
            <w:shd w:val="clear" w:color="auto" w:fill="F2F2F2" w:themeFill="background1" w:themeFillShade="F2"/>
            <w:noWrap/>
            <w:vAlign w:val="center"/>
            <w:hideMark/>
          </w:tcPr>
          <w:p w14:paraId="39F8D79E" w14:textId="6A87F245"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wystrój i wyposażenie kościoła parafialnego pw.</w:t>
            </w:r>
            <w:r w:rsidR="009C45FE">
              <w:rPr>
                <w:rFonts w:ascii="Arial" w:hAnsi="Arial" w:cs="Arial"/>
                <w:color w:val="000000"/>
                <w:sz w:val="20"/>
                <w:szCs w:val="20"/>
                <w:lang w:eastAsia="pl-PL"/>
              </w:rPr>
              <w:t xml:space="preserve"> NMP Królowej Polski </w:t>
            </w:r>
          </w:p>
        </w:tc>
        <w:tc>
          <w:tcPr>
            <w:tcW w:w="394" w:type="pct"/>
            <w:shd w:val="clear" w:color="auto" w:fill="F2F2F2" w:themeFill="background1" w:themeFillShade="F2"/>
            <w:noWrap/>
            <w:vAlign w:val="center"/>
            <w:hideMark/>
          </w:tcPr>
          <w:p w14:paraId="1A74926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5</w:t>
            </w:r>
          </w:p>
        </w:tc>
        <w:tc>
          <w:tcPr>
            <w:tcW w:w="379" w:type="pct"/>
            <w:shd w:val="clear" w:color="auto" w:fill="F2F2F2" w:themeFill="background1" w:themeFillShade="F2"/>
            <w:noWrap/>
            <w:vAlign w:val="center"/>
            <w:hideMark/>
          </w:tcPr>
          <w:p w14:paraId="05224B2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156/Wlkp/B</w:t>
            </w:r>
          </w:p>
        </w:tc>
        <w:tc>
          <w:tcPr>
            <w:tcW w:w="361" w:type="pct"/>
            <w:shd w:val="clear" w:color="auto" w:fill="F2F2F2" w:themeFill="background1" w:themeFillShade="F2"/>
            <w:noWrap/>
            <w:vAlign w:val="center"/>
            <w:hideMark/>
          </w:tcPr>
          <w:p w14:paraId="0FA8B0D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06.07.2009</w:t>
            </w:r>
          </w:p>
        </w:tc>
      </w:tr>
      <w:tr w:rsidR="005D04D5" w:rsidRPr="005D04D5" w14:paraId="4554876D" w14:textId="77777777" w:rsidTr="005D04D5">
        <w:trPr>
          <w:trHeight w:val="290"/>
        </w:trPr>
        <w:tc>
          <w:tcPr>
            <w:tcW w:w="151" w:type="pct"/>
            <w:shd w:val="clear" w:color="auto" w:fill="F2F2F2" w:themeFill="background1" w:themeFillShade="F2"/>
            <w:noWrap/>
            <w:vAlign w:val="center"/>
            <w:hideMark/>
          </w:tcPr>
          <w:p w14:paraId="4E61CAA4"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34</w:t>
            </w:r>
          </w:p>
        </w:tc>
        <w:tc>
          <w:tcPr>
            <w:tcW w:w="608" w:type="pct"/>
            <w:shd w:val="clear" w:color="auto" w:fill="F2F2F2" w:themeFill="background1" w:themeFillShade="F2"/>
            <w:noWrap/>
            <w:vAlign w:val="center"/>
            <w:hideMark/>
          </w:tcPr>
          <w:p w14:paraId="18A7CE3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Wielkopolski</w:t>
            </w:r>
          </w:p>
        </w:tc>
        <w:tc>
          <w:tcPr>
            <w:tcW w:w="731" w:type="pct"/>
            <w:shd w:val="clear" w:color="auto" w:fill="F2F2F2" w:themeFill="background1" w:themeFillShade="F2"/>
            <w:noWrap/>
            <w:vAlign w:val="center"/>
            <w:hideMark/>
          </w:tcPr>
          <w:p w14:paraId="789F0F9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Wielkopolski</w:t>
            </w:r>
          </w:p>
        </w:tc>
        <w:tc>
          <w:tcPr>
            <w:tcW w:w="2376" w:type="pct"/>
            <w:shd w:val="clear" w:color="auto" w:fill="F2F2F2" w:themeFill="background1" w:themeFillShade="F2"/>
            <w:noWrap/>
            <w:vAlign w:val="center"/>
            <w:hideMark/>
          </w:tcPr>
          <w:p w14:paraId="0926C8A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wystrój i wyposażenie kościoła par. pw. św. Stanisława Biskupa i Męczennika</w:t>
            </w:r>
          </w:p>
        </w:tc>
        <w:tc>
          <w:tcPr>
            <w:tcW w:w="394" w:type="pct"/>
            <w:shd w:val="clear" w:color="auto" w:fill="F2F2F2" w:themeFill="background1" w:themeFillShade="F2"/>
            <w:noWrap/>
            <w:vAlign w:val="center"/>
            <w:hideMark/>
          </w:tcPr>
          <w:p w14:paraId="2FEBDD8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76</w:t>
            </w:r>
          </w:p>
        </w:tc>
        <w:tc>
          <w:tcPr>
            <w:tcW w:w="379" w:type="pct"/>
            <w:shd w:val="clear" w:color="auto" w:fill="F2F2F2" w:themeFill="background1" w:themeFillShade="F2"/>
            <w:noWrap/>
            <w:vAlign w:val="center"/>
            <w:hideMark/>
          </w:tcPr>
          <w:p w14:paraId="069E1C0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454/Wlkp/B</w:t>
            </w:r>
          </w:p>
        </w:tc>
        <w:tc>
          <w:tcPr>
            <w:tcW w:w="361" w:type="pct"/>
            <w:shd w:val="clear" w:color="auto" w:fill="F2F2F2" w:themeFill="background1" w:themeFillShade="F2"/>
            <w:noWrap/>
            <w:vAlign w:val="center"/>
            <w:hideMark/>
          </w:tcPr>
          <w:p w14:paraId="7AA5CA7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29.09.2016</w:t>
            </w:r>
          </w:p>
        </w:tc>
      </w:tr>
      <w:tr w:rsidR="005D04D5" w:rsidRPr="005D04D5" w14:paraId="2FB60FFB" w14:textId="77777777" w:rsidTr="005D04D5">
        <w:trPr>
          <w:trHeight w:val="290"/>
        </w:trPr>
        <w:tc>
          <w:tcPr>
            <w:tcW w:w="151" w:type="pct"/>
            <w:shd w:val="clear" w:color="auto" w:fill="F2F2F2" w:themeFill="background1" w:themeFillShade="F2"/>
            <w:noWrap/>
            <w:vAlign w:val="center"/>
            <w:hideMark/>
          </w:tcPr>
          <w:p w14:paraId="56DC3EE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35</w:t>
            </w:r>
          </w:p>
        </w:tc>
        <w:tc>
          <w:tcPr>
            <w:tcW w:w="608" w:type="pct"/>
            <w:shd w:val="clear" w:color="auto" w:fill="F2F2F2" w:themeFill="background1" w:themeFillShade="F2"/>
            <w:noWrap/>
            <w:vAlign w:val="center"/>
            <w:hideMark/>
          </w:tcPr>
          <w:p w14:paraId="5A67249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Pogrzybów</w:t>
            </w:r>
          </w:p>
        </w:tc>
        <w:tc>
          <w:tcPr>
            <w:tcW w:w="731" w:type="pct"/>
            <w:shd w:val="clear" w:color="auto" w:fill="F2F2F2" w:themeFill="background1" w:themeFillShade="F2"/>
            <w:noWrap/>
            <w:vAlign w:val="center"/>
            <w:hideMark/>
          </w:tcPr>
          <w:p w14:paraId="41F3F04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Raszków</w:t>
            </w:r>
          </w:p>
        </w:tc>
        <w:tc>
          <w:tcPr>
            <w:tcW w:w="2376" w:type="pct"/>
            <w:shd w:val="clear" w:color="auto" w:fill="F2F2F2" w:themeFill="background1" w:themeFillShade="F2"/>
            <w:noWrap/>
            <w:vAlign w:val="center"/>
            <w:hideMark/>
          </w:tcPr>
          <w:p w14:paraId="4654ABF4"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wyposażenie kościoła par. pw. św. Katarzyny Aleksandryjskiej</w:t>
            </w:r>
          </w:p>
        </w:tc>
        <w:tc>
          <w:tcPr>
            <w:tcW w:w="394" w:type="pct"/>
            <w:shd w:val="clear" w:color="auto" w:fill="F2F2F2" w:themeFill="background1" w:themeFillShade="F2"/>
            <w:noWrap/>
            <w:vAlign w:val="center"/>
            <w:hideMark/>
          </w:tcPr>
          <w:p w14:paraId="39558E4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12</w:t>
            </w:r>
          </w:p>
        </w:tc>
        <w:tc>
          <w:tcPr>
            <w:tcW w:w="379" w:type="pct"/>
            <w:shd w:val="clear" w:color="auto" w:fill="F2F2F2" w:themeFill="background1" w:themeFillShade="F2"/>
            <w:noWrap/>
            <w:vAlign w:val="center"/>
            <w:hideMark/>
          </w:tcPr>
          <w:p w14:paraId="223FFD15"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91/Wlkp/B</w:t>
            </w:r>
          </w:p>
        </w:tc>
        <w:tc>
          <w:tcPr>
            <w:tcW w:w="361" w:type="pct"/>
            <w:shd w:val="clear" w:color="auto" w:fill="F2F2F2" w:themeFill="background1" w:themeFillShade="F2"/>
            <w:noWrap/>
            <w:vAlign w:val="center"/>
            <w:hideMark/>
          </w:tcPr>
          <w:p w14:paraId="0BDCC674"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05.04.2007</w:t>
            </w:r>
          </w:p>
        </w:tc>
      </w:tr>
      <w:tr w:rsidR="005D04D5" w:rsidRPr="005D04D5" w14:paraId="31C39DA7" w14:textId="77777777" w:rsidTr="005D04D5">
        <w:trPr>
          <w:trHeight w:val="290"/>
        </w:trPr>
        <w:tc>
          <w:tcPr>
            <w:tcW w:w="151" w:type="pct"/>
            <w:shd w:val="clear" w:color="auto" w:fill="F2F2F2" w:themeFill="background1" w:themeFillShade="F2"/>
            <w:noWrap/>
            <w:vAlign w:val="center"/>
            <w:hideMark/>
          </w:tcPr>
          <w:p w14:paraId="768FE0B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36</w:t>
            </w:r>
          </w:p>
        </w:tc>
        <w:tc>
          <w:tcPr>
            <w:tcW w:w="608" w:type="pct"/>
            <w:shd w:val="clear" w:color="auto" w:fill="F2F2F2" w:themeFill="background1" w:themeFillShade="F2"/>
            <w:noWrap/>
            <w:vAlign w:val="center"/>
            <w:hideMark/>
          </w:tcPr>
          <w:p w14:paraId="08AD49E4"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Pogrzybów</w:t>
            </w:r>
          </w:p>
        </w:tc>
        <w:tc>
          <w:tcPr>
            <w:tcW w:w="731" w:type="pct"/>
            <w:shd w:val="clear" w:color="auto" w:fill="F2F2F2" w:themeFill="background1" w:themeFillShade="F2"/>
            <w:noWrap/>
            <w:vAlign w:val="center"/>
            <w:hideMark/>
          </w:tcPr>
          <w:p w14:paraId="7AF86F4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Raszków</w:t>
            </w:r>
          </w:p>
        </w:tc>
        <w:tc>
          <w:tcPr>
            <w:tcW w:w="2376" w:type="pct"/>
            <w:shd w:val="clear" w:color="auto" w:fill="F2F2F2" w:themeFill="background1" w:themeFillShade="F2"/>
            <w:noWrap/>
            <w:vAlign w:val="center"/>
            <w:hideMark/>
          </w:tcPr>
          <w:p w14:paraId="27D2645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organy z kościoła par. pw. św. Katarzyny Aleksandryjskiej</w:t>
            </w:r>
          </w:p>
        </w:tc>
        <w:tc>
          <w:tcPr>
            <w:tcW w:w="394" w:type="pct"/>
            <w:shd w:val="clear" w:color="auto" w:fill="F2F2F2" w:themeFill="background1" w:themeFillShade="F2"/>
            <w:noWrap/>
            <w:vAlign w:val="center"/>
            <w:hideMark/>
          </w:tcPr>
          <w:p w14:paraId="4D5F49C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5B9DFC4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196/Wlkp/B</w:t>
            </w:r>
          </w:p>
        </w:tc>
        <w:tc>
          <w:tcPr>
            <w:tcW w:w="361" w:type="pct"/>
            <w:shd w:val="clear" w:color="auto" w:fill="F2F2F2" w:themeFill="background1" w:themeFillShade="F2"/>
            <w:noWrap/>
            <w:vAlign w:val="center"/>
            <w:hideMark/>
          </w:tcPr>
          <w:p w14:paraId="56E53232"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06.06.2011</w:t>
            </w:r>
          </w:p>
        </w:tc>
      </w:tr>
      <w:tr w:rsidR="005D04D5" w:rsidRPr="005D04D5" w14:paraId="53C5C533" w14:textId="77777777" w:rsidTr="005D04D5">
        <w:trPr>
          <w:trHeight w:val="290"/>
        </w:trPr>
        <w:tc>
          <w:tcPr>
            <w:tcW w:w="151" w:type="pct"/>
            <w:shd w:val="clear" w:color="auto" w:fill="F2F2F2" w:themeFill="background1" w:themeFillShade="F2"/>
            <w:noWrap/>
            <w:vAlign w:val="center"/>
            <w:hideMark/>
          </w:tcPr>
          <w:p w14:paraId="3883E25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37</w:t>
            </w:r>
          </w:p>
        </w:tc>
        <w:tc>
          <w:tcPr>
            <w:tcW w:w="608" w:type="pct"/>
            <w:shd w:val="clear" w:color="auto" w:fill="F2F2F2" w:themeFill="background1" w:themeFillShade="F2"/>
            <w:noWrap/>
            <w:vAlign w:val="center"/>
            <w:hideMark/>
          </w:tcPr>
          <w:p w14:paraId="368DFE5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Raczyce</w:t>
            </w:r>
          </w:p>
        </w:tc>
        <w:tc>
          <w:tcPr>
            <w:tcW w:w="731" w:type="pct"/>
            <w:shd w:val="clear" w:color="auto" w:fill="F2F2F2" w:themeFill="background1" w:themeFillShade="F2"/>
            <w:noWrap/>
            <w:vAlign w:val="center"/>
            <w:hideMark/>
          </w:tcPr>
          <w:p w14:paraId="00622872"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Odolanów</w:t>
            </w:r>
          </w:p>
        </w:tc>
        <w:tc>
          <w:tcPr>
            <w:tcW w:w="2376" w:type="pct"/>
            <w:shd w:val="clear" w:color="auto" w:fill="F2F2F2" w:themeFill="background1" w:themeFillShade="F2"/>
            <w:noWrap/>
            <w:vAlign w:val="center"/>
            <w:hideMark/>
          </w:tcPr>
          <w:p w14:paraId="50B647A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zespół rzeźb z krzyża wielofigurowego przy głównej drodze we wsi</w:t>
            </w:r>
          </w:p>
        </w:tc>
        <w:tc>
          <w:tcPr>
            <w:tcW w:w="394" w:type="pct"/>
            <w:shd w:val="clear" w:color="auto" w:fill="F2F2F2" w:themeFill="background1" w:themeFillShade="F2"/>
            <w:noWrap/>
            <w:vAlign w:val="center"/>
            <w:hideMark/>
          </w:tcPr>
          <w:p w14:paraId="7BE87C6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20F991B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154/B</w:t>
            </w:r>
          </w:p>
        </w:tc>
        <w:tc>
          <w:tcPr>
            <w:tcW w:w="361" w:type="pct"/>
            <w:shd w:val="clear" w:color="auto" w:fill="F2F2F2" w:themeFill="background1" w:themeFillShade="F2"/>
            <w:noWrap/>
            <w:vAlign w:val="center"/>
            <w:hideMark/>
          </w:tcPr>
          <w:p w14:paraId="21584E6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14.06.1995</w:t>
            </w:r>
          </w:p>
        </w:tc>
      </w:tr>
      <w:tr w:rsidR="005D04D5" w:rsidRPr="005D04D5" w14:paraId="2B79201D" w14:textId="77777777" w:rsidTr="005D04D5">
        <w:trPr>
          <w:trHeight w:val="290"/>
        </w:trPr>
        <w:tc>
          <w:tcPr>
            <w:tcW w:w="151" w:type="pct"/>
            <w:shd w:val="clear" w:color="auto" w:fill="F2F2F2" w:themeFill="background1" w:themeFillShade="F2"/>
            <w:noWrap/>
            <w:vAlign w:val="center"/>
            <w:hideMark/>
          </w:tcPr>
          <w:p w14:paraId="652B1D4D"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38</w:t>
            </w:r>
          </w:p>
        </w:tc>
        <w:tc>
          <w:tcPr>
            <w:tcW w:w="608" w:type="pct"/>
            <w:shd w:val="clear" w:color="auto" w:fill="F2F2F2" w:themeFill="background1" w:themeFillShade="F2"/>
            <w:noWrap/>
            <w:vAlign w:val="center"/>
            <w:hideMark/>
          </w:tcPr>
          <w:p w14:paraId="421002C4"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Raszków</w:t>
            </w:r>
          </w:p>
        </w:tc>
        <w:tc>
          <w:tcPr>
            <w:tcW w:w="731" w:type="pct"/>
            <w:shd w:val="clear" w:color="auto" w:fill="F2F2F2" w:themeFill="background1" w:themeFillShade="F2"/>
            <w:noWrap/>
            <w:vAlign w:val="center"/>
            <w:hideMark/>
          </w:tcPr>
          <w:p w14:paraId="7B46F35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Raszków</w:t>
            </w:r>
          </w:p>
        </w:tc>
        <w:tc>
          <w:tcPr>
            <w:tcW w:w="2376" w:type="pct"/>
            <w:shd w:val="clear" w:color="auto" w:fill="F2F2F2" w:themeFill="background1" w:themeFillShade="F2"/>
            <w:noWrap/>
            <w:vAlign w:val="center"/>
            <w:hideMark/>
          </w:tcPr>
          <w:p w14:paraId="6BF23E2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instrument organowy z kościoła par. pw. Podwyższenia Krzyża Świętego</w:t>
            </w:r>
          </w:p>
        </w:tc>
        <w:tc>
          <w:tcPr>
            <w:tcW w:w="394" w:type="pct"/>
            <w:shd w:val="clear" w:color="auto" w:fill="F2F2F2" w:themeFill="background1" w:themeFillShade="F2"/>
            <w:noWrap/>
            <w:vAlign w:val="center"/>
            <w:hideMark/>
          </w:tcPr>
          <w:p w14:paraId="4747273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0FB89372"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430/Wlkp/B</w:t>
            </w:r>
          </w:p>
        </w:tc>
        <w:tc>
          <w:tcPr>
            <w:tcW w:w="361" w:type="pct"/>
            <w:shd w:val="clear" w:color="auto" w:fill="F2F2F2" w:themeFill="background1" w:themeFillShade="F2"/>
            <w:noWrap/>
            <w:vAlign w:val="center"/>
            <w:hideMark/>
          </w:tcPr>
          <w:p w14:paraId="36FD38C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23.12.2015</w:t>
            </w:r>
          </w:p>
        </w:tc>
      </w:tr>
      <w:tr w:rsidR="005D04D5" w:rsidRPr="005D04D5" w14:paraId="45262394" w14:textId="77777777" w:rsidTr="005D04D5">
        <w:trPr>
          <w:trHeight w:val="290"/>
        </w:trPr>
        <w:tc>
          <w:tcPr>
            <w:tcW w:w="151" w:type="pct"/>
            <w:shd w:val="clear" w:color="auto" w:fill="F2F2F2" w:themeFill="background1" w:themeFillShade="F2"/>
            <w:noWrap/>
            <w:vAlign w:val="center"/>
            <w:hideMark/>
          </w:tcPr>
          <w:p w14:paraId="60D1B3E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39</w:t>
            </w:r>
          </w:p>
        </w:tc>
        <w:tc>
          <w:tcPr>
            <w:tcW w:w="608" w:type="pct"/>
            <w:shd w:val="clear" w:color="auto" w:fill="F2F2F2" w:themeFill="background1" w:themeFillShade="F2"/>
            <w:noWrap/>
            <w:vAlign w:val="center"/>
            <w:hideMark/>
          </w:tcPr>
          <w:p w14:paraId="67EE932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Skalmierzyce</w:t>
            </w:r>
          </w:p>
        </w:tc>
        <w:tc>
          <w:tcPr>
            <w:tcW w:w="731" w:type="pct"/>
            <w:shd w:val="clear" w:color="auto" w:fill="F2F2F2" w:themeFill="background1" w:themeFillShade="F2"/>
            <w:noWrap/>
            <w:vAlign w:val="center"/>
            <w:hideMark/>
          </w:tcPr>
          <w:p w14:paraId="469140C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Nowe Skalmierzyce</w:t>
            </w:r>
          </w:p>
        </w:tc>
        <w:tc>
          <w:tcPr>
            <w:tcW w:w="2376" w:type="pct"/>
            <w:shd w:val="clear" w:color="auto" w:fill="F2F2F2" w:themeFill="background1" w:themeFillShade="F2"/>
            <w:noWrap/>
            <w:vAlign w:val="center"/>
            <w:hideMark/>
          </w:tcPr>
          <w:p w14:paraId="4D6DD4F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wyposażenie kościoła par. pw. św. Katarzyny Aleksandryjskiej</w:t>
            </w:r>
          </w:p>
        </w:tc>
        <w:tc>
          <w:tcPr>
            <w:tcW w:w="394" w:type="pct"/>
            <w:shd w:val="clear" w:color="auto" w:fill="F2F2F2" w:themeFill="background1" w:themeFillShade="F2"/>
            <w:noWrap/>
            <w:vAlign w:val="center"/>
            <w:hideMark/>
          </w:tcPr>
          <w:p w14:paraId="098F47E5"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22</w:t>
            </w:r>
          </w:p>
        </w:tc>
        <w:tc>
          <w:tcPr>
            <w:tcW w:w="379" w:type="pct"/>
            <w:shd w:val="clear" w:color="auto" w:fill="F2F2F2" w:themeFill="background1" w:themeFillShade="F2"/>
            <w:noWrap/>
            <w:vAlign w:val="center"/>
            <w:hideMark/>
          </w:tcPr>
          <w:p w14:paraId="58C5D8F5"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504/Wlkp/B</w:t>
            </w:r>
          </w:p>
        </w:tc>
        <w:tc>
          <w:tcPr>
            <w:tcW w:w="361" w:type="pct"/>
            <w:shd w:val="clear" w:color="auto" w:fill="F2F2F2" w:themeFill="background1" w:themeFillShade="F2"/>
            <w:noWrap/>
            <w:vAlign w:val="center"/>
            <w:hideMark/>
          </w:tcPr>
          <w:p w14:paraId="392114C2"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11.05.2018</w:t>
            </w:r>
          </w:p>
        </w:tc>
      </w:tr>
      <w:tr w:rsidR="005D04D5" w:rsidRPr="005D04D5" w14:paraId="149835F1" w14:textId="77777777" w:rsidTr="005D04D5">
        <w:trPr>
          <w:trHeight w:val="290"/>
        </w:trPr>
        <w:tc>
          <w:tcPr>
            <w:tcW w:w="151" w:type="pct"/>
            <w:shd w:val="clear" w:color="auto" w:fill="F2F2F2" w:themeFill="background1" w:themeFillShade="F2"/>
            <w:noWrap/>
            <w:vAlign w:val="center"/>
            <w:hideMark/>
          </w:tcPr>
          <w:p w14:paraId="632FBB15"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40</w:t>
            </w:r>
          </w:p>
        </w:tc>
        <w:tc>
          <w:tcPr>
            <w:tcW w:w="608" w:type="pct"/>
            <w:shd w:val="clear" w:color="auto" w:fill="F2F2F2" w:themeFill="background1" w:themeFillShade="F2"/>
            <w:noWrap/>
            <w:vAlign w:val="center"/>
            <w:hideMark/>
          </w:tcPr>
          <w:p w14:paraId="3928F80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Skrzebowa</w:t>
            </w:r>
          </w:p>
        </w:tc>
        <w:tc>
          <w:tcPr>
            <w:tcW w:w="731" w:type="pct"/>
            <w:shd w:val="clear" w:color="auto" w:fill="F2F2F2" w:themeFill="background1" w:themeFillShade="F2"/>
            <w:noWrap/>
            <w:vAlign w:val="center"/>
            <w:hideMark/>
          </w:tcPr>
          <w:p w14:paraId="73C132B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Raszków</w:t>
            </w:r>
          </w:p>
        </w:tc>
        <w:tc>
          <w:tcPr>
            <w:tcW w:w="2376" w:type="pct"/>
            <w:shd w:val="clear" w:color="auto" w:fill="F2F2F2" w:themeFill="background1" w:themeFillShade="F2"/>
            <w:noWrap/>
            <w:vAlign w:val="center"/>
            <w:hideMark/>
          </w:tcPr>
          <w:p w14:paraId="55C3531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wyposażenie kościoła par. pw. Zwiastowania Pańskiego</w:t>
            </w:r>
          </w:p>
        </w:tc>
        <w:tc>
          <w:tcPr>
            <w:tcW w:w="394" w:type="pct"/>
            <w:shd w:val="clear" w:color="auto" w:fill="F2F2F2" w:themeFill="background1" w:themeFillShade="F2"/>
            <w:noWrap/>
            <w:vAlign w:val="center"/>
            <w:hideMark/>
          </w:tcPr>
          <w:p w14:paraId="4157BDF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10</w:t>
            </w:r>
          </w:p>
        </w:tc>
        <w:tc>
          <w:tcPr>
            <w:tcW w:w="379" w:type="pct"/>
            <w:shd w:val="clear" w:color="auto" w:fill="F2F2F2" w:themeFill="background1" w:themeFillShade="F2"/>
            <w:noWrap/>
            <w:vAlign w:val="center"/>
            <w:hideMark/>
          </w:tcPr>
          <w:p w14:paraId="5E1FD5C4"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27/Wlkp/B</w:t>
            </w:r>
          </w:p>
        </w:tc>
        <w:tc>
          <w:tcPr>
            <w:tcW w:w="361" w:type="pct"/>
            <w:shd w:val="clear" w:color="auto" w:fill="F2F2F2" w:themeFill="background1" w:themeFillShade="F2"/>
            <w:noWrap/>
            <w:vAlign w:val="center"/>
            <w:hideMark/>
          </w:tcPr>
          <w:p w14:paraId="0658B804"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20.06.2001</w:t>
            </w:r>
          </w:p>
        </w:tc>
      </w:tr>
      <w:tr w:rsidR="005D04D5" w:rsidRPr="005D04D5" w14:paraId="7246FC19" w14:textId="77777777" w:rsidTr="005D04D5">
        <w:trPr>
          <w:trHeight w:val="290"/>
        </w:trPr>
        <w:tc>
          <w:tcPr>
            <w:tcW w:w="151" w:type="pct"/>
            <w:shd w:val="clear" w:color="auto" w:fill="F2F2F2" w:themeFill="background1" w:themeFillShade="F2"/>
            <w:noWrap/>
            <w:vAlign w:val="center"/>
            <w:hideMark/>
          </w:tcPr>
          <w:p w14:paraId="2E5A12C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41</w:t>
            </w:r>
          </w:p>
        </w:tc>
        <w:tc>
          <w:tcPr>
            <w:tcW w:w="608" w:type="pct"/>
            <w:shd w:val="clear" w:color="auto" w:fill="F2F2F2" w:themeFill="background1" w:themeFillShade="F2"/>
            <w:noWrap/>
            <w:vAlign w:val="center"/>
            <w:hideMark/>
          </w:tcPr>
          <w:p w14:paraId="508F26E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Sławin</w:t>
            </w:r>
          </w:p>
        </w:tc>
        <w:tc>
          <w:tcPr>
            <w:tcW w:w="731" w:type="pct"/>
            <w:shd w:val="clear" w:color="auto" w:fill="F2F2F2" w:themeFill="background1" w:themeFillShade="F2"/>
            <w:noWrap/>
            <w:vAlign w:val="center"/>
            <w:hideMark/>
          </w:tcPr>
          <w:p w14:paraId="1ED5024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Sieroszewice</w:t>
            </w:r>
          </w:p>
        </w:tc>
        <w:tc>
          <w:tcPr>
            <w:tcW w:w="2376" w:type="pct"/>
            <w:shd w:val="clear" w:color="auto" w:fill="F2F2F2" w:themeFill="background1" w:themeFillShade="F2"/>
            <w:noWrap/>
            <w:vAlign w:val="center"/>
            <w:hideMark/>
          </w:tcPr>
          <w:p w14:paraId="6CC52FC3"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rzeźby ze słupa przydrożnego</w:t>
            </w:r>
          </w:p>
        </w:tc>
        <w:tc>
          <w:tcPr>
            <w:tcW w:w="394" w:type="pct"/>
            <w:shd w:val="clear" w:color="auto" w:fill="F2F2F2" w:themeFill="background1" w:themeFillShade="F2"/>
            <w:noWrap/>
            <w:vAlign w:val="center"/>
            <w:hideMark/>
          </w:tcPr>
          <w:p w14:paraId="63C6411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w:t>
            </w:r>
          </w:p>
        </w:tc>
        <w:tc>
          <w:tcPr>
            <w:tcW w:w="379" w:type="pct"/>
            <w:shd w:val="clear" w:color="auto" w:fill="F2F2F2" w:themeFill="background1" w:themeFillShade="F2"/>
            <w:noWrap/>
            <w:vAlign w:val="center"/>
            <w:hideMark/>
          </w:tcPr>
          <w:p w14:paraId="47BC66A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157/B</w:t>
            </w:r>
          </w:p>
        </w:tc>
        <w:tc>
          <w:tcPr>
            <w:tcW w:w="361" w:type="pct"/>
            <w:shd w:val="clear" w:color="auto" w:fill="F2F2F2" w:themeFill="background1" w:themeFillShade="F2"/>
            <w:noWrap/>
            <w:vAlign w:val="center"/>
            <w:hideMark/>
          </w:tcPr>
          <w:p w14:paraId="21B9DC5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20.06.1995</w:t>
            </w:r>
          </w:p>
        </w:tc>
      </w:tr>
      <w:tr w:rsidR="005D04D5" w:rsidRPr="005D04D5" w14:paraId="26ADEAF0" w14:textId="77777777" w:rsidTr="005D04D5">
        <w:trPr>
          <w:trHeight w:val="290"/>
        </w:trPr>
        <w:tc>
          <w:tcPr>
            <w:tcW w:w="151" w:type="pct"/>
            <w:shd w:val="clear" w:color="auto" w:fill="F2F2F2" w:themeFill="background1" w:themeFillShade="F2"/>
            <w:noWrap/>
            <w:vAlign w:val="center"/>
            <w:hideMark/>
          </w:tcPr>
          <w:p w14:paraId="28424D02"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42</w:t>
            </w:r>
          </w:p>
        </w:tc>
        <w:tc>
          <w:tcPr>
            <w:tcW w:w="608" w:type="pct"/>
            <w:shd w:val="clear" w:color="auto" w:fill="F2F2F2" w:themeFill="background1" w:themeFillShade="F2"/>
            <w:noWrap/>
            <w:vAlign w:val="center"/>
            <w:hideMark/>
          </w:tcPr>
          <w:p w14:paraId="12911E5F"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Sobótka</w:t>
            </w:r>
          </w:p>
        </w:tc>
        <w:tc>
          <w:tcPr>
            <w:tcW w:w="731" w:type="pct"/>
            <w:shd w:val="clear" w:color="auto" w:fill="F2F2F2" w:themeFill="background1" w:themeFillShade="F2"/>
            <w:noWrap/>
            <w:vAlign w:val="center"/>
            <w:hideMark/>
          </w:tcPr>
          <w:p w14:paraId="6446D16A" w14:textId="7D81623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Wlkp</w:t>
            </w:r>
            <w:r w:rsidR="002E70B8">
              <w:rPr>
                <w:rFonts w:ascii="Arial" w:hAnsi="Arial" w:cs="Arial"/>
                <w:color w:val="000000"/>
                <w:sz w:val="20"/>
                <w:szCs w:val="20"/>
                <w:lang w:eastAsia="pl-PL"/>
              </w:rPr>
              <w:t>.</w:t>
            </w:r>
          </w:p>
        </w:tc>
        <w:tc>
          <w:tcPr>
            <w:tcW w:w="2376" w:type="pct"/>
            <w:shd w:val="clear" w:color="auto" w:fill="F2F2F2" w:themeFill="background1" w:themeFillShade="F2"/>
            <w:noWrap/>
            <w:vAlign w:val="center"/>
            <w:hideMark/>
          </w:tcPr>
          <w:p w14:paraId="0BDCC479" w14:textId="0467EFC2"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wyposażenie kościoła par. pw</w:t>
            </w:r>
            <w:r w:rsidR="002E70B8">
              <w:rPr>
                <w:rFonts w:ascii="Arial" w:hAnsi="Arial" w:cs="Arial"/>
                <w:color w:val="000000"/>
                <w:sz w:val="20"/>
                <w:szCs w:val="20"/>
                <w:lang w:eastAsia="pl-PL"/>
              </w:rPr>
              <w:t>.</w:t>
            </w:r>
            <w:r w:rsidRPr="005D04D5">
              <w:rPr>
                <w:rFonts w:ascii="Arial" w:hAnsi="Arial" w:cs="Arial"/>
                <w:color w:val="000000"/>
                <w:sz w:val="20"/>
                <w:szCs w:val="20"/>
                <w:lang w:eastAsia="pl-PL"/>
              </w:rPr>
              <w:t xml:space="preserve"> Narodzenia NMP</w:t>
            </w:r>
          </w:p>
        </w:tc>
        <w:tc>
          <w:tcPr>
            <w:tcW w:w="394" w:type="pct"/>
            <w:shd w:val="clear" w:color="auto" w:fill="F2F2F2" w:themeFill="background1" w:themeFillShade="F2"/>
            <w:noWrap/>
            <w:vAlign w:val="center"/>
            <w:hideMark/>
          </w:tcPr>
          <w:p w14:paraId="2F6A1E3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21</w:t>
            </w:r>
          </w:p>
        </w:tc>
        <w:tc>
          <w:tcPr>
            <w:tcW w:w="379" w:type="pct"/>
            <w:shd w:val="clear" w:color="auto" w:fill="F2F2F2" w:themeFill="background1" w:themeFillShade="F2"/>
            <w:noWrap/>
            <w:vAlign w:val="center"/>
            <w:hideMark/>
          </w:tcPr>
          <w:p w14:paraId="1514F52D"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187/B</w:t>
            </w:r>
          </w:p>
        </w:tc>
        <w:tc>
          <w:tcPr>
            <w:tcW w:w="361" w:type="pct"/>
            <w:shd w:val="clear" w:color="auto" w:fill="F2F2F2" w:themeFill="background1" w:themeFillShade="F2"/>
            <w:noWrap/>
            <w:vAlign w:val="center"/>
            <w:hideMark/>
          </w:tcPr>
          <w:p w14:paraId="600E7BBD"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11.08.1997</w:t>
            </w:r>
          </w:p>
        </w:tc>
      </w:tr>
      <w:tr w:rsidR="005D04D5" w:rsidRPr="005D04D5" w14:paraId="2BD59D97" w14:textId="77777777" w:rsidTr="005D04D5">
        <w:trPr>
          <w:trHeight w:val="290"/>
        </w:trPr>
        <w:tc>
          <w:tcPr>
            <w:tcW w:w="151" w:type="pct"/>
            <w:shd w:val="clear" w:color="auto" w:fill="F2F2F2" w:themeFill="background1" w:themeFillShade="F2"/>
            <w:noWrap/>
            <w:vAlign w:val="center"/>
            <w:hideMark/>
          </w:tcPr>
          <w:p w14:paraId="791AB48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43</w:t>
            </w:r>
          </w:p>
        </w:tc>
        <w:tc>
          <w:tcPr>
            <w:tcW w:w="608" w:type="pct"/>
            <w:shd w:val="clear" w:color="auto" w:fill="F2F2F2" w:themeFill="background1" w:themeFillShade="F2"/>
            <w:noWrap/>
            <w:vAlign w:val="center"/>
            <w:hideMark/>
          </w:tcPr>
          <w:p w14:paraId="108C99DB"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Sobótka</w:t>
            </w:r>
          </w:p>
        </w:tc>
        <w:tc>
          <w:tcPr>
            <w:tcW w:w="731" w:type="pct"/>
            <w:shd w:val="clear" w:color="auto" w:fill="F2F2F2" w:themeFill="background1" w:themeFillShade="F2"/>
            <w:noWrap/>
            <w:vAlign w:val="center"/>
            <w:hideMark/>
          </w:tcPr>
          <w:p w14:paraId="7CF70EF1" w14:textId="76678C61"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Wlkp</w:t>
            </w:r>
            <w:r w:rsidR="002E70B8">
              <w:rPr>
                <w:rFonts w:ascii="Arial" w:hAnsi="Arial" w:cs="Arial"/>
                <w:color w:val="000000"/>
                <w:sz w:val="20"/>
                <w:szCs w:val="20"/>
                <w:lang w:eastAsia="pl-PL"/>
              </w:rPr>
              <w:t>.</w:t>
            </w:r>
          </w:p>
        </w:tc>
        <w:tc>
          <w:tcPr>
            <w:tcW w:w="2376" w:type="pct"/>
            <w:shd w:val="clear" w:color="auto" w:fill="F2F2F2" w:themeFill="background1" w:themeFillShade="F2"/>
            <w:noWrap/>
            <w:vAlign w:val="center"/>
            <w:hideMark/>
          </w:tcPr>
          <w:p w14:paraId="2D053015" w14:textId="0E12DAFE"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Wystrój i wyposażenie kościoła par. pw</w:t>
            </w:r>
            <w:r w:rsidR="002E70B8">
              <w:rPr>
                <w:rFonts w:ascii="Arial" w:hAnsi="Arial" w:cs="Arial"/>
                <w:color w:val="000000"/>
                <w:sz w:val="20"/>
                <w:szCs w:val="20"/>
                <w:lang w:eastAsia="pl-PL"/>
              </w:rPr>
              <w:t>.</w:t>
            </w:r>
            <w:r w:rsidRPr="005D04D5">
              <w:rPr>
                <w:rFonts w:ascii="Arial" w:hAnsi="Arial" w:cs="Arial"/>
                <w:color w:val="000000"/>
                <w:sz w:val="20"/>
                <w:szCs w:val="20"/>
                <w:lang w:eastAsia="pl-PL"/>
              </w:rPr>
              <w:t xml:space="preserve"> Narodzenia</w:t>
            </w:r>
            <w:r w:rsidR="009C45FE">
              <w:rPr>
                <w:rFonts w:ascii="Arial" w:hAnsi="Arial" w:cs="Arial"/>
                <w:color w:val="000000"/>
                <w:sz w:val="20"/>
                <w:szCs w:val="20"/>
                <w:lang w:eastAsia="pl-PL"/>
              </w:rPr>
              <w:t xml:space="preserve"> NMP </w:t>
            </w:r>
          </w:p>
        </w:tc>
        <w:tc>
          <w:tcPr>
            <w:tcW w:w="394" w:type="pct"/>
            <w:shd w:val="clear" w:color="auto" w:fill="F2F2F2" w:themeFill="background1" w:themeFillShade="F2"/>
            <w:noWrap/>
            <w:vAlign w:val="center"/>
            <w:hideMark/>
          </w:tcPr>
          <w:p w14:paraId="3B126B4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23</w:t>
            </w:r>
          </w:p>
        </w:tc>
        <w:tc>
          <w:tcPr>
            <w:tcW w:w="379" w:type="pct"/>
            <w:shd w:val="clear" w:color="auto" w:fill="F2F2F2" w:themeFill="background1" w:themeFillShade="F2"/>
            <w:noWrap/>
            <w:vAlign w:val="center"/>
            <w:hideMark/>
          </w:tcPr>
          <w:p w14:paraId="4CAA2782"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521/Wlkp/B</w:t>
            </w:r>
          </w:p>
        </w:tc>
        <w:tc>
          <w:tcPr>
            <w:tcW w:w="361" w:type="pct"/>
            <w:shd w:val="clear" w:color="auto" w:fill="F2F2F2" w:themeFill="background1" w:themeFillShade="F2"/>
            <w:noWrap/>
            <w:vAlign w:val="center"/>
            <w:hideMark/>
          </w:tcPr>
          <w:p w14:paraId="36BA803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29.01.2019</w:t>
            </w:r>
          </w:p>
        </w:tc>
      </w:tr>
      <w:tr w:rsidR="005D04D5" w:rsidRPr="005D04D5" w14:paraId="480C654C" w14:textId="77777777" w:rsidTr="005D04D5">
        <w:trPr>
          <w:trHeight w:val="290"/>
        </w:trPr>
        <w:tc>
          <w:tcPr>
            <w:tcW w:w="151" w:type="pct"/>
            <w:shd w:val="clear" w:color="auto" w:fill="F2F2F2" w:themeFill="background1" w:themeFillShade="F2"/>
            <w:noWrap/>
            <w:vAlign w:val="center"/>
            <w:hideMark/>
          </w:tcPr>
          <w:p w14:paraId="3D0B7B0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44</w:t>
            </w:r>
          </w:p>
        </w:tc>
        <w:tc>
          <w:tcPr>
            <w:tcW w:w="608" w:type="pct"/>
            <w:shd w:val="clear" w:color="auto" w:fill="F2F2F2" w:themeFill="background1" w:themeFillShade="F2"/>
            <w:noWrap/>
            <w:vAlign w:val="center"/>
            <w:hideMark/>
          </w:tcPr>
          <w:p w14:paraId="7C7AA45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Strzyżew</w:t>
            </w:r>
          </w:p>
        </w:tc>
        <w:tc>
          <w:tcPr>
            <w:tcW w:w="731" w:type="pct"/>
            <w:shd w:val="clear" w:color="auto" w:fill="F2F2F2" w:themeFill="background1" w:themeFillShade="F2"/>
            <w:noWrap/>
            <w:vAlign w:val="center"/>
            <w:hideMark/>
          </w:tcPr>
          <w:p w14:paraId="07FF6252"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Sieroszewice</w:t>
            </w:r>
          </w:p>
        </w:tc>
        <w:tc>
          <w:tcPr>
            <w:tcW w:w="2376" w:type="pct"/>
            <w:shd w:val="clear" w:color="auto" w:fill="F2F2F2" w:themeFill="background1" w:themeFillShade="F2"/>
            <w:noWrap/>
            <w:vAlign w:val="center"/>
            <w:hideMark/>
          </w:tcPr>
          <w:p w14:paraId="6B6B86A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elementy wystroju i wyposażenia kościoła fil. pw. NMP Królowej Polski</w:t>
            </w:r>
          </w:p>
        </w:tc>
        <w:tc>
          <w:tcPr>
            <w:tcW w:w="394" w:type="pct"/>
            <w:shd w:val="clear" w:color="auto" w:fill="F2F2F2" w:themeFill="background1" w:themeFillShade="F2"/>
            <w:noWrap/>
            <w:vAlign w:val="center"/>
            <w:hideMark/>
          </w:tcPr>
          <w:p w14:paraId="1718BA1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8</w:t>
            </w:r>
          </w:p>
        </w:tc>
        <w:tc>
          <w:tcPr>
            <w:tcW w:w="379" w:type="pct"/>
            <w:shd w:val="clear" w:color="auto" w:fill="F2F2F2" w:themeFill="background1" w:themeFillShade="F2"/>
            <w:noWrap/>
            <w:vAlign w:val="center"/>
            <w:hideMark/>
          </w:tcPr>
          <w:p w14:paraId="2AA7B18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532/Wlkp/B</w:t>
            </w:r>
          </w:p>
        </w:tc>
        <w:tc>
          <w:tcPr>
            <w:tcW w:w="361" w:type="pct"/>
            <w:shd w:val="clear" w:color="auto" w:fill="F2F2F2" w:themeFill="background1" w:themeFillShade="F2"/>
            <w:noWrap/>
            <w:vAlign w:val="center"/>
            <w:hideMark/>
          </w:tcPr>
          <w:p w14:paraId="7E52C2E9"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14.06.2019</w:t>
            </w:r>
          </w:p>
        </w:tc>
      </w:tr>
      <w:tr w:rsidR="005D04D5" w:rsidRPr="005D04D5" w14:paraId="54E1C27F" w14:textId="77777777" w:rsidTr="005D04D5">
        <w:trPr>
          <w:trHeight w:val="290"/>
        </w:trPr>
        <w:tc>
          <w:tcPr>
            <w:tcW w:w="151" w:type="pct"/>
            <w:shd w:val="clear" w:color="auto" w:fill="F2F2F2" w:themeFill="background1" w:themeFillShade="F2"/>
            <w:noWrap/>
            <w:vAlign w:val="center"/>
            <w:hideMark/>
          </w:tcPr>
          <w:p w14:paraId="1E96E9C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45</w:t>
            </w:r>
          </w:p>
        </w:tc>
        <w:tc>
          <w:tcPr>
            <w:tcW w:w="608" w:type="pct"/>
            <w:shd w:val="clear" w:color="auto" w:fill="F2F2F2" w:themeFill="background1" w:themeFillShade="F2"/>
            <w:noWrap/>
            <w:vAlign w:val="center"/>
            <w:hideMark/>
          </w:tcPr>
          <w:p w14:paraId="1E944B7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Szczury</w:t>
            </w:r>
          </w:p>
        </w:tc>
        <w:tc>
          <w:tcPr>
            <w:tcW w:w="731" w:type="pct"/>
            <w:shd w:val="clear" w:color="auto" w:fill="F2F2F2" w:themeFill="background1" w:themeFillShade="F2"/>
            <w:noWrap/>
            <w:vAlign w:val="center"/>
            <w:hideMark/>
          </w:tcPr>
          <w:p w14:paraId="3A2006F2" w14:textId="47E9FBA4"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Wlkp</w:t>
            </w:r>
            <w:r w:rsidR="002E70B8">
              <w:rPr>
                <w:rFonts w:ascii="Arial" w:hAnsi="Arial" w:cs="Arial"/>
                <w:color w:val="000000"/>
                <w:sz w:val="20"/>
                <w:szCs w:val="20"/>
                <w:lang w:eastAsia="pl-PL"/>
              </w:rPr>
              <w:t>.</w:t>
            </w:r>
          </w:p>
        </w:tc>
        <w:tc>
          <w:tcPr>
            <w:tcW w:w="2376" w:type="pct"/>
            <w:shd w:val="clear" w:color="auto" w:fill="F2F2F2" w:themeFill="background1" w:themeFillShade="F2"/>
            <w:noWrap/>
            <w:vAlign w:val="center"/>
            <w:hideMark/>
          </w:tcPr>
          <w:p w14:paraId="79B74F4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wyposażenie kościoła par. pw. św. Michała Archanioła</w:t>
            </w:r>
          </w:p>
        </w:tc>
        <w:tc>
          <w:tcPr>
            <w:tcW w:w="394" w:type="pct"/>
            <w:shd w:val="clear" w:color="auto" w:fill="F2F2F2" w:themeFill="background1" w:themeFillShade="F2"/>
            <w:noWrap/>
            <w:vAlign w:val="center"/>
            <w:hideMark/>
          </w:tcPr>
          <w:p w14:paraId="086916B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20</w:t>
            </w:r>
          </w:p>
        </w:tc>
        <w:tc>
          <w:tcPr>
            <w:tcW w:w="379" w:type="pct"/>
            <w:shd w:val="clear" w:color="auto" w:fill="F2F2F2" w:themeFill="background1" w:themeFillShade="F2"/>
            <w:noWrap/>
            <w:vAlign w:val="center"/>
            <w:hideMark/>
          </w:tcPr>
          <w:p w14:paraId="4298F55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176/B</w:t>
            </w:r>
          </w:p>
        </w:tc>
        <w:tc>
          <w:tcPr>
            <w:tcW w:w="361" w:type="pct"/>
            <w:shd w:val="clear" w:color="auto" w:fill="F2F2F2" w:themeFill="background1" w:themeFillShade="F2"/>
            <w:noWrap/>
            <w:vAlign w:val="center"/>
            <w:hideMark/>
          </w:tcPr>
          <w:p w14:paraId="010917C6"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09.09.1996</w:t>
            </w:r>
          </w:p>
        </w:tc>
      </w:tr>
      <w:tr w:rsidR="005D04D5" w:rsidRPr="005D04D5" w14:paraId="12D50F85" w14:textId="77777777" w:rsidTr="005D04D5">
        <w:trPr>
          <w:trHeight w:val="290"/>
        </w:trPr>
        <w:tc>
          <w:tcPr>
            <w:tcW w:w="151" w:type="pct"/>
            <w:shd w:val="clear" w:color="auto" w:fill="F2F2F2" w:themeFill="background1" w:themeFillShade="F2"/>
            <w:noWrap/>
            <w:vAlign w:val="center"/>
            <w:hideMark/>
          </w:tcPr>
          <w:p w14:paraId="73EF6B7C"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46</w:t>
            </w:r>
          </w:p>
        </w:tc>
        <w:tc>
          <w:tcPr>
            <w:tcW w:w="608" w:type="pct"/>
            <w:shd w:val="clear" w:color="auto" w:fill="F2F2F2" w:themeFill="background1" w:themeFillShade="F2"/>
            <w:noWrap/>
            <w:vAlign w:val="center"/>
            <w:hideMark/>
          </w:tcPr>
          <w:p w14:paraId="42FB683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Wielowieś Klasztorna</w:t>
            </w:r>
          </w:p>
        </w:tc>
        <w:tc>
          <w:tcPr>
            <w:tcW w:w="731" w:type="pct"/>
            <w:shd w:val="clear" w:color="auto" w:fill="F2F2F2" w:themeFill="background1" w:themeFillShade="F2"/>
            <w:noWrap/>
            <w:vAlign w:val="center"/>
            <w:hideMark/>
          </w:tcPr>
          <w:p w14:paraId="41D8C1E5"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Sieroszewice</w:t>
            </w:r>
          </w:p>
        </w:tc>
        <w:tc>
          <w:tcPr>
            <w:tcW w:w="2376" w:type="pct"/>
            <w:shd w:val="clear" w:color="auto" w:fill="F2F2F2" w:themeFill="background1" w:themeFillShade="F2"/>
            <w:noWrap/>
            <w:vAlign w:val="center"/>
            <w:hideMark/>
          </w:tcPr>
          <w:p w14:paraId="33933A7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rzeźba św. Wawrzyńca z kapliczki przydrożnej przy ul. Spokojnej</w:t>
            </w:r>
          </w:p>
        </w:tc>
        <w:tc>
          <w:tcPr>
            <w:tcW w:w="394" w:type="pct"/>
            <w:shd w:val="clear" w:color="auto" w:fill="F2F2F2" w:themeFill="background1" w:themeFillShade="F2"/>
            <w:noWrap/>
            <w:vAlign w:val="center"/>
            <w:hideMark/>
          </w:tcPr>
          <w:p w14:paraId="3236E3FD"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w:t>
            </w:r>
          </w:p>
        </w:tc>
        <w:tc>
          <w:tcPr>
            <w:tcW w:w="379" w:type="pct"/>
            <w:shd w:val="clear" w:color="auto" w:fill="F2F2F2" w:themeFill="background1" w:themeFillShade="F2"/>
            <w:noWrap/>
            <w:vAlign w:val="center"/>
            <w:hideMark/>
          </w:tcPr>
          <w:p w14:paraId="7ED524F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158/B</w:t>
            </w:r>
          </w:p>
        </w:tc>
        <w:tc>
          <w:tcPr>
            <w:tcW w:w="361" w:type="pct"/>
            <w:shd w:val="clear" w:color="auto" w:fill="F2F2F2" w:themeFill="background1" w:themeFillShade="F2"/>
            <w:noWrap/>
            <w:vAlign w:val="center"/>
            <w:hideMark/>
          </w:tcPr>
          <w:p w14:paraId="51F72F0E"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20.06.1995</w:t>
            </w:r>
          </w:p>
        </w:tc>
      </w:tr>
      <w:tr w:rsidR="005D04D5" w:rsidRPr="005D04D5" w14:paraId="50683061" w14:textId="77777777" w:rsidTr="005D04D5">
        <w:trPr>
          <w:trHeight w:val="290"/>
        </w:trPr>
        <w:tc>
          <w:tcPr>
            <w:tcW w:w="151" w:type="pct"/>
            <w:shd w:val="clear" w:color="auto" w:fill="F2F2F2" w:themeFill="background1" w:themeFillShade="F2"/>
            <w:noWrap/>
            <w:vAlign w:val="center"/>
            <w:hideMark/>
          </w:tcPr>
          <w:p w14:paraId="12C11638"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47</w:t>
            </w:r>
          </w:p>
        </w:tc>
        <w:tc>
          <w:tcPr>
            <w:tcW w:w="608" w:type="pct"/>
            <w:shd w:val="clear" w:color="auto" w:fill="F2F2F2" w:themeFill="background1" w:themeFillShade="F2"/>
            <w:noWrap/>
            <w:vAlign w:val="center"/>
            <w:hideMark/>
          </w:tcPr>
          <w:p w14:paraId="147E1EF7"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Wysocko Wielkie</w:t>
            </w:r>
          </w:p>
        </w:tc>
        <w:tc>
          <w:tcPr>
            <w:tcW w:w="731" w:type="pct"/>
            <w:shd w:val="clear" w:color="auto" w:fill="F2F2F2" w:themeFill="background1" w:themeFillShade="F2"/>
            <w:noWrap/>
            <w:vAlign w:val="center"/>
            <w:hideMark/>
          </w:tcPr>
          <w:p w14:paraId="45769B2F" w14:textId="729E8F3D"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Ostrów Wlkp</w:t>
            </w:r>
            <w:r w:rsidR="002E70B8">
              <w:rPr>
                <w:rFonts w:ascii="Arial" w:hAnsi="Arial" w:cs="Arial"/>
                <w:color w:val="000000"/>
                <w:sz w:val="20"/>
                <w:szCs w:val="20"/>
                <w:lang w:eastAsia="pl-PL"/>
              </w:rPr>
              <w:t>.</w:t>
            </w:r>
          </w:p>
        </w:tc>
        <w:tc>
          <w:tcPr>
            <w:tcW w:w="2376" w:type="pct"/>
            <w:shd w:val="clear" w:color="auto" w:fill="F2F2F2" w:themeFill="background1" w:themeFillShade="F2"/>
            <w:noWrap/>
            <w:vAlign w:val="center"/>
            <w:hideMark/>
          </w:tcPr>
          <w:p w14:paraId="722C2F6A"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wystrój i wyposażenie kościoła par. pw. Podwyższenia Krzyża Świętego</w:t>
            </w:r>
          </w:p>
        </w:tc>
        <w:tc>
          <w:tcPr>
            <w:tcW w:w="394" w:type="pct"/>
            <w:shd w:val="clear" w:color="auto" w:fill="F2F2F2" w:themeFill="background1" w:themeFillShade="F2"/>
            <w:noWrap/>
            <w:vAlign w:val="center"/>
            <w:hideMark/>
          </w:tcPr>
          <w:p w14:paraId="2423F171"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21</w:t>
            </w:r>
          </w:p>
        </w:tc>
        <w:tc>
          <w:tcPr>
            <w:tcW w:w="379" w:type="pct"/>
            <w:shd w:val="clear" w:color="auto" w:fill="F2F2F2" w:themeFill="background1" w:themeFillShade="F2"/>
            <w:noWrap/>
            <w:vAlign w:val="center"/>
            <w:hideMark/>
          </w:tcPr>
          <w:p w14:paraId="11F2405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341/Wlkp/B</w:t>
            </w:r>
          </w:p>
        </w:tc>
        <w:tc>
          <w:tcPr>
            <w:tcW w:w="361" w:type="pct"/>
            <w:shd w:val="clear" w:color="auto" w:fill="F2F2F2" w:themeFill="background1" w:themeFillShade="F2"/>
            <w:noWrap/>
            <w:vAlign w:val="center"/>
            <w:hideMark/>
          </w:tcPr>
          <w:p w14:paraId="159A02C0" w14:textId="77777777" w:rsidR="005D04D5" w:rsidRPr="005D04D5" w:rsidRDefault="005D04D5" w:rsidP="005D04D5">
            <w:pPr>
              <w:suppressAutoHyphens w:val="0"/>
              <w:autoSpaceDN/>
              <w:spacing w:before="0" w:after="0" w:line="240" w:lineRule="auto"/>
              <w:jc w:val="center"/>
              <w:rPr>
                <w:rFonts w:ascii="Arial" w:hAnsi="Arial" w:cs="Arial"/>
                <w:color w:val="000000"/>
                <w:sz w:val="20"/>
                <w:szCs w:val="20"/>
                <w:lang w:eastAsia="pl-PL"/>
              </w:rPr>
            </w:pPr>
            <w:r w:rsidRPr="005D04D5">
              <w:rPr>
                <w:rFonts w:ascii="Arial" w:hAnsi="Arial" w:cs="Arial"/>
                <w:color w:val="000000"/>
                <w:sz w:val="20"/>
                <w:szCs w:val="20"/>
                <w:lang w:eastAsia="pl-PL"/>
              </w:rPr>
              <w:t>10.04.2014</w:t>
            </w:r>
          </w:p>
        </w:tc>
      </w:tr>
    </w:tbl>
    <w:p w14:paraId="6CB82F80" w14:textId="77777777" w:rsidR="005D04D5" w:rsidRDefault="005D04D5" w:rsidP="00AE1259">
      <w:pPr>
        <w:tabs>
          <w:tab w:val="left" w:pos="2400"/>
        </w:tabs>
        <w:jc w:val="left"/>
        <w:sectPr w:rsidR="005D04D5" w:rsidSect="005D04D5">
          <w:pgSz w:w="16838" w:h="11906" w:orient="landscape"/>
          <w:pgMar w:top="1588" w:right="1418" w:bottom="964" w:left="1418" w:header="709" w:footer="709" w:gutter="0"/>
          <w:cols w:space="708"/>
          <w:titlePg/>
          <w:docGrid w:linePitch="299"/>
        </w:sectPr>
      </w:pPr>
    </w:p>
    <w:p w14:paraId="0C53FEE5" w14:textId="77777777" w:rsidR="005B7959" w:rsidRDefault="005B7959" w:rsidP="005B7959">
      <w:bookmarkStart w:id="287" w:name="_Toc82118923"/>
      <w:bookmarkStart w:id="288" w:name="_Toc82118961"/>
      <w:bookmarkStart w:id="289" w:name="_Toc86869646"/>
      <w:bookmarkStart w:id="290" w:name="_Toc86869759"/>
      <w:bookmarkStart w:id="291" w:name="_Toc86907909"/>
      <w:bookmarkStart w:id="292" w:name="_Toc89206149"/>
    </w:p>
    <w:p w14:paraId="0F1BF370" w14:textId="0C52E4FF" w:rsidR="008D292C" w:rsidRDefault="008D292C" w:rsidP="008D292C">
      <w:pPr>
        <w:pStyle w:val="Nagwek1"/>
        <w:numPr>
          <w:ilvl w:val="0"/>
          <w:numId w:val="0"/>
        </w:numPr>
        <w:ind w:left="432" w:hanging="432"/>
      </w:pPr>
      <w:bookmarkStart w:id="293" w:name="_Toc206675720"/>
      <w:r>
        <w:t>Spis tabel</w:t>
      </w:r>
      <w:bookmarkStart w:id="294" w:name="_Toc82118924"/>
      <w:bookmarkStart w:id="295" w:name="_Toc82118962"/>
      <w:bookmarkEnd w:id="287"/>
      <w:bookmarkEnd w:id="288"/>
      <w:bookmarkEnd w:id="289"/>
      <w:bookmarkEnd w:id="290"/>
      <w:bookmarkEnd w:id="291"/>
      <w:bookmarkEnd w:id="292"/>
      <w:r>
        <w:t xml:space="preserve">, wykresów, </w:t>
      </w:r>
      <w:r w:rsidR="009F04D0">
        <w:t>fotografii</w:t>
      </w:r>
      <w:bookmarkEnd w:id="293"/>
    </w:p>
    <w:p w14:paraId="2E46B64E" w14:textId="7E6874A4" w:rsidR="00C679AC" w:rsidRDefault="00C679A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r>
        <w:fldChar w:fldCharType="begin"/>
      </w:r>
      <w:r>
        <w:instrText xml:space="preserve"> TOC \h \z \c "Fotografia" </w:instrText>
      </w:r>
      <w:r>
        <w:fldChar w:fldCharType="separate"/>
      </w:r>
      <w:hyperlink w:anchor="_Toc206675653" w:history="1">
        <w:r w:rsidRPr="00072369">
          <w:rPr>
            <w:rStyle w:val="Hipercze"/>
            <w:rFonts w:ascii="Arial" w:hAnsi="Arial" w:cs="Arial"/>
            <w:noProof/>
          </w:rPr>
          <w:t>Fotografia 1. Widok na Ratusz  w Ostrowie Wielkopolskim</w:t>
        </w:r>
        <w:r>
          <w:rPr>
            <w:noProof/>
            <w:webHidden/>
          </w:rPr>
          <w:tab/>
        </w:r>
        <w:r>
          <w:rPr>
            <w:noProof/>
            <w:webHidden/>
          </w:rPr>
          <w:fldChar w:fldCharType="begin"/>
        </w:r>
        <w:r>
          <w:rPr>
            <w:noProof/>
            <w:webHidden/>
          </w:rPr>
          <w:instrText xml:space="preserve"> PAGEREF _Toc206675653 \h </w:instrText>
        </w:r>
        <w:r>
          <w:rPr>
            <w:noProof/>
            <w:webHidden/>
          </w:rPr>
        </w:r>
        <w:r>
          <w:rPr>
            <w:noProof/>
            <w:webHidden/>
          </w:rPr>
          <w:fldChar w:fldCharType="separate"/>
        </w:r>
        <w:r w:rsidR="00795476">
          <w:rPr>
            <w:noProof/>
            <w:webHidden/>
          </w:rPr>
          <w:t>19</w:t>
        </w:r>
        <w:r>
          <w:rPr>
            <w:noProof/>
            <w:webHidden/>
          </w:rPr>
          <w:fldChar w:fldCharType="end"/>
        </w:r>
      </w:hyperlink>
    </w:p>
    <w:p w14:paraId="69CCA95F" w14:textId="7539062D"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54" w:history="1">
        <w:r w:rsidR="00C679AC" w:rsidRPr="00072369">
          <w:rPr>
            <w:rStyle w:val="Hipercze"/>
            <w:rFonts w:ascii="Arial" w:hAnsi="Arial" w:cs="Arial"/>
            <w:noProof/>
          </w:rPr>
          <w:t>Fotografia 2. Widok na konkatedrę w Ostrowie Wielkopolskim</w:t>
        </w:r>
        <w:r w:rsidR="00C679AC">
          <w:rPr>
            <w:noProof/>
            <w:webHidden/>
          </w:rPr>
          <w:tab/>
        </w:r>
        <w:r w:rsidR="00C679AC">
          <w:rPr>
            <w:noProof/>
            <w:webHidden/>
          </w:rPr>
          <w:fldChar w:fldCharType="begin"/>
        </w:r>
        <w:r w:rsidR="00C679AC">
          <w:rPr>
            <w:noProof/>
            <w:webHidden/>
          </w:rPr>
          <w:instrText xml:space="preserve"> PAGEREF _Toc206675654 \h </w:instrText>
        </w:r>
        <w:r w:rsidR="00C679AC">
          <w:rPr>
            <w:noProof/>
            <w:webHidden/>
          </w:rPr>
        </w:r>
        <w:r w:rsidR="00C679AC">
          <w:rPr>
            <w:noProof/>
            <w:webHidden/>
          </w:rPr>
          <w:fldChar w:fldCharType="separate"/>
        </w:r>
        <w:r w:rsidR="00795476">
          <w:rPr>
            <w:noProof/>
            <w:webHidden/>
          </w:rPr>
          <w:t>20</w:t>
        </w:r>
        <w:r w:rsidR="00C679AC">
          <w:rPr>
            <w:noProof/>
            <w:webHidden/>
          </w:rPr>
          <w:fldChar w:fldCharType="end"/>
        </w:r>
      </w:hyperlink>
    </w:p>
    <w:p w14:paraId="6B8A95F3" w14:textId="7BA49B2D"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55" w:history="1">
        <w:r w:rsidR="00C679AC" w:rsidRPr="00072369">
          <w:rPr>
            <w:rStyle w:val="Hipercze"/>
            <w:rFonts w:ascii="Arial" w:hAnsi="Arial" w:cs="Arial"/>
            <w:noProof/>
          </w:rPr>
          <w:t>Fotografia 3. Widok na Kościół ewangelicki, ob. rzymskokatolicki pw. Matki Boskiej Królowej Polski w Ostrowie Wielkopolskim</w:t>
        </w:r>
        <w:r w:rsidR="00C679AC">
          <w:rPr>
            <w:noProof/>
            <w:webHidden/>
          </w:rPr>
          <w:tab/>
        </w:r>
        <w:r w:rsidR="00C679AC">
          <w:rPr>
            <w:noProof/>
            <w:webHidden/>
          </w:rPr>
          <w:fldChar w:fldCharType="begin"/>
        </w:r>
        <w:r w:rsidR="00C679AC">
          <w:rPr>
            <w:noProof/>
            <w:webHidden/>
          </w:rPr>
          <w:instrText xml:space="preserve"> PAGEREF _Toc206675655 \h </w:instrText>
        </w:r>
        <w:r w:rsidR="00C679AC">
          <w:rPr>
            <w:noProof/>
            <w:webHidden/>
          </w:rPr>
        </w:r>
        <w:r w:rsidR="00C679AC">
          <w:rPr>
            <w:noProof/>
            <w:webHidden/>
          </w:rPr>
          <w:fldChar w:fldCharType="separate"/>
        </w:r>
        <w:r w:rsidR="00795476">
          <w:rPr>
            <w:noProof/>
            <w:webHidden/>
          </w:rPr>
          <w:t>20</w:t>
        </w:r>
        <w:r w:rsidR="00C679AC">
          <w:rPr>
            <w:noProof/>
            <w:webHidden/>
          </w:rPr>
          <w:fldChar w:fldCharType="end"/>
        </w:r>
      </w:hyperlink>
    </w:p>
    <w:p w14:paraId="3EA76F75" w14:textId="204B3F3E"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56" w:history="1">
        <w:r w:rsidR="00C679AC" w:rsidRPr="00072369">
          <w:rPr>
            <w:rStyle w:val="Hipercze"/>
            <w:rFonts w:ascii="Arial" w:hAnsi="Arial" w:cs="Arial"/>
            <w:noProof/>
          </w:rPr>
          <w:t>Fotografia 4. Widok na kościół parafialny pw. Św. Marcina w Odolanowie</w:t>
        </w:r>
        <w:r w:rsidR="00C679AC">
          <w:rPr>
            <w:noProof/>
            <w:webHidden/>
          </w:rPr>
          <w:tab/>
        </w:r>
        <w:r w:rsidR="00C679AC">
          <w:rPr>
            <w:noProof/>
            <w:webHidden/>
          </w:rPr>
          <w:fldChar w:fldCharType="begin"/>
        </w:r>
        <w:r w:rsidR="00C679AC">
          <w:rPr>
            <w:noProof/>
            <w:webHidden/>
          </w:rPr>
          <w:instrText xml:space="preserve"> PAGEREF _Toc206675656 \h </w:instrText>
        </w:r>
        <w:r w:rsidR="00C679AC">
          <w:rPr>
            <w:noProof/>
            <w:webHidden/>
          </w:rPr>
        </w:r>
        <w:r w:rsidR="00C679AC">
          <w:rPr>
            <w:noProof/>
            <w:webHidden/>
          </w:rPr>
          <w:fldChar w:fldCharType="separate"/>
        </w:r>
        <w:r w:rsidR="00795476">
          <w:rPr>
            <w:noProof/>
            <w:webHidden/>
          </w:rPr>
          <w:t>21</w:t>
        </w:r>
        <w:r w:rsidR="00C679AC">
          <w:rPr>
            <w:noProof/>
            <w:webHidden/>
          </w:rPr>
          <w:fldChar w:fldCharType="end"/>
        </w:r>
      </w:hyperlink>
    </w:p>
    <w:p w14:paraId="386BAFCD" w14:textId="23775F15"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57" w:history="1">
        <w:r w:rsidR="00C679AC" w:rsidRPr="00072369">
          <w:rPr>
            <w:rStyle w:val="Hipercze"/>
            <w:rFonts w:ascii="Arial" w:hAnsi="Arial" w:cs="Arial"/>
            <w:noProof/>
          </w:rPr>
          <w:t>Fotografia 5. kościół parafialny pw. św. Mateusza Apostoła. Fot. M. Karczewska</w:t>
        </w:r>
        <w:r w:rsidR="00C679AC">
          <w:rPr>
            <w:noProof/>
            <w:webHidden/>
          </w:rPr>
          <w:tab/>
        </w:r>
        <w:r w:rsidR="00C679AC">
          <w:rPr>
            <w:noProof/>
            <w:webHidden/>
          </w:rPr>
          <w:fldChar w:fldCharType="begin"/>
        </w:r>
        <w:r w:rsidR="00C679AC">
          <w:rPr>
            <w:noProof/>
            <w:webHidden/>
          </w:rPr>
          <w:instrText xml:space="preserve"> PAGEREF _Toc206675657 \h </w:instrText>
        </w:r>
        <w:r w:rsidR="00C679AC">
          <w:rPr>
            <w:noProof/>
            <w:webHidden/>
          </w:rPr>
        </w:r>
        <w:r w:rsidR="00C679AC">
          <w:rPr>
            <w:noProof/>
            <w:webHidden/>
          </w:rPr>
          <w:fldChar w:fldCharType="separate"/>
        </w:r>
        <w:r w:rsidR="00795476">
          <w:rPr>
            <w:noProof/>
            <w:webHidden/>
          </w:rPr>
          <w:t>22</w:t>
        </w:r>
        <w:r w:rsidR="00C679AC">
          <w:rPr>
            <w:noProof/>
            <w:webHidden/>
          </w:rPr>
          <w:fldChar w:fldCharType="end"/>
        </w:r>
      </w:hyperlink>
    </w:p>
    <w:p w14:paraId="16440C37" w14:textId="27860239"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58" w:history="1">
        <w:r w:rsidR="00C679AC" w:rsidRPr="00072369">
          <w:rPr>
            <w:rStyle w:val="Hipercze"/>
            <w:rFonts w:ascii="Arial" w:hAnsi="Arial" w:cs="Arial"/>
            <w:noProof/>
          </w:rPr>
          <w:t>Fotografia 6. Kościół parafialny pw. Narodzenia NMP i św. Józefa. Fot. M. Karczewska</w:t>
        </w:r>
        <w:r w:rsidR="00C679AC">
          <w:rPr>
            <w:noProof/>
            <w:webHidden/>
          </w:rPr>
          <w:tab/>
        </w:r>
        <w:r w:rsidR="00C679AC">
          <w:rPr>
            <w:noProof/>
            <w:webHidden/>
          </w:rPr>
          <w:fldChar w:fldCharType="begin"/>
        </w:r>
        <w:r w:rsidR="00C679AC">
          <w:rPr>
            <w:noProof/>
            <w:webHidden/>
          </w:rPr>
          <w:instrText xml:space="preserve"> PAGEREF _Toc206675658 \h </w:instrText>
        </w:r>
        <w:r w:rsidR="00C679AC">
          <w:rPr>
            <w:noProof/>
            <w:webHidden/>
          </w:rPr>
        </w:r>
        <w:r w:rsidR="00C679AC">
          <w:rPr>
            <w:noProof/>
            <w:webHidden/>
          </w:rPr>
          <w:fldChar w:fldCharType="separate"/>
        </w:r>
        <w:r w:rsidR="00795476">
          <w:rPr>
            <w:noProof/>
            <w:webHidden/>
          </w:rPr>
          <w:t>22</w:t>
        </w:r>
        <w:r w:rsidR="00C679AC">
          <w:rPr>
            <w:noProof/>
            <w:webHidden/>
          </w:rPr>
          <w:fldChar w:fldCharType="end"/>
        </w:r>
      </w:hyperlink>
    </w:p>
    <w:p w14:paraId="4B954B0F" w14:textId="123A6C03"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59" w:history="1">
        <w:r w:rsidR="00C679AC" w:rsidRPr="00072369">
          <w:rPr>
            <w:rStyle w:val="Hipercze"/>
            <w:rFonts w:ascii="Arial" w:hAnsi="Arial" w:cs="Arial"/>
            <w:noProof/>
          </w:rPr>
          <w:t>Fotografia 7. Kościół parafialny pw. św. Michała Archanioła. Fot. M. Karczewska</w:t>
        </w:r>
        <w:r w:rsidR="00C679AC">
          <w:rPr>
            <w:noProof/>
            <w:webHidden/>
          </w:rPr>
          <w:tab/>
        </w:r>
        <w:r w:rsidR="00C679AC">
          <w:rPr>
            <w:noProof/>
            <w:webHidden/>
          </w:rPr>
          <w:fldChar w:fldCharType="begin"/>
        </w:r>
        <w:r w:rsidR="00C679AC">
          <w:rPr>
            <w:noProof/>
            <w:webHidden/>
          </w:rPr>
          <w:instrText xml:space="preserve"> PAGEREF _Toc206675659 \h </w:instrText>
        </w:r>
        <w:r w:rsidR="00C679AC">
          <w:rPr>
            <w:noProof/>
            <w:webHidden/>
          </w:rPr>
        </w:r>
        <w:r w:rsidR="00C679AC">
          <w:rPr>
            <w:noProof/>
            <w:webHidden/>
          </w:rPr>
          <w:fldChar w:fldCharType="separate"/>
        </w:r>
        <w:r w:rsidR="00795476">
          <w:rPr>
            <w:noProof/>
            <w:webHidden/>
          </w:rPr>
          <w:t>23</w:t>
        </w:r>
        <w:r w:rsidR="00C679AC">
          <w:rPr>
            <w:noProof/>
            <w:webHidden/>
          </w:rPr>
          <w:fldChar w:fldCharType="end"/>
        </w:r>
      </w:hyperlink>
    </w:p>
    <w:p w14:paraId="396D5751" w14:textId="69057C63"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60" w:history="1">
        <w:r w:rsidR="00C679AC" w:rsidRPr="00072369">
          <w:rPr>
            <w:rStyle w:val="Hipercze"/>
            <w:rFonts w:ascii="Arial" w:hAnsi="Arial" w:cs="Arial"/>
            <w:noProof/>
          </w:rPr>
          <w:t>Fotografia 8. Kościół parafialny pw. Podwyższenia Krzyża Świętego. Fot. M. Karczewska</w:t>
        </w:r>
        <w:r w:rsidR="00C679AC">
          <w:rPr>
            <w:noProof/>
            <w:webHidden/>
          </w:rPr>
          <w:tab/>
        </w:r>
        <w:r w:rsidR="00C679AC">
          <w:rPr>
            <w:noProof/>
            <w:webHidden/>
          </w:rPr>
          <w:fldChar w:fldCharType="begin"/>
        </w:r>
        <w:r w:rsidR="00C679AC">
          <w:rPr>
            <w:noProof/>
            <w:webHidden/>
          </w:rPr>
          <w:instrText xml:space="preserve"> PAGEREF _Toc206675660 \h </w:instrText>
        </w:r>
        <w:r w:rsidR="00C679AC">
          <w:rPr>
            <w:noProof/>
            <w:webHidden/>
          </w:rPr>
        </w:r>
        <w:r w:rsidR="00C679AC">
          <w:rPr>
            <w:noProof/>
            <w:webHidden/>
          </w:rPr>
          <w:fldChar w:fldCharType="separate"/>
        </w:r>
        <w:r w:rsidR="00795476">
          <w:rPr>
            <w:noProof/>
            <w:webHidden/>
          </w:rPr>
          <w:t>23</w:t>
        </w:r>
        <w:r w:rsidR="00C679AC">
          <w:rPr>
            <w:noProof/>
            <w:webHidden/>
          </w:rPr>
          <w:fldChar w:fldCharType="end"/>
        </w:r>
      </w:hyperlink>
    </w:p>
    <w:p w14:paraId="32BB823D" w14:textId="1A2D900C"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61" w:history="1">
        <w:r w:rsidR="00C679AC" w:rsidRPr="00072369">
          <w:rPr>
            <w:rStyle w:val="Hipercze"/>
            <w:rFonts w:ascii="Arial" w:hAnsi="Arial" w:cs="Arial"/>
            <w:noProof/>
          </w:rPr>
          <w:t>Fotografia 9. Widok na Kościół Matki Bożej Nieustającej Pomocy w Nowych Skalmierzycach</w:t>
        </w:r>
        <w:r w:rsidR="00C679AC">
          <w:rPr>
            <w:noProof/>
            <w:webHidden/>
          </w:rPr>
          <w:tab/>
        </w:r>
        <w:r w:rsidR="00C679AC">
          <w:rPr>
            <w:noProof/>
            <w:webHidden/>
          </w:rPr>
          <w:fldChar w:fldCharType="begin"/>
        </w:r>
        <w:r w:rsidR="00C679AC">
          <w:rPr>
            <w:noProof/>
            <w:webHidden/>
          </w:rPr>
          <w:instrText xml:space="preserve"> PAGEREF _Toc206675661 \h </w:instrText>
        </w:r>
        <w:r w:rsidR="00C679AC">
          <w:rPr>
            <w:noProof/>
            <w:webHidden/>
          </w:rPr>
        </w:r>
        <w:r w:rsidR="00C679AC">
          <w:rPr>
            <w:noProof/>
            <w:webHidden/>
          </w:rPr>
          <w:fldChar w:fldCharType="separate"/>
        </w:r>
        <w:r w:rsidR="00795476">
          <w:rPr>
            <w:noProof/>
            <w:webHidden/>
          </w:rPr>
          <w:t>23</w:t>
        </w:r>
        <w:r w:rsidR="00C679AC">
          <w:rPr>
            <w:noProof/>
            <w:webHidden/>
          </w:rPr>
          <w:fldChar w:fldCharType="end"/>
        </w:r>
      </w:hyperlink>
    </w:p>
    <w:p w14:paraId="5E802065" w14:textId="3A9FD10A"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62" w:history="1">
        <w:r w:rsidR="00C679AC" w:rsidRPr="00072369">
          <w:rPr>
            <w:rStyle w:val="Hipercze"/>
            <w:rFonts w:ascii="Arial" w:hAnsi="Arial" w:cs="Arial"/>
            <w:noProof/>
          </w:rPr>
          <w:t>Fotografia 10. Widok na Kościół parafialny pw. Wszystkich Świętych w Droszewie</w:t>
        </w:r>
        <w:r w:rsidR="00C679AC">
          <w:rPr>
            <w:noProof/>
            <w:webHidden/>
          </w:rPr>
          <w:tab/>
        </w:r>
        <w:r w:rsidR="00C679AC">
          <w:rPr>
            <w:noProof/>
            <w:webHidden/>
          </w:rPr>
          <w:fldChar w:fldCharType="begin"/>
        </w:r>
        <w:r w:rsidR="00C679AC">
          <w:rPr>
            <w:noProof/>
            <w:webHidden/>
          </w:rPr>
          <w:instrText xml:space="preserve"> PAGEREF _Toc206675662 \h </w:instrText>
        </w:r>
        <w:r w:rsidR="00C679AC">
          <w:rPr>
            <w:noProof/>
            <w:webHidden/>
          </w:rPr>
        </w:r>
        <w:r w:rsidR="00C679AC">
          <w:rPr>
            <w:noProof/>
            <w:webHidden/>
          </w:rPr>
          <w:fldChar w:fldCharType="separate"/>
        </w:r>
        <w:r w:rsidR="00795476">
          <w:rPr>
            <w:noProof/>
            <w:webHidden/>
          </w:rPr>
          <w:t>24</w:t>
        </w:r>
        <w:r w:rsidR="00C679AC">
          <w:rPr>
            <w:noProof/>
            <w:webHidden/>
          </w:rPr>
          <w:fldChar w:fldCharType="end"/>
        </w:r>
      </w:hyperlink>
    </w:p>
    <w:p w14:paraId="7467B268" w14:textId="04000562"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63" w:history="1">
        <w:r w:rsidR="00C679AC" w:rsidRPr="00072369">
          <w:rPr>
            <w:rStyle w:val="Hipercze"/>
            <w:rFonts w:ascii="Arial" w:hAnsi="Arial" w:cs="Arial"/>
            <w:noProof/>
          </w:rPr>
          <w:t>Fotografia 11. Widok na Kościół św. Mikołaja Biskupa w Gostyczynie</w:t>
        </w:r>
        <w:r w:rsidR="00C679AC">
          <w:rPr>
            <w:noProof/>
            <w:webHidden/>
          </w:rPr>
          <w:tab/>
        </w:r>
        <w:r w:rsidR="00C679AC">
          <w:rPr>
            <w:noProof/>
            <w:webHidden/>
          </w:rPr>
          <w:fldChar w:fldCharType="begin"/>
        </w:r>
        <w:r w:rsidR="00C679AC">
          <w:rPr>
            <w:noProof/>
            <w:webHidden/>
          </w:rPr>
          <w:instrText xml:space="preserve"> PAGEREF _Toc206675663 \h </w:instrText>
        </w:r>
        <w:r w:rsidR="00C679AC">
          <w:rPr>
            <w:noProof/>
            <w:webHidden/>
          </w:rPr>
        </w:r>
        <w:r w:rsidR="00C679AC">
          <w:rPr>
            <w:noProof/>
            <w:webHidden/>
          </w:rPr>
          <w:fldChar w:fldCharType="separate"/>
        </w:r>
        <w:r w:rsidR="00795476">
          <w:rPr>
            <w:noProof/>
            <w:webHidden/>
          </w:rPr>
          <w:t>24</w:t>
        </w:r>
        <w:r w:rsidR="00C679AC">
          <w:rPr>
            <w:noProof/>
            <w:webHidden/>
          </w:rPr>
          <w:fldChar w:fldCharType="end"/>
        </w:r>
      </w:hyperlink>
    </w:p>
    <w:p w14:paraId="49343951" w14:textId="68020E15"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64" w:history="1">
        <w:r w:rsidR="00C679AC" w:rsidRPr="00072369">
          <w:rPr>
            <w:rStyle w:val="Hipercze"/>
            <w:rFonts w:ascii="Arial" w:hAnsi="Arial" w:cs="Arial"/>
            <w:noProof/>
          </w:rPr>
          <w:t>Fotografia 12. Widok na Kościół parafialny p.w. Najświętszej Marii Panny w Ociążu</w:t>
        </w:r>
        <w:r w:rsidR="00C679AC">
          <w:rPr>
            <w:noProof/>
            <w:webHidden/>
          </w:rPr>
          <w:tab/>
        </w:r>
        <w:r w:rsidR="00C679AC">
          <w:rPr>
            <w:noProof/>
            <w:webHidden/>
          </w:rPr>
          <w:fldChar w:fldCharType="begin"/>
        </w:r>
        <w:r w:rsidR="00C679AC">
          <w:rPr>
            <w:noProof/>
            <w:webHidden/>
          </w:rPr>
          <w:instrText xml:space="preserve"> PAGEREF _Toc206675664 \h </w:instrText>
        </w:r>
        <w:r w:rsidR="00C679AC">
          <w:rPr>
            <w:noProof/>
            <w:webHidden/>
          </w:rPr>
        </w:r>
        <w:r w:rsidR="00C679AC">
          <w:rPr>
            <w:noProof/>
            <w:webHidden/>
          </w:rPr>
          <w:fldChar w:fldCharType="separate"/>
        </w:r>
        <w:r w:rsidR="00795476">
          <w:rPr>
            <w:noProof/>
            <w:webHidden/>
          </w:rPr>
          <w:t>25</w:t>
        </w:r>
        <w:r w:rsidR="00C679AC">
          <w:rPr>
            <w:noProof/>
            <w:webHidden/>
          </w:rPr>
          <w:fldChar w:fldCharType="end"/>
        </w:r>
      </w:hyperlink>
    </w:p>
    <w:p w14:paraId="7387A3E0" w14:textId="716D7ABC"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65" w:history="1">
        <w:r w:rsidR="00C679AC" w:rsidRPr="00072369">
          <w:rPr>
            <w:rStyle w:val="Hipercze"/>
            <w:rFonts w:ascii="Arial" w:hAnsi="Arial" w:cs="Arial"/>
            <w:noProof/>
          </w:rPr>
          <w:t>Fotografia 13. Widok na Kaplicę grobową Radziwiłłów, ob. kościół filialny pw. Matki Boskiej Ostrobramskiej w Antoninie</w:t>
        </w:r>
        <w:r w:rsidR="00C679AC">
          <w:rPr>
            <w:noProof/>
            <w:webHidden/>
          </w:rPr>
          <w:tab/>
        </w:r>
        <w:r w:rsidR="00C679AC">
          <w:rPr>
            <w:noProof/>
            <w:webHidden/>
          </w:rPr>
          <w:fldChar w:fldCharType="begin"/>
        </w:r>
        <w:r w:rsidR="00C679AC">
          <w:rPr>
            <w:noProof/>
            <w:webHidden/>
          </w:rPr>
          <w:instrText xml:space="preserve"> PAGEREF _Toc206675665 \h </w:instrText>
        </w:r>
        <w:r w:rsidR="00C679AC">
          <w:rPr>
            <w:noProof/>
            <w:webHidden/>
          </w:rPr>
        </w:r>
        <w:r w:rsidR="00C679AC">
          <w:rPr>
            <w:noProof/>
            <w:webHidden/>
          </w:rPr>
          <w:fldChar w:fldCharType="separate"/>
        </w:r>
        <w:r w:rsidR="00795476">
          <w:rPr>
            <w:noProof/>
            <w:webHidden/>
          </w:rPr>
          <w:t>25</w:t>
        </w:r>
        <w:r w:rsidR="00C679AC">
          <w:rPr>
            <w:noProof/>
            <w:webHidden/>
          </w:rPr>
          <w:fldChar w:fldCharType="end"/>
        </w:r>
      </w:hyperlink>
    </w:p>
    <w:p w14:paraId="35A6C535" w14:textId="7C4DB58F"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66" w:history="1">
        <w:r w:rsidR="00C679AC" w:rsidRPr="00072369">
          <w:rPr>
            <w:rStyle w:val="Hipercze"/>
            <w:rFonts w:ascii="Arial" w:hAnsi="Arial" w:cs="Arial"/>
            <w:noProof/>
          </w:rPr>
          <w:t>Fotografia 14. Widok na Kościół św. Katarzyny Aleksandryjskiej w Pogrzybowie</w:t>
        </w:r>
        <w:r w:rsidR="00C679AC">
          <w:rPr>
            <w:noProof/>
            <w:webHidden/>
          </w:rPr>
          <w:tab/>
        </w:r>
        <w:r w:rsidR="00C679AC">
          <w:rPr>
            <w:noProof/>
            <w:webHidden/>
          </w:rPr>
          <w:fldChar w:fldCharType="begin"/>
        </w:r>
        <w:r w:rsidR="00C679AC">
          <w:rPr>
            <w:noProof/>
            <w:webHidden/>
          </w:rPr>
          <w:instrText xml:space="preserve"> PAGEREF _Toc206675666 \h </w:instrText>
        </w:r>
        <w:r w:rsidR="00C679AC">
          <w:rPr>
            <w:noProof/>
            <w:webHidden/>
          </w:rPr>
        </w:r>
        <w:r w:rsidR="00C679AC">
          <w:rPr>
            <w:noProof/>
            <w:webHidden/>
          </w:rPr>
          <w:fldChar w:fldCharType="separate"/>
        </w:r>
        <w:r w:rsidR="00795476">
          <w:rPr>
            <w:noProof/>
            <w:webHidden/>
          </w:rPr>
          <w:t>26</w:t>
        </w:r>
        <w:r w:rsidR="00C679AC">
          <w:rPr>
            <w:noProof/>
            <w:webHidden/>
          </w:rPr>
          <w:fldChar w:fldCharType="end"/>
        </w:r>
      </w:hyperlink>
    </w:p>
    <w:p w14:paraId="59E84D68" w14:textId="143C6C20"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67" w:history="1">
        <w:r w:rsidR="00C679AC" w:rsidRPr="00072369">
          <w:rPr>
            <w:rStyle w:val="Hipercze"/>
            <w:rFonts w:ascii="Arial" w:hAnsi="Arial" w:cs="Arial"/>
            <w:noProof/>
          </w:rPr>
          <w:t>Fotografia 15. Widok na Kościół św. Jana Ewangelisty w Ołoboku</w:t>
        </w:r>
        <w:r w:rsidR="00C679AC">
          <w:rPr>
            <w:noProof/>
            <w:webHidden/>
          </w:rPr>
          <w:tab/>
        </w:r>
        <w:r w:rsidR="00C679AC">
          <w:rPr>
            <w:noProof/>
            <w:webHidden/>
          </w:rPr>
          <w:fldChar w:fldCharType="begin"/>
        </w:r>
        <w:r w:rsidR="00C679AC">
          <w:rPr>
            <w:noProof/>
            <w:webHidden/>
          </w:rPr>
          <w:instrText xml:space="preserve"> PAGEREF _Toc206675667 \h </w:instrText>
        </w:r>
        <w:r w:rsidR="00C679AC">
          <w:rPr>
            <w:noProof/>
            <w:webHidden/>
          </w:rPr>
        </w:r>
        <w:r w:rsidR="00C679AC">
          <w:rPr>
            <w:noProof/>
            <w:webHidden/>
          </w:rPr>
          <w:fldChar w:fldCharType="separate"/>
        </w:r>
        <w:r w:rsidR="00795476">
          <w:rPr>
            <w:noProof/>
            <w:webHidden/>
          </w:rPr>
          <w:t>26</w:t>
        </w:r>
        <w:r w:rsidR="00C679AC">
          <w:rPr>
            <w:noProof/>
            <w:webHidden/>
          </w:rPr>
          <w:fldChar w:fldCharType="end"/>
        </w:r>
      </w:hyperlink>
    </w:p>
    <w:p w14:paraId="3FEE6FBD" w14:textId="1BFCCB6C"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68" w:history="1">
        <w:r w:rsidR="00C679AC" w:rsidRPr="00072369">
          <w:rPr>
            <w:rStyle w:val="Hipercze"/>
            <w:rFonts w:ascii="Arial" w:hAnsi="Arial" w:cs="Arial"/>
            <w:noProof/>
          </w:rPr>
          <w:t>Fotografia 16. Widok na Kościół św. Marka Ewangelisty w Rososzycy</w:t>
        </w:r>
        <w:r w:rsidR="00C679AC">
          <w:rPr>
            <w:noProof/>
            <w:webHidden/>
          </w:rPr>
          <w:tab/>
        </w:r>
        <w:r w:rsidR="00C679AC">
          <w:rPr>
            <w:noProof/>
            <w:webHidden/>
          </w:rPr>
          <w:fldChar w:fldCharType="begin"/>
        </w:r>
        <w:r w:rsidR="00C679AC">
          <w:rPr>
            <w:noProof/>
            <w:webHidden/>
          </w:rPr>
          <w:instrText xml:space="preserve"> PAGEREF _Toc206675668 \h </w:instrText>
        </w:r>
        <w:r w:rsidR="00C679AC">
          <w:rPr>
            <w:noProof/>
            <w:webHidden/>
          </w:rPr>
        </w:r>
        <w:r w:rsidR="00C679AC">
          <w:rPr>
            <w:noProof/>
            <w:webHidden/>
          </w:rPr>
          <w:fldChar w:fldCharType="separate"/>
        </w:r>
        <w:r w:rsidR="00795476">
          <w:rPr>
            <w:noProof/>
            <w:webHidden/>
          </w:rPr>
          <w:t>26</w:t>
        </w:r>
        <w:r w:rsidR="00C679AC">
          <w:rPr>
            <w:noProof/>
            <w:webHidden/>
          </w:rPr>
          <w:fldChar w:fldCharType="end"/>
        </w:r>
      </w:hyperlink>
    </w:p>
    <w:p w14:paraId="39418126" w14:textId="50D13AAA"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69" w:history="1">
        <w:r w:rsidR="00C679AC" w:rsidRPr="00072369">
          <w:rPr>
            <w:rStyle w:val="Hipercze"/>
            <w:rFonts w:ascii="Arial" w:hAnsi="Arial" w:cs="Arial"/>
            <w:noProof/>
          </w:rPr>
          <w:t>Fotografia 17. Widok na D. kościół ewangelicki, ob. filialny polskokatolicki pw. Matki Bożej Królowej Polski i Podwyższenia Krzyża Świętego w Strzyżewie</w:t>
        </w:r>
        <w:r w:rsidR="00C679AC">
          <w:rPr>
            <w:noProof/>
            <w:webHidden/>
          </w:rPr>
          <w:tab/>
        </w:r>
        <w:r w:rsidR="00C679AC">
          <w:rPr>
            <w:noProof/>
            <w:webHidden/>
          </w:rPr>
          <w:fldChar w:fldCharType="begin"/>
        </w:r>
        <w:r w:rsidR="00C679AC">
          <w:rPr>
            <w:noProof/>
            <w:webHidden/>
          </w:rPr>
          <w:instrText xml:space="preserve"> PAGEREF _Toc206675669 \h </w:instrText>
        </w:r>
        <w:r w:rsidR="00C679AC">
          <w:rPr>
            <w:noProof/>
            <w:webHidden/>
          </w:rPr>
        </w:r>
        <w:r w:rsidR="00C679AC">
          <w:rPr>
            <w:noProof/>
            <w:webHidden/>
          </w:rPr>
          <w:fldChar w:fldCharType="separate"/>
        </w:r>
        <w:r w:rsidR="00795476">
          <w:rPr>
            <w:noProof/>
            <w:webHidden/>
          </w:rPr>
          <w:t>27</w:t>
        </w:r>
        <w:r w:rsidR="00C679AC">
          <w:rPr>
            <w:noProof/>
            <w:webHidden/>
          </w:rPr>
          <w:fldChar w:fldCharType="end"/>
        </w:r>
      </w:hyperlink>
    </w:p>
    <w:p w14:paraId="21046054" w14:textId="5C23DD1D"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70" w:history="1">
        <w:r w:rsidR="00C679AC" w:rsidRPr="00072369">
          <w:rPr>
            <w:rStyle w:val="Hipercze"/>
            <w:rFonts w:ascii="Arial" w:hAnsi="Arial" w:cs="Arial"/>
            <w:noProof/>
          </w:rPr>
          <w:t>Fotografia 18. Widok na pałac w Górznie</w:t>
        </w:r>
        <w:r w:rsidR="00C679AC">
          <w:rPr>
            <w:noProof/>
            <w:webHidden/>
          </w:rPr>
          <w:tab/>
        </w:r>
        <w:r w:rsidR="00C679AC">
          <w:rPr>
            <w:noProof/>
            <w:webHidden/>
          </w:rPr>
          <w:fldChar w:fldCharType="begin"/>
        </w:r>
        <w:r w:rsidR="00C679AC">
          <w:rPr>
            <w:noProof/>
            <w:webHidden/>
          </w:rPr>
          <w:instrText xml:space="preserve"> PAGEREF _Toc206675670 \h </w:instrText>
        </w:r>
        <w:r w:rsidR="00C679AC">
          <w:rPr>
            <w:noProof/>
            <w:webHidden/>
          </w:rPr>
        </w:r>
        <w:r w:rsidR="00C679AC">
          <w:rPr>
            <w:noProof/>
            <w:webHidden/>
          </w:rPr>
          <w:fldChar w:fldCharType="separate"/>
        </w:r>
        <w:r w:rsidR="00795476">
          <w:rPr>
            <w:noProof/>
            <w:webHidden/>
          </w:rPr>
          <w:t>28</w:t>
        </w:r>
        <w:r w:rsidR="00C679AC">
          <w:rPr>
            <w:noProof/>
            <w:webHidden/>
          </w:rPr>
          <w:fldChar w:fldCharType="end"/>
        </w:r>
      </w:hyperlink>
    </w:p>
    <w:p w14:paraId="3FF041F8" w14:textId="339C1D99"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71" w:history="1">
        <w:r w:rsidR="00C679AC" w:rsidRPr="00072369">
          <w:rPr>
            <w:rStyle w:val="Hipercze"/>
            <w:rFonts w:ascii="Arial" w:hAnsi="Arial" w:cs="Arial"/>
            <w:noProof/>
          </w:rPr>
          <w:t>Fotografia 19. Widok na Pałac w Lewkowie</w:t>
        </w:r>
        <w:r w:rsidR="00C679AC">
          <w:rPr>
            <w:noProof/>
            <w:webHidden/>
          </w:rPr>
          <w:tab/>
        </w:r>
        <w:r w:rsidR="00C679AC">
          <w:rPr>
            <w:noProof/>
            <w:webHidden/>
          </w:rPr>
          <w:fldChar w:fldCharType="begin"/>
        </w:r>
        <w:r w:rsidR="00C679AC">
          <w:rPr>
            <w:noProof/>
            <w:webHidden/>
          </w:rPr>
          <w:instrText xml:space="preserve"> PAGEREF _Toc206675671 \h </w:instrText>
        </w:r>
        <w:r w:rsidR="00C679AC">
          <w:rPr>
            <w:noProof/>
            <w:webHidden/>
          </w:rPr>
        </w:r>
        <w:r w:rsidR="00C679AC">
          <w:rPr>
            <w:noProof/>
            <w:webHidden/>
          </w:rPr>
          <w:fldChar w:fldCharType="separate"/>
        </w:r>
        <w:r w:rsidR="00795476">
          <w:rPr>
            <w:noProof/>
            <w:webHidden/>
          </w:rPr>
          <w:t>28</w:t>
        </w:r>
        <w:r w:rsidR="00C679AC">
          <w:rPr>
            <w:noProof/>
            <w:webHidden/>
          </w:rPr>
          <w:fldChar w:fldCharType="end"/>
        </w:r>
      </w:hyperlink>
    </w:p>
    <w:p w14:paraId="7F1F9D8F" w14:textId="30E70DCE"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72" w:history="1">
        <w:r w:rsidR="00C679AC" w:rsidRPr="00072369">
          <w:rPr>
            <w:rStyle w:val="Hipercze"/>
            <w:rFonts w:ascii="Arial" w:hAnsi="Arial" w:cs="Arial"/>
            <w:noProof/>
          </w:rPr>
          <w:t>Fotografia 20. Widok na pałac w Sobótce</w:t>
        </w:r>
        <w:r w:rsidR="00C679AC">
          <w:rPr>
            <w:noProof/>
            <w:webHidden/>
          </w:rPr>
          <w:tab/>
        </w:r>
        <w:r w:rsidR="00C679AC">
          <w:rPr>
            <w:noProof/>
            <w:webHidden/>
          </w:rPr>
          <w:fldChar w:fldCharType="begin"/>
        </w:r>
        <w:r w:rsidR="00C679AC">
          <w:rPr>
            <w:noProof/>
            <w:webHidden/>
          </w:rPr>
          <w:instrText xml:space="preserve"> PAGEREF _Toc206675672 \h </w:instrText>
        </w:r>
        <w:r w:rsidR="00C679AC">
          <w:rPr>
            <w:noProof/>
            <w:webHidden/>
          </w:rPr>
        </w:r>
        <w:r w:rsidR="00C679AC">
          <w:rPr>
            <w:noProof/>
            <w:webHidden/>
          </w:rPr>
          <w:fldChar w:fldCharType="separate"/>
        </w:r>
        <w:r w:rsidR="00795476">
          <w:rPr>
            <w:noProof/>
            <w:webHidden/>
          </w:rPr>
          <w:t>29</w:t>
        </w:r>
        <w:r w:rsidR="00C679AC">
          <w:rPr>
            <w:noProof/>
            <w:webHidden/>
          </w:rPr>
          <w:fldChar w:fldCharType="end"/>
        </w:r>
      </w:hyperlink>
    </w:p>
    <w:p w14:paraId="7AEC6850" w14:textId="20F6B294"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73" w:history="1">
        <w:r w:rsidR="00C679AC" w:rsidRPr="00072369">
          <w:rPr>
            <w:rStyle w:val="Hipercze"/>
            <w:rFonts w:ascii="Arial" w:hAnsi="Arial" w:cs="Arial"/>
            <w:noProof/>
          </w:rPr>
          <w:t>Fotografia 21. Widok na Dwór  w Kotowiecku</w:t>
        </w:r>
        <w:r w:rsidR="00C679AC">
          <w:rPr>
            <w:noProof/>
            <w:webHidden/>
          </w:rPr>
          <w:tab/>
        </w:r>
        <w:r w:rsidR="00C679AC">
          <w:rPr>
            <w:noProof/>
            <w:webHidden/>
          </w:rPr>
          <w:fldChar w:fldCharType="begin"/>
        </w:r>
        <w:r w:rsidR="00C679AC">
          <w:rPr>
            <w:noProof/>
            <w:webHidden/>
          </w:rPr>
          <w:instrText xml:space="preserve"> PAGEREF _Toc206675673 \h </w:instrText>
        </w:r>
        <w:r w:rsidR="00C679AC">
          <w:rPr>
            <w:noProof/>
            <w:webHidden/>
          </w:rPr>
        </w:r>
        <w:r w:rsidR="00C679AC">
          <w:rPr>
            <w:noProof/>
            <w:webHidden/>
          </w:rPr>
          <w:fldChar w:fldCharType="separate"/>
        </w:r>
        <w:r w:rsidR="00795476">
          <w:rPr>
            <w:noProof/>
            <w:webHidden/>
          </w:rPr>
          <w:t>29</w:t>
        </w:r>
        <w:r w:rsidR="00C679AC">
          <w:rPr>
            <w:noProof/>
            <w:webHidden/>
          </w:rPr>
          <w:fldChar w:fldCharType="end"/>
        </w:r>
      </w:hyperlink>
    </w:p>
    <w:p w14:paraId="5A6ABE85" w14:textId="77BBFEBE"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74" w:history="1">
        <w:r w:rsidR="00C679AC" w:rsidRPr="00072369">
          <w:rPr>
            <w:rStyle w:val="Hipercze"/>
            <w:rFonts w:ascii="Arial" w:hAnsi="Arial" w:cs="Arial"/>
            <w:noProof/>
          </w:rPr>
          <w:t>Fotografia 22. Widok na Pałac w Śliwnikach</w:t>
        </w:r>
        <w:r w:rsidR="00C679AC">
          <w:rPr>
            <w:noProof/>
            <w:webHidden/>
          </w:rPr>
          <w:tab/>
        </w:r>
        <w:r w:rsidR="00C679AC">
          <w:rPr>
            <w:noProof/>
            <w:webHidden/>
          </w:rPr>
          <w:fldChar w:fldCharType="begin"/>
        </w:r>
        <w:r w:rsidR="00C679AC">
          <w:rPr>
            <w:noProof/>
            <w:webHidden/>
          </w:rPr>
          <w:instrText xml:space="preserve"> PAGEREF _Toc206675674 \h </w:instrText>
        </w:r>
        <w:r w:rsidR="00C679AC">
          <w:rPr>
            <w:noProof/>
            <w:webHidden/>
          </w:rPr>
        </w:r>
        <w:r w:rsidR="00C679AC">
          <w:rPr>
            <w:noProof/>
            <w:webHidden/>
          </w:rPr>
          <w:fldChar w:fldCharType="separate"/>
        </w:r>
        <w:r w:rsidR="00795476">
          <w:rPr>
            <w:noProof/>
            <w:webHidden/>
          </w:rPr>
          <w:t>30</w:t>
        </w:r>
        <w:r w:rsidR="00C679AC">
          <w:rPr>
            <w:noProof/>
            <w:webHidden/>
          </w:rPr>
          <w:fldChar w:fldCharType="end"/>
        </w:r>
      </w:hyperlink>
    </w:p>
    <w:p w14:paraId="4C1BDF17" w14:textId="6C88507E"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75" w:history="1">
        <w:r w:rsidR="00C679AC" w:rsidRPr="00072369">
          <w:rPr>
            <w:rStyle w:val="Hipercze"/>
            <w:rFonts w:ascii="Arial" w:hAnsi="Arial" w:cs="Arial"/>
            <w:noProof/>
          </w:rPr>
          <w:t>Fotografia 23. Widok na Pałac myśliwski w Antoninie</w:t>
        </w:r>
        <w:r w:rsidR="00C679AC">
          <w:rPr>
            <w:noProof/>
            <w:webHidden/>
          </w:rPr>
          <w:tab/>
        </w:r>
        <w:r w:rsidR="00C679AC">
          <w:rPr>
            <w:noProof/>
            <w:webHidden/>
          </w:rPr>
          <w:fldChar w:fldCharType="begin"/>
        </w:r>
        <w:r w:rsidR="00C679AC">
          <w:rPr>
            <w:noProof/>
            <w:webHidden/>
          </w:rPr>
          <w:instrText xml:space="preserve"> PAGEREF _Toc206675675 \h </w:instrText>
        </w:r>
        <w:r w:rsidR="00C679AC">
          <w:rPr>
            <w:noProof/>
            <w:webHidden/>
          </w:rPr>
        </w:r>
        <w:r w:rsidR="00C679AC">
          <w:rPr>
            <w:noProof/>
            <w:webHidden/>
          </w:rPr>
          <w:fldChar w:fldCharType="separate"/>
        </w:r>
        <w:r w:rsidR="00795476">
          <w:rPr>
            <w:noProof/>
            <w:webHidden/>
          </w:rPr>
          <w:t>30</w:t>
        </w:r>
        <w:r w:rsidR="00C679AC">
          <w:rPr>
            <w:noProof/>
            <w:webHidden/>
          </w:rPr>
          <w:fldChar w:fldCharType="end"/>
        </w:r>
      </w:hyperlink>
    </w:p>
    <w:p w14:paraId="644A48F9" w14:textId="391365CA"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76" w:history="1">
        <w:r w:rsidR="00C679AC" w:rsidRPr="00072369">
          <w:rPr>
            <w:rStyle w:val="Hipercze"/>
            <w:rFonts w:ascii="Arial" w:hAnsi="Arial" w:cs="Arial"/>
            <w:noProof/>
          </w:rPr>
          <w:t>Fotografia 24. Widok na pałac w Bugaju</w:t>
        </w:r>
        <w:r w:rsidR="00C679AC">
          <w:rPr>
            <w:noProof/>
            <w:webHidden/>
          </w:rPr>
          <w:tab/>
        </w:r>
        <w:r w:rsidR="00C679AC">
          <w:rPr>
            <w:noProof/>
            <w:webHidden/>
          </w:rPr>
          <w:fldChar w:fldCharType="begin"/>
        </w:r>
        <w:r w:rsidR="00C679AC">
          <w:rPr>
            <w:noProof/>
            <w:webHidden/>
          </w:rPr>
          <w:instrText xml:space="preserve"> PAGEREF _Toc206675676 \h </w:instrText>
        </w:r>
        <w:r w:rsidR="00C679AC">
          <w:rPr>
            <w:noProof/>
            <w:webHidden/>
          </w:rPr>
        </w:r>
        <w:r w:rsidR="00C679AC">
          <w:rPr>
            <w:noProof/>
            <w:webHidden/>
          </w:rPr>
          <w:fldChar w:fldCharType="separate"/>
        </w:r>
        <w:r w:rsidR="00795476">
          <w:rPr>
            <w:noProof/>
            <w:webHidden/>
          </w:rPr>
          <w:t>30</w:t>
        </w:r>
        <w:r w:rsidR="00C679AC">
          <w:rPr>
            <w:noProof/>
            <w:webHidden/>
          </w:rPr>
          <w:fldChar w:fldCharType="end"/>
        </w:r>
      </w:hyperlink>
    </w:p>
    <w:p w14:paraId="10DE6D93" w14:textId="5C759444"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77" w:history="1">
        <w:r w:rsidR="00C679AC" w:rsidRPr="00072369">
          <w:rPr>
            <w:rStyle w:val="Hipercze"/>
            <w:rFonts w:ascii="Arial" w:hAnsi="Arial" w:cs="Arial"/>
            <w:noProof/>
          </w:rPr>
          <w:t>Fotografia 25. Widok na dwór w Parczewie</w:t>
        </w:r>
        <w:r w:rsidR="00C679AC">
          <w:rPr>
            <w:noProof/>
            <w:webHidden/>
          </w:rPr>
          <w:tab/>
        </w:r>
        <w:r w:rsidR="00C679AC">
          <w:rPr>
            <w:noProof/>
            <w:webHidden/>
          </w:rPr>
          <w:fldChar w:fldCharType="begin"/>
        </w:r>
        <w:r w:rsidR="00C679AC">
          <w:rPr>
            <w:noProof/>
            <w:webHidden/>
          </w:rPr>
          <w:instrText xml:space="preserve"> PAGEREF _Toc206675677 \h </w:instrText>
        </w:r>
        <w:r w:rsidR="00C679AC">
          <w:rPr>
            <w:noProof/>
            <w:webHidden/>
          </w:rPr>
        </w:r>
        <w:r w:rsidR="00C679AC">
          <w:rPr>
            <w:noProof/>
            <w:webHidden/>
          </w:rPr>
          <w:fldChar w:fldCharType="separate"/>
        </w:r>
        <w:r w:rsidR="00795476">
          <w:rPr>
            <w:noProof/>
            <w:webHidden/>
          </w:rPr>
          <w:t>31</w:t>
        </w:r>
        <w:r w:rsidR="00C679AC">
          <w:rPr>
            <w:noProof/>
            <w:webHidden/>
          </w:rPr>
          <w:fldChar w:fldCharType="end"/>
        </w:r>
      </w:hyperlink>
    </w:p>
    <w:p w14:paraId="401E5035" w14:textId="33ADB859"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78" w:history="1">
        <w:r w:rsidR="00C679AC" w:rsidRPr="00072369">
          <w:rPr>
            <w:rStyle w:val="Hipercze"/>
            <w:rFonts w:ascii="Arial" w:hAnsi="Arial" w:cs="Arial"/>
            <w:noProof/>
          </w:rPr>
          <w:t>Fotografia 26. Widok na pałac Brodowskich  w Psarach</w:t>
        </w:r>
        <w:r w:rsidR="00C679AC">
          <w:rPr>
            <w:noProof/>
            <w:webHidden/>
          </w:rPr>
          <w:tab/>
        </w:r>
        <w:r w:rsidR="00C679AC">
          <w:rPr>
            <w:noProof/>
            <w:webHidden/>
          </w:rPr>
          <w:fldChar w:fldCharType="begin"/>
        </w:r>
        <w:r w:rsidR="00C679AC">
          <w:rPr>
            <w:noProof/>
            <w:webHidden/>
          </w:rPr>
          <w:instrText xml:space="preserve"> PAGEREF _Toc206675678 \h </w:instrText>
        </w:r>
        <w:r w:rsidR="00C679AC">
          <w:rPr>
            <w:noProof/>
            <w:webHidden/>
          </w:rPr>
        </w:r>
        <w:r w:rsidR="00C679AC">
          <w:rPr>
            <w:noProof/>
            <w:webHidden/>
          </w:rPr>
          <w:fldChar w:fldCharType="separate"/>
        </w:r>
        <w:r w:rsidR="00795476">
          <w:rPr>
            <w:noProof/>
            <w:webHidden/>
          </w:rPr>
          <w:t>31</w:t>
        </w:r>
        <w:r w:rsidR="00C679AC">
          <w:rPr>
            <w:noProof/>
            <w:webHidden/>
          </w:rPr>
          <w:fldChar w:fldCharType="end"/>
        </w:r>
      </w:hyperlink>
    </w:p>
    <w:p w14:paraId="65F7D6BF" w14:textId="6E8AA47B"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79" w:history="1">
        <w:r w:rsidR="00C679AC" w:rsidRPr="00072369">
          <w:rPr>
            <w:rStyle w:val="Hipercze"/>
            <w:rFonts w:ascii="Arial" w:hAnsi="Arial" w:cs="Arial"/>
            <w:noProof/>
          </w:rPr>
          <w:t>Fotografia 27. Widok na Pałac w Rososzycy</w:t>
        </w:r>
        <w:r w:rsidR="00C679AC">
          <w:rPr>
            <w:noProof/>
            <w:webHidden/>
          </w:rPr>
          <w:tab/>
        </w:r>
        <w:r w:rsidR="00C679AC">
          <w:rPr>
            <w:noProof/>
            <w:webHidden/>
          </w:rPr>
          <w:fldChar w:fldCharType="begin"/>
        </w:r>
        <w:r w:rsidR="00C679AC">
          <w:rPr>
            <w:noProof/>
            <w:webHidden/>
          </w:rPr>
          <w:instrText xml:space="preserve"> PAGEREF _Toc206675679 \h </w:instrText>
        </w:r>
        <w:r w:rsidR="00C679AC">
          <w:rPr>
            <w:noProof/>
            <w:webHidden/>
          </w:rPr>
        </w:r>
        <w:r w:rsidR="00C679AC">
          <w:rPr>
            <w:noProof/>
            <w:webHidden/>
          </w:rPr>
          <w:fldChar w:fldCharType="separate"/>
        </w:r>
        <w:r w:rsidR="00795476">
          <w:rPr>
            <w:noProof/>
            <w:webHidden/>
          </w:rPr>
          <w:t>31</w:t>
        </w:r>
        <w:r w:rsidR="00C679AC">
          <w:rPr>
            <w:noProof/>
            <w:webHidden/>
          </w:rPr>
          <w:fldChar w:fldCharType="end"/>
        </w:r>
      </w:hyperlink>
    </w:p>
    <w:p w14:paraId="6FF640E4" w14:textId="1D4AA4C6"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80" w:history="1">
        <w:r w:rsidR="00C679AC" w:rsidRPr="00072369">
          <w:rPr>
            <w:rStyle w:val="Hipercze"/>
            <w:rFonts w:ascii="Arial" w:hAnsi="Arial" w:cs="Arial"/>
            <w:noProof/>
          </w:rPr>
          <w:t>Fotografia 28. Widok pałac w Mojej Woli</w:t>
        </w:r>
        <w:r w:rsidR="00C679AC">
          <w:rPr>
            <w:noProof/>
            <w:webHidden/>
          </w:rPr>
          <w:tab/>
        </w:r>
        <w:r w:rsidR="00C679AC">
          <w:rPr>
            <w:noProof/>
            <w:webHidden/>
          </w:rPr>
          <w:fldChar w:fldCharType="begin"/>
        </w:r>
        <w:r w:rsidR="00C679AC">
          <w:rPr>
            <w:noProof/>
            <w:webHidden/>
          </w:rPr>
          <w:instrText xml:space="preserve"> PAGEREF _Toc206675680 \h </w:instrText>
        </w:r>
        <w:r w:rsidR="00C679AC">
          <w:rPr>
            <w:noProof/>
            <w:webHidden/>
          </w:rPr>
        </w:r>
        <w:r w:rsidR="00C679AC">
          <w:rPr>
            <w:noProof/>
            <w:webHidden/>
          </w:rPr>
          <w:fldChar w:fldCharType="separate"/>
        </w:r>
        <w:r w:rsidR="00795476">
          <w:rPr>
            <w:noProof/>
            <w:webHidden/>
          </w:rPr>
          <w:t>31</w:t>
        </w:r>
        <w:r w:rsidR="00C679AC">
          <w:rPr>
            <w:noProof/>
            <w:webHidden/>
          </w:rPr>
          <w:fldChar w:fldCharType="end"/>
        </w:r>
      </w:hyperlink>
    </w:p>
    <w:p w14:paraId="55244D0F" w14:textId="3E5D1F82"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81" w:history="1">
        <w:r w:rsidR="00C679AC" w:rsidRPr="00072369">
          <w:rPr>
            <w:rStyle w:val="Hipercze"/>
            <w:rFonts w:ascii="Arial" w:hAnsi="Arial" w:cs="Arial"/>
            <w:noProof/>
          </w:rPr>
          <w:t>Fotografia 29. Widok na dworzec celny w Nowym Skalmierzu</w:t>
        </w:r>
        <w:r w:rsidR="00C679AC">
          <w:rPr>
            <w:noProof/>
            <w:webHidden/>
          </w:rPr>
          <w:tab/>
        </w:r>
        <w:r w:rsidR="00C679AC">
          <w:rPr>
            <w:noProof/>
            <w:webHidden/>
          </w:rPr>
          <w:fldChar w:fldCharType="begin"/>
        </w:r>
        <w:r w:rsidR="00C679AC">
          <w:rPr>
            <w:noProof/>
            <w:webHidden/>
          </w:rPr>
          <w:instrText xml:space="preserve"> PAGEREF _Toc206675681 \h </w:instrText>
        </w:r>
        <w:r w:rsidR="00C679AC">
          <w:rPr>
            <w:noProof/>
            <w:webHidden/>
          </w:rPr>
        </w:r>
        <w:r w:rsidR="00C679AC">
          <w:rPr>
            <w:noProof/>
            <w:webHidden/>
          </w:rPr>
          <w:fldChar w:fldCharType="separate"/>
        </w:r>
        <w:r w:rsidR="00795476">
          <w:rPr>
            <w:noProof/>
            <w:webHidden/>
          </w:rPr>
          <w:t>32</w:t>
        </w:r>
        <w:r w:rsidR="00C679AC">
          <w:rPr>
            <w:noProof/>
            <w:webHidden/>
          </w:rPr>
          <w:fldChar w:fldCharType="end"/>
        </w:r>
      </w:hyperlink>
    </w:p>
    <w:p w14:paraId="090D3541" w14:textId="6CAD1762" w:rsidR="00C679AC" w:rsidRDefault="00C679AC" w:rsidP="00C679AC">
      <w:r>
        <w:fldChar w:fldCharType="end"/>
      </w:r>
    </w:p>
    <w:p w14:paraId="5EDBD5CB" w14:textId="1A63F63D" w:rsidR="00C679AC" w:rsidRDefault="00C679A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r>
        <w:fldChar w:fldCharType="begin"/>
      </w:r>
      <w:r>
        <w:instrText xml:space="preserve"> TOC \h \z \c "Wykres" </w:instrText>
      </w:r>
      <w:r>
        <w:fldChar w:fldCharType="separate"/>
      </w:r>
      <w:hyperlink w:anchor="_Toc206675682" w:history="1">
        <w:r w:rsidRPr="00FB1D25">
          <w:rPr>
            <w:rStyle w:val="Hipercze"/>
            <w:rFonts w:ascii="Arial" w:hAnsi="Arial" w:cs="Arial"/>
            <w:noProof/>
          </w:rPr>
          <w:t>Wykres 1. Analiza liczby zabytków ujętych w rejestrze zabytków z terenu powiatu ostrowskiego w podziale na gminy</w:t>
        </w:r>
        <w:r>
          <w:rPr>
            <w:noProof/>
            <w:webHidden/>
          </w:rPr>
          <w:tab/>
        </w:r>
        <w:r>
          <w:rPr>
            <w:noProof/>
            <w:webHidden/>
          </w:rPr>
          <w:fldChar w:fldCharType="begin"/>
        </w:r>
        <w:r>
          <w:rPr>
            <w:noProof/>
            <w:webHidden/>
          </w:rPr>
          <w:instrText xml:space="preserve"> PAGEREF _Toc206675682 \h </w:instrText>
        </w:r>
        <w:r>
          <w:rPr>
            <w:noProof/>
            <w:webHidden/>
          </w:rPr>
        </w:r>
        <w:r>
          <w:rPr>
            <w:noProof/>
            <w:webHidden/>
          </w:rPr>
          <w:fldChar w:fldCharType="separate"/>
        </w:r>
        <w:r w:rsidR="00795476">
          <w:rPr>
            <w:noProof/>
            <w:webHidden/>
          </w:rPr>
          <w:t>33</w:t>
        </w:r>
        <w:r>
          <w:rPr>
            <w:noProof/>
            <w:webHidden/>
          </w:rPr>
          <w:fldChar w:fldCharType="end"/>
        </w:r>
      </w:hyperlink>
    </w:p>
    <w:p w14:paraId="54D30698" w14:textId="77777777" w:rsidR="00C679AC" w:rsidRDefault="00C679AC" w:rsidP="00C679AC">
      <w:pPr>
        <w:rPr>
          <w:noProof/>
        </w:rPr>
      </w:pPr>
      <w:r>
        <w:fldChar w:fldCharType="end"/>
      </w:r>
      <w:r>
        <w:fldChar w:fldCharType="begin"/>
      </w:r>
      <w:r>
        <w:instrText xml:space="preserve"> TOC \h \z \c "Tabela" </w:instrText>
      </w:r>
      <w:r>
        <w:fldChar w:fldCharType="separate"/>
      </w:r>
    </w:p>
    <w:p w14:paraId="3EB0D8E0" w14:textId="40E18B53"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83" w:history="1">
        <w:r w:rsidR="00C679AC" w:rsidRPr="00C2096D">
          <w:rPr>
            <w:rStyle w:val="Hipercze"/>
            <w:rFonts w:ascii="Arial" w:hAnsi="Arial" w:cs="Arial"/>
            <w:noProof/>
          </w:rPr>
          <w:t>Tabela 1. Stan opracowanych gminnych ewidencji zabytków w gminach na terenie powiatu</w:t>
        </w:r>
        <w:r w:rsidR="00C679AC">
          <w:rPr>
            <w:noProof/>
            <w:webHidden/>
          </w:rPr>
          <w:tab/>
        </w:r>
        <w:r w:rsidR="00C679AC">
          <w:rPr>
            <w:noProof/>
            <w:webHidden/>
          </w:rPr>
          <w:fldChar w:fldCharType="begin"/>
        </w:r>
        <w:r w:rsidR="00C679AC">
          <w:rPr>
            <w:noProof/>
            <w:webHidden/>
          </w:rPr>
          <w:instrText xml:space="preserve"> PAGEREF _Toc206675683 \h </w:instrText>
        </w:r>
        <w:r w:rsidR="00C679AC">
          <w:rPr>
            <w:noProof/>
            <w:webHidden/>
          </w:rPr>
        </w:r>
        <w:r w:rsidR="00C679AC">
          <w:rPr>
            <w:noProof/>
            <w:webHidden/>
          </w:rPr>
          <w:fldChar w:fldCharType="separate"/>
        </w:r>
        <w:r w:rsidR="00795476">
          <w:rPr>
            <w:noProof/>
            <w:webHidden/>
          </w:rPr>
          <w:t>39</w:t>
        </w:r>
        <w:r w:rsidR="00C679AC">
          <w:rPr>
            <w:noProof/>
            <w:webHidden/>
          </w:rPr>
          <w:fldChar w:fldCharType="end"/>
        </w:r>
      </w:hyperlink>
    </w:p>
    <w:p w14:paraId="217CD32E" w14:textId="5D667006"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84" w:history="1">
        <w:r w:rsidR="00C679AC" w:rsidRPr="00C2096D">
          <w:rPr>
            <w:rStyle w:val="Hipercze"/>
            <w:rFonts w:ascii="Arial" w:hAnsi="Arial" w:cs="Arial"/>
            <w:noProof/>
          </w:rPr>
          <w:t xml:space="preserve">Tabela 2. Przykładowe mierniki realizacji Powiatowego Programu Opieki nad Zabytkami Powiatu </w:t>
        </w:r>
        <w:r w:rsidR="00C679AC" w:rsidRPr="00C2096D">
          <w:rPr>
            <w:rStyle w:val="Hipercze"/>
            <w:rFonts w:ascii="Arial" w:hAnsi="Arial" w:cs="Arial"/>
            <w:i/>
            <w:noProof/>
          </w:rPr>
          <w:t>Ostrowskiego</w:t>
        </w:r>
        <w:r w:rsidR="00C679AC" w:rsidRPr="00C2096D">
          <w:rPr>
            <w:rStyle w:val="Hipercze"/>
            <w:rFonts w:ascii="Arial" w:hAnsi="Arial" w:cs="Arial"/>
            <w:noProof/>
          </w:rPr>
          <w:t xml:space="preserve"> na lata 2026-2029</w:t>
        </w:r>
        <w:r w:rsidR="00C679AC">
          <w:rPr>
            <w:noProof/>
            <w:webHidden/>
          </w:rPr>
          <w:tab/>
        </w:r>
        <w:r w:rsidR="00C679AC">
          <w:rPr>
            <w:noProof/>
            <w:webHidden/>
          </w:rPr>
          <w:fldChar w:fldCharType="begin"/>
        </w:r>
        <w:r w:rsidR="00C679AC">
          <w:rPr>
            <w:noProof/>
            <w:webHidden/>
          </w:rPr>
          <w:instrText xml:space="preserve"> PAGEREF _Toc206675684 \h </w:instrText>
        </w:r>
        <w:r w:rsidR="00C679AC">
          <w:rPr>
            <w:noProof/>
            <w:webHidden/>
          </w:rPr>
        </w:r>
        <w:r w:rsidR="00C679AC">
          <w:rPr>
            <w:noProof/>
            <w:webHidden/>
          </w:rPr>
          <w:fldChar w:fldCharType="separate"/>
        </w:r>
        <w:r w:rsidR="00795476">
          <w:rPr>
            <w:noProof/>
            <w:webHidden/>
          </w:rPr>
          <w:t>50</w:t>
        </w:r>
        <w:r w:rsidR="00C679AC">
          <w:rPr>
            <w:noProof/>
            <w:webHidden/>
          </w:rPr>
          <w:fldChar w:fldCharType="end"/>
        </w:r>
      </w:hyperlink>
    </w:p>
    <w:p w14:paraId="4CBE6254" w14:textId="7FE0DF07" w:rsidR="00C679AC" w:rsidRDefault="00FE2C0C">
      <w:pPr>
        <w:pStyle w:val="Spisilustracji"/>
        <w:tabs>
          <w:tab w:val="right" w:leader="dot" w:pos="9344"/>
        </w:tabs>
        <w:rPr>
          <w:rFonts w:asciiTheme="minorHAnsi" w:eastAsiaTheme="minorEastAsia" w:hAnsiTheme="minorHAnsi" w:cstheme="minorBidi"/>
          <w:caps w:val="0"/>
          <w:noProof/>
          <w:kern w:val="2"/>
          <w:sz w:val="24"/>
          <w:szCs w:val="24"/>
          <w:lang w:eastAsia="pl-PL"/>
          <w14:ligatures w14:val="standardContextual"/>
        </w:rPr>
      </w:pPr>
      <w:hyperlink w:anchor="_Toc206675685" w:history="1">
        <w:r w:rsidR="00C679AC" w:rsidRPr="00C2096D">
          <w:rPr>
            <w:rStyle w:val="Hipercze"/>
            <w:rFonts w:ascii="Arial" w:hAnsi="Arial" w:cs="Arial"/>
            <w:noProof/>
          </w:rPr>
          <w:t xml:space="preserve">Tabela 3. Wybór możliwości pozyskania dofinansowania działań ujętych w Powiatowym Programie Opieki nad Zabytkami dla Powiatu </w:t>
        </w:r>
        <w:r w:rsidR="00C679AC" w:rsidRPr="00C2096D">
          <w:rPr>
            <w:rStyle w:val="Hipercze"/>
            <w:rFonts w:ascii="Arial" w:hAnsi="Arial" w:cs="Arial"/>
            <w:i/>
            <w:noProof/>
          </w:rPr>
          <w:t>Ostrowskiego</w:t>
        </w:r>
        <w:r w:rsidR="00C679AC" w:rsidRPr="00C2096D">
          <w:rPr>
            <w:rStyle w:val="Hipercze"/>
            <w:rFonts w:ascii="Arial" w:hAnsi="Arial" w:cs="Arial"/>
            <w:noProof/>
          </w:rPr>
          <w:t xml:space="preserve"> na lata 2026-2029</w:t>
        </w:r>
        <w:r w:rsidR="00C679AC">
          <w:rPr>
            <w:noProof/>
            <w:webHidden/>
          </w:rPr>
          <w:tab/>
        </w:r>
        <w:r w:rsidR="00C679AC">
          <w:rPr>
            <w:noProof/>
            <w:webHidden/>
          </w:rPr>
          <w:fldChar w:fldCharType="begin"/>
        </w:r>
        <w:r w:rsidR="00C679AC">
          <w:rPr>
            <w:noProof/>
            <w:webHidden/>
          </w:rPr>
          <w:instrText xml:space="preserve"> PAGEREF _Toc206675685 \h </w:instrText>
        </w:r>
        <w:r w:rsidR="00C679AC">
          <w:rPr>
            <w:noProof/>
            <w:webHidden/>
          </w:rPr>
        </w:r>
        <w:r w:rsidR="00C679AC">
          <w:rPr>
            <w:noProof/>
            <w:webHidden/>
          </w:rPr>
          <w:fldChar w:fldCharType="separate"/>
        </w:r>
        <w:r w:rsidR="00795476">
          <w:rPr>
            <w:noProof/>
            <w:webHidden/>
          </w:rPr>
          <w:t>51</w:t>
        </w:r>
        <w:r w:rsidR="00C679AC">
          <w:rPr>
            <w:noProof/>
            <w:webHidden/>
          </w:rPr>
          <w:fldChar w:fldCharType="end"/>
        </w:r>
      </w:hyperlink>
    </w:p>
    <w:p w14:paraId="00FAE2EF" w14:textId="13F2632A" w:rsidR="00C679AC" w:rsidRPr="00C679AC" w:rsidRDefault="00C679AC" w:rsidP="00C679AC">
      <w:r>
        <w:fldChar w:fldCharType="end"/>
      </w:r>
      <w:bookmarkEnd w:id="294"/>
      <w:bookmarkEnd w:id="295"/>
    </w:p>
    <w:sectPr w:rsidR="00C679AC" w:rsidRPr="00C679AC" w:rsidSect="00D3752B">
      <w:pgSz w:w="11906" w:h="16838"/>
      <w:pgMar w:top="1418" w:right="964" w:bottom="1418" w:left="1588" w:header="709" w:footer="709" w:gutter="0"/>
      <w:cols w:space="708"/>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3BCAC8" w14:textId="77777777" w:rsidR="00FE2C0C" w:rsidRDefault="00FE2C0C" w:rsidP="002E732F">
      <w:pPr>
        <w:spacing w:before="0" w:after="0" w:line="240" w:lineRule="auto"/>
      </w:pPr>
      <w:r>
        <w:separator/>
      </w:r>
    </w:p>
  </w:endnote>
  <w:endnote w:type="continuationSeparator" w:id="0">
    <w:p w14:paraId="50AEAC2A" w14:textId="77777777" w:rsidR="00FE2C0C" w:rsidRDefault="00FE2C0C" w:rsidP="002E732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Garamond">
    <w:panose1 w:val="02020404030301010803"/>
    <w:charset w:val="EE"/>
    <w:family w:val="roman"/>
    <w:pitch w:val="variable"/>
    <w:sig w:usb0="00000287" w:usb1="00000000" w:usb2="00000000" w:usb3="00000000" w:csb0="0000009F" w:csb1="00000000"/>
  </w:font>
  <w:font w:name="Impact">
    <w:panose1 w:val="020B0806030902050204"/>
    <w:charset w:val="EE"/>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Arial Narrow">
    <w:panose1 w:val="020B0606020202030204"/>
    <w:charset w:val="EE"/>
    <w:family w:val="swiss"/>
    <w:pitch w:val="variable"/>
    <w:sig w:usb0="00000287" w:usb1="00000800" w:usb2="00000000" w:usb3="00000000" w:csb0="0000009F" w:csb1="00000000"/>
  </w:font>
  <w:font w:name="Segoe UI Semilight">
    <w:panose1 w:val="020B04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73CB04" w14:textId="77777777" w:rsidR="006953BE" w:rsidRDefault="006953BE">
    <w:pPr>
      <w:pStyle w:val="Stopka"/>
      <w:jc w:val="center"/>
    </w:pPr>
    <w:r>
      <w:fldChar w:fldCharType="begin"/>
    </w:r>
    <w:r>
      <w:instrText xml:space="preserve"> PAGE </w:instrText>
    </w:r>
    <w:r>
      <w:fldChar w:fldCharType="separate"/>
    </w:r>
    <w:r w:rsidR="003F3EB5">
      <w:rPr>
        <w:noProof/>
      </w:rPr>
      <w:t>2</w:t>
    </w:r>
    <w:r>
      <w:fldChar w:fldCharType="end"/>
    </w:r>
  </w:p>
  <w:p w14:paraId="4C4035E3" w14:textId="77777777" w:rsidR="006953BE" w:rsidRDefault="006953BE">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8581875"/>
      <w:docPartObj>
        <w:docPartGallery w:val="Page Numbers (Bottom of Page)"/>
        <w:docPartUnique/>
      </w:docPartObj>
    </w:sdtPr>
    <w:sdtEndPr/>
    <w:sdtContent>
      <w:p w14:paraId="2A45264B" w14:textId="5190211E" w:rsidR="006953BE" w:rsidRDefault="006953BE">
        <w:pPr>
          <w:pStyle w:val="Stopka"/>
          <w:jc w:val="center"/>
        </w:pPr>
        <w:r>
          <w:fldChar w:fldCharType="begin"/>
        </w:r>
        <w:r>
          <w:instrText>PAGE   \* MERGEFORMAT</w:instrText>
        </w:r>
        <w:r>
          <w:fldChar w:fldCharType="separate"/>
        </w:r>
        <w:r w:rsidR="003F3EB5">
          <w:rPr>
            <w:noProof/>
          </w:rPr>
          <w:t>1</w:t>
        </w:r>
        <w:r>
          <w:fldChar w:fldCharType="end"/>
        </w:r>
      </w:p>
    </w:sdtContent>
  </w:sdt>
  <w:p w14:paraId="66E023F2" w14:textId="77777777" w:rsidR="006953BE" w:rsidRDefault="006953BE">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0A386C" w14:textId="77777777" w:rsidR="006953BE" w:rsidRDefault="006953BE">
    <w:pPr>
      <w:pStyle w:val="Stopka"/>
      <w:jc w:val="center"/>
    </w:pPr>
    <w:r>
      <w:fldChar w:fldCharType="begin"/>
    </w:r>
    <w:r>
      <w:instrText xml:space="preserve"> PAGE </w:instrText>
    </w:r>
    <w:r>
      <w:fldChar w:fldCharType="separate"/>
    </w:r>
    <w:r w:rsidR="003F3EB5">
      <w:rPr>
        <w:noProof/>
      </w:rPr>
      <w:t>77</w:t>
    </w:r>
    <w:r>
      <w:fldChar w:fldCharType="end"/>
    </w:r>
  </w:p>
  <w:p w14:paraId="682348CB" w14:textId="77777777" w:rsidR="006953BE" w:rsidRDefault="006953BE">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0490498"/>
      <w:docPartObj>
        <w:docPartGallery w:val="Page Numbers (Bottom of Page)"/>
        <w:docPartUnique/>
      </w:docPartObj>
    </w:sdtPr>
    <w:sdtEndPr/>
    <w:sdtContent>
      <w:p w14:paraId="1F822E1F" w14:textId="2119BD1A" w:rsidR="006953BE" w:rsidRDefault="006953BE">
        <w:pPr>
          <w:pStyle w:val="Stopka"/>
          <w:jc w:val="center"/>
        </w:pPr>
        <w:r>
          <w:fldChar w:fldCharType="begin"/>
        </w:r>
        <w:r>
          <w:instrText>PAGE   \* MERGEFORMAT</w:instrText>
        </w:r>
        <w:r>
          <w:fldChar w:fldCharType="separate"/>
        </w:r>
        <w:r w:rsidR="003F3EB5">
          <w:rPr>
            <w:noProof/>
          </w:rPr>
          <w:t>76</w:t>
        </w:r>
        <w:r>
          <w:fldChar w:fldCharType="end"/>
        </w:r>
      </w:p>
    </w:sdtContent>
  </w:sdt>
  <w:p w14:paraId="6DE419E8" w14:textId="77777777" w:rsidR="006953BE" w:rsidRDefault="006953BE">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764F5E" w14:textId="77777777" w:rsidR="00FE2C0C" w:rsidRDefault="00FE2C0C" w:rsidP="002E732F">
      <w:pPr>
        <w:spacing w:before="0" w:after="0" w:line="240" w:lineRule="auto"/>
      </w:pPr>
      <w:r>
        <w:separator/>
      </w:r>
    </w:p>
  </w:footnote>
  <w:footnote w:type="continuationSeparator" w:id="0">
    <w:p w14:paraId="70149374" w14:textId="77777777" w:rsidR="00FE2C0C" w:rsidRDefault="00FE2C0C" w:rsidP="002E732F">
      <w:pPr>
        <w:spacing w:before="0" w:after="0" w:line="240" w:lineRule="auto"/>
      </w:pPr>
      <w:r>
        <w:continuationSeparator/>
      </w:r>
    </w:p>
  </w:footnote>
  <w:footnote w:id="1">
    <w:p w14:paraId="2191A970" w14:textId="3187243C" w:rsidR="006953BE" w:rsidRPr="00DB49A0" w:rsidRDefault="006953BE">
      <w:pPr>
        <w:pStyle w:val="Tekstprzypisudolnego"/>
        <w:rPr>
          <w:rFonts w:ascii="Arial" w:hAnsi="Arial" w:cs="Arial"/>
          <w:sz w:val="18"/>
          <w:szCs w:val="18"/>
        </w:rPr>
      </w:pPr>
      <w:r w:rsidRPr="00DB49A0">
        <w:rPr>
          <w:rStyle w:val="Odwoanieprzypisudolnego"/>
          <w:rFonts w:ascii="Arial" w:hAnsi="Arial" w:cs="Arial"/>
          <w:sz w:val="18"/>
          <w:szCs w:val="18"/>
        </w:rPr>
        <w:footnoteRef/>
      </w:r>
      <w:r w:rsidRPr="00DB49A0">
        <w:rPr>
          <w:rFonts w:ascii="Arial" w:hAnsi="Arial" w:cs="Arial"/>
          <w:sz w:val="18"/>
          <w:szCs w:val="18"/>
        </w:rPr>
        <w:t xml:space="preserve"> Ustawa z dnia 23 lipca 2003 r. o ochronie zabytków i opiece nad zabytkami (t.j. Dz.U. 2024 poz. 1292, ze zm.)</w:t>
      </w:r>
    </w:p>
  </w:footnote>
  <w:footnote w:id="2">
    <w:p w14:paraId="2744895A" w14:textId="77777777" w:rsidR="006953BE" w:rsidRPr="00432769" w:rsidRDefault="006953BE">
      <w:pPr>
        <w:pStyle w:val="Tekstprzypisudolnego"/>
        <w:rPr>
          <w:rFonts w:ascii="Arial" w:hAnsi="Arial" w:cs="Arial"/>
        </w:rPr>
      </w:pPr>
      <w:r w:rsidRPr="00432769">
        <w:rPr>
          <w:rStyle w:val="Odwoanieprzypisudolnego"/>
          <w:rFonts w:ascii="Arial" w:hAnsi="Arial" w:cs="Arial"/>
          <w:sz w:val="16"/>
          <w:szCs w:val="16"/>
        </w:rPr>
        <w:footnoteRef/>
      </w:r>
      <w:r w:rsidRPr="00432769">
        <w:rPr>
          <w:rFonts w:ascii="Arial" w:hAnsi="Arial" w:cs="Arial"/>
          <w:sz w:val="16"/>
          <w:szCs w:val="16"/>
        </w:rPr>
        <w:t xml:space="preserve"> Gmina nie posiada przyjętego Zarządzenia w sprawie przyjęcia Gminnej Ewidencji Zabytów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6BBC6" w14:textId="43CEBCBA" w:rsidR="006953BE" w:rsidRPr="00991367" w:rsidRDefault="006953BE" w:rsidP="00991367">
    <w:pPr>
      <w:pStyle w:val="Nagwek"/>
      <w:shd w:val="clear" w:color="auto" w:fill="A6A6A6" w:themeFill="background1" w:themeFillShade="A6"/>
      <w:jc w:val="center"/>
      <w:rPr>
        <w:rFonts w:ascii="Arial" w:hAnsi="Arial" w:cs="Arial"/>
        <w:b/>
        <w:bCs/>
      </w:rPr>
    </w:pPr>
    <w:r w:rsidRPr="00991367">
      <w:rPr>
        <w:rFonts w:ascii="Arial" w:hAnsi="Arial" w:cs="Arial"/>
        <w:b/>
        <w:bCs/>
      </w:rPr>
      <w:t xml:space="preserve">Powiatowy Program Opieki nad Zabytkami Powiatu Ostrowskiego na lata </w:t>
    </w:r>
    <w:r w:rsidRPr="00991367">
      <w:rPr>
        <w:rFonts w:ascii="Arial" w:hAnsi="Arial" w:cs="Arial"/>
        <w:b/>
        <w:bCs/>
      </w:rPr>
      <w:br/>
      <w:t>2026-2029</w:t>
    </w:r>
  </w:p>
  <w:p w14:paraId="27501540" w14:textId="77777777" w:rsidR="006953BE" w:rsidRDefault="006953BE" w:rsidP="00773C9E">
    <w:pPr>
      <w:pStyle w:val="Nagwek"/>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ACFCAB" w14:textId="77777777" w:rsidR="006953BE" w:rsidRPr="00991367" w:rsidRDefault="006953BE" w:rsidP="00C46C38">
    <w:pPr>
      <w:pStyle w:val="Nagwek"/>
      <w:shd w:val="clear" w:color="auto" w:fill="A6A6A6" w:themeFill="background1" w:themeFillShade="A6"/>
      <w:jc w:val="center"/>
      <w:rPr>
        <w:rFonts w:ascii="Arial" w:hAnsi="Arial" w:cs="Arial"/>
        <w:b/>
        <w:bCs/>
      </w:rPr>
    </w:pPr>
    <w:r w:rsidRPr="00991367">
      <w:rPr>
        <w:rFonts w:ascii="Arial" w:hAnsi="Arial" w:cs="Arial"/>
        <w:b/>
        <w:bCs/>
      </w:rPr>
      <w:t xml:space="preserve">Powiatowy Program Opieki nad Zabytkami Powiatu Ostrowskiego na lata </w:t>
    </w:r>
    <w:r w:rsidRPr="00991367">
      <w:rPr>
        <w:rFonts w:ascii="Arial" w:hAnsi="Arial" w:cs="Arial"/>
        <w:b/>
        <w:bCs/>
      </w:rPr>
      <w:br/>
      <w:t>2026-2029</w:t>
    </w:r>
  </w:p>
  <w:p w14:paraId="5502C21E" w14:textId="06AC7794" w:rsidR="006953BE" w:rsidRPr="00AE7C57" w:rsidRDefault="006953BE" w:rsidP="00AE7C57">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6478AF" w14:textId="77777777" w:rsidR="006953BE" w:rsidRPr="00991367" w:rsidRDefault="006953BE" w:rsidP="00C46C38">
    <w:pPr>
      <w:pStyle w:val="Nagwek"/>
      <w:shd w:val="clear" w:color="auto" w:fill="A6A6A6" w:themeFill="background1" w:themeFillShade="A6"/>
      <w:jc w:val="center"/>
      <w:rPr>
        <w:rFonts w:ascii="Arial" w:hAnsi="Arial" w:cs="Arial"/>
        <w:b/>
        <w:bCs/>
      </w:rPr>
    </w:pPr>
    <w:r w:rsidRPr="00991367">
      <w:rPr>
        <w:rFonts w:ascii="Arial" w:hAnsi="Arial" w:cs="Arial"/>
        <w:b/>
        <w:bCs/>
      </w:rPr>
      <w:t xml:space="preserve">Powiatowy Program Opieki nad Zabytkami Powiatu Ostrowskiego na lata </w:t>
    </w:r>
    <w:r w:rsidRPr="00991367">
      <w:rPr>
        <w:rFonts w:ascii="Arial" w:hAnsi="Arial" w:cs="Arial"/>
        <w:b/>
        <w:bCs/>
      </w:rPr>
      <w:br/>
      <w:t>2026-2029</w:t>
    </w:r>
  </w:p>
  <w:p w14:paraId="7355C737" w14:textId="3BE92715" w:rsidR="006953BE" w:rsidRPr="0097036E" w:rsidRDefault="006953BE" w:rsidP="0097036E">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40447"/>
    <w:multiLevelType w:val="hybridMultilevel"/>
    <w:tmpl w:val="5672C7F0"/>
    <w:lvl w:ilvl="0" w:tplc="E5360EF0">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0B96CAD"/>
    <w:multiLevelType w:val="hybridMultilevel"/>
    <w:tmpl w:val="CA546B9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 w15:restartNumberingAfterBreak="0">
    <w:nsid w:val="01B538AE"/>
    <w:multiLevelType w:val="hybridMultilevel"/>
    <w:tmpl w:val="3F40F3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3A041CA"/>
    <w:multiLevelType w:val="hybridMultilevel"/>
    <w:tmpl w:val="660C4B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4776FCF"/>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64534AE"/>
    <w:multiLevelType w:val="hybridMultilevel"/>
    <w:tmpl w:val="CD885B60"/>
    <w:lvl w:ilvl="0" w:tplc="D374B5E4">
      <w:start w:val="1"/>
      <w:numFmt w:val="bullet"/>
      <w:lvlText w:val=""/>
      <w:lvlJc w:val="left"/>
      <w:pPr>
        <w:ind w:left="720" w:hanging="360"/>
      </w:pPr>
      <w:rPr>
        <w:rFonts w:ascii="Symbol" w:hAnsi="Symbol" w:hint="default"/>
        <w:color w:val="A5A5A5"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9495543"/>
    <w:multiLevelType w:val="hybridMultilevel"/>
    <w:tmpl w:val="FFEEDE5A"/>
    <w:lvl w:ilvl="0" w:tplc="CB121138">
      <w:start w:val="1"/>
      <w:numFmt w:val="bullet"/>
      <w:lvlText w:val=""/>
      <w:lvlJc w:val="left"/>
      <w:pPr>
        <w:ind w:left="720" w:hanging="360"/>
      </w:pPr>
      <w:rPr>
        <w:rFonts w:ascii="Symbol" w:hAnsi="Symbol" w:hint="default"/>
        <w:color w:val="A5A5A5"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A32599A"/>
    <w:multiLevelType w:val="hybridMultilevel"/>
    <w:tmpl w:val="9580CD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AD667A5"/>
    <w:multiLevelType w:val="hybridMultilevel"/>
    <w:tmpl w:val="DBFCFC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E784882"/>
    <w:multiLevelType w:val="hybridMultilevel"/>
    <w:tmpl w:val="D5FCC7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1D95512"/>
    <w:multiLevelType w:val="multilevel"/>
    <w:tmpl w:val="D70CA852"/>
    <w:styleLink w:val="WWOutlineListStyle7"/>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1" w15:restartNumberingAfterBreak="0">
    <w:nsid w:val="11E52D02"/>
    <w:multiLevelType w:val="hybridMultilevel"/>
    <w:tmpl w:val="D4D6D80E"/>
    <w:lvl w:ilvl="0" w:tplc="2976ED92">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1F928F6"/>
    <w:multiLevelType w:val="multilevel"/>
    <w:tmpl w:val="3ADC730E"/>
    <w:styleLink w:val="WWOutlineListStyle3"/>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13166AA9"/>
    <w:multiLevelType w:val="multilevel"/>
    <w:tmpl w:val="5E2EA2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36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36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6950EBB"/>
    <w:multiLevelType w:val="multilevel"/>
    <w:tmpl w:val="C06EB9B6"/>
    <w:styleLink w:val="WWOutlineListStyle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18007C89"/>
    <w:multiLevelType w:val="hybridMultilevel"/>
    <w:tmpl w:val="DFBE37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8A52CD4"/>
    <w:multiLevelType w:val="hybridMultilevel"/>
    <w:tmpl w:val="D3B2F3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B247499"/>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1B956B9E"/>
    <w:multiLevelType w:val="hybridMultilevel"/>
    <w:tmpl w:val="D5D871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CCC70F0"/>
    <w:multiLevelType w:val="hybridMultilevel"/>
    <w:tmpl w:val="E048A6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CD4224C"/>
    <w:multiLevelType w:val="hybridMultilevel"/>
    <w:tmpl w:val="C8F614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E2A5C14"/>
    <w:multiLevelType w:val="hybridMultilevel"/>
    <w:tmpl w:val="CC3EFACE"/>
    <w:lvl w:ilvl="0" w:tplc="5358B74E">
      <w:start w:val="1"/>
      <w:numFmt w:val="bullet"/>
      <w:lvlText w:val=""/>
      <w:lvlJc w:val="left"/>
      <w:pPr>
        <w:ind w:left="720" w:hanging="360"/>
      </w:pPr>
      <w:rPr>
        <w:rFonts w:ascii="Symbol" w:hAnsi="Symbol" w:hint="default"/>
        <w:color w:val="A5A5A5"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E600439"/>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21F154A5"/>
    <w:multiLevelType w:val="hybridMultilevel"/>
    <w:tmpl w:val="F91675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75357E0"/>
    <w:multiLevelType w:val="hybridMultilevel"/>
    <w:tmpl w:val="B91E4E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7B62125"/>
    <w:multiLevelType w:val="multilevel"/>
    <w:tmpl w:val="C928A9BA"/>
    <w:lvl w:ilvl="0">
      <w:numFmt w:val="bullet"/>
      <w:lvlText w:val=""/>
      <w:lvlJc w:val="left"/>
      <w:pPr>
        <w:ind w:left="720" w:hanging="360"/>
      </w:pPr>
      <w:rPr>
        <w:rFonts w:ascii="Symbol" w:hAnsi="Symbol"/>
        <w:color w:val="A5A5A5" w:themeColor="accent3"/>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15:restartNumberingAfterBreak="0">
    <w:nsid w:val="285B6A73"/>
    <w:multiLevelType w:val="hybridMultilevel"/>
    <w:tmpl w:val="156C1E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8B72365"/>
    <w:multiLevelType w:val="hybridMultilevel"/>
    <w:tmpl w:val="45FAF5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9625E1F"/>
    <w:multiLevelType w:val="hybridMultilevel"/>
    <w:tmpl w:val="EAD6A180"/>
    <w:lvl w:ilvl="0" w:tplc="5CCA24D8">
      <w:start w:val="1"/>
      <w:numFmt w:val="bullet"/>
      <w:lvlText w:val=""/>
      <w:lvlJc w:val="left"/>
      <w:pPr>
        <w:ind w:left="720" w:hanging="360"/>
      </w:pPr>
      <w:rPr>
        <w:rFonts w:ascii="Symbol" w:hAnsi="Symbol" w:hint="default"/>
        <w:color w:val="A5A5A5"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E8E30DC"/>
    <w:multiLevelType w:val="hybridMultilevel"/>
    <w:tmpl w:val="7D9063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7434936"/>
    <w:multiLevelType w:val="hybridMultilevel"/>
    <w:tmpl w:val="AC6ACB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C484FC5"/>
    <w:multiLevelType w:val="hybridMultilevel"/>
    <w:tmpl w:val="BB2E44C6"/>
    <w:lvl w:ilvl="0" w:tplc="DA5A60A2">
      <w:start w:val="1"/>
      <w:numFmt w:val="bullet"/>
      <w:lvlText w:val=""/>
      <w:lvlJc w:val="left"/>
      <w:pPr>
        <w:ind w:left="720" w:hanging="360"/>
      </w:pPr>
      <w:rPr>
        <w:rFonts w:ascii="Symbol" w:hAnsi="Symbol" w:hint="default"/>
        <w:color w:val="A5A5A5"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F752F7F"/>
    <w:multiLevelType w:val="multilevel"/>
    <w:tmpl w:val="C338B4B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3" w15:restartNumberingAfterBreak="0">
    <w:nsid w:val="3FBE1F12"/>
    <w:multiLevelType w:val="multilevel"/>
    <w:tmpl w:val="4580C86E"/>
    <w:styleLink w:val="WWOutlineListStyle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409B29FC"/>
    <w:multiLevelType w:val="multilevel"/>
    <w:tmpl w:val="CEE84C9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5" w15:restartNumberingAfterBreak="0">
    <w:nsid w:val="40BB0FCF"/>
    <w:multiLevelType w:val="hybridMultilevel"/>
    <w:tmpl w:val="4208AE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26E3D6B"/>
    <w:multiLevelType w:val="hybridMultilevel"/>
    <w:tmpl w:val="C080A1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3C065A6"/>
    <w:multiLevelType w:val="hybridMultilevel"/>
    <w:tmpl w:val="B36000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45D5471"/>
    <w:multiLevelType w:val="hybridMultilevel"/>
    <w:tmpl w:val="E35E08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6FD1E04"/>
    <w:multiLevelType w:val="multilevel"/>
    <w:tmpl w:val="7DC0C90A"/>
    <w:styleLink w:val="WWOutlineListStyle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15:restartNumberingAfterBreak="0">
    <w:nsid w:val="48325F42"/>
    <w:multiLevelType w:val="hybridMultilevel"/>
    <w:tmpl w:val="6E1E12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E1139F7"/>
    <w:multiLevelType w:val="hybridMultilevel"/>
    <w:tmpl w:val="71FE76CA"/>
    <w:lvl w:ilvl="0" w:tplc="967A43B0">
      <w:start w:val="1"/>
      <w:numFmt w:val="bullet"/>
      <w:lvlText w:val=""/>
      <w:lvlJc w:val="left"/>
      <w:pPr>
        <w:ind w:left="720" w:hanging="360"/>
      </w:pPr>
      <w:rPr>
        <w:rFonts w:ascii="Symbol" w:hAnsi="Symbol" w:hint="default"/>
        <w:color w:val="A5A5A5"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0657AAD"/>
    <w:multiLevelType w:val="multilevel"/>
    <w:tmpl w:val="0B42543E"/>
    <w:lvl w:ilvl="0">
      <w:start w:val="4"/>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52530C28"/>
    <w:multiLevelType w:val="multilevel"/>
    <w:tmpl w:val="F998D124"/>
    <w:styleLink w:val="WWOutlineListStyle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4" w15:restartNumberingAfterBreak="0">
    <w:nsid w:val="53D00BFD"/>
    <w:multiLevelType w:val="hybridMultilevel"/>
    <w:tmpl w:val="4418D9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3E40DDA"/>
    <w:multiLevelType w:val="hybridMultilevel"/>
    <w:tmpl w:val="204434F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58005131"/>
    <w:multiLevelType w:val="multilevel"/>
    <w:tmpl w:val="2DB87896"/>
    <w:styleLink w:val="LFO2"/>
    <w:lvl w:ilvl="0">
      <w:start w:val="1"/>
      <w:numFmt w:val="lowerLetter"/>
      <w:pStyle w:val="litery"/>
      <w:lvlText w:val="%1)"/>
      <w:lvlJc w:val="left"/>
      <w:pPr>
        <w:ind w:left="1287" w:hanging="360"/>
      </w:pPr>
      <w:rPr>
        <w:color w:val="auto"/>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47" w15:restartNumberingAfterBreak="0">
    <w:nsid w:val="595857ED"/>
    <w:multiLevelType w:val="hybridMultilevel"/>
    <w:tmpl w:val="ABCAFD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9752C63"/>
    <w:multiLevelType w:val="hybridMultilevel"/>
    <w:tmpl w:val="F842C7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AF83792"/>
    <w:multiLevelType w:val="multilevel"/>
    <w:tmpl w:val="4944068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0" w15:restartNumberingAfterBreak="0">
    <w:nsid w:val="5BD309F8"/>
    <w:multiLevelType w:val="multilevel"/>
    <w:tmpl w:val="4662AE50"/>
    <w:styleLink w:val="LFO3"/>
    <w:lvl w:ilvl="0">
      <w:start w:val="1"/>
      <w:numFmt w:val="decimal"/>
      <w:pStyle w:val="Nagwekspisutreci"/>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1" w15:restartNumberingAfterBreak="0">
    <w:nsid w:val="5DA84B6E"/>
    <w:multiLevelType w:val="multilevel"/>
    <w:tmpl w:val="95126960"/>
    <w:lvl w:ilvl="0">
      <w:numFmt w:val="bullet"/>
      <w:lvlText w:val=""/>
      <w:lvlJc w:val="left"/>
      <w:pPr>
        <w:ind w:left="720" w:hanging="360"/>
      </w:pPr>
      <w:rPr>
        <w:rFonts w:ascii="Symbol" w:hAnsi="Symbol"/>
        <w:color w:val="A5A5A5" w:themeColor="accent3"/>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2" w15:restartNumberingAfterBreak="0">
    <w:nsid w:val="643D5656"/>
    <w:multiLevelType w:val="multilevel"/>
    <w:tmpl w:val="C1742F9C"/>
    <w:styleLink w:val="LFO4"/>
    <w:lvl w:ilvl="0">
      <w:start w:val="1"/>
      <w:numFmt w:val="decimal"/>
      <w:pStyle w:val="Rozdzia"/>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675750E5"/>
    <w:multiLevelType w:val="multilevel"/>
    <w:tmpl w:val="5C5A50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36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36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6AB01E3B"/>
    <w:multiLevelType w:val="hybridMultilevel"/>
    <w:tmpl w:val="F98E7D2C"/>
    <w:lvl w:ilvl="0" w:tplc="7AC20B8A">
      <w:start w:val="1"/>
      <w:numFmt w:val="bullet"/>
      <w:lvlText w:val=""/>
      <w:lvlJc w:val="left"/>
      <w:pPr>
        <w:ind w:left="720" w:hanging="360"/>
      </w:pPr>
      <w:rPr>
        <w:rFonts w:ascii="Symbol" w:hAnsi="Symbol" w:hint="default"/>
        <w:color w:val="A5A5A5"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DBE60EA"/>
    <w:multiLevelType w:val="hybridMultilevel"/>
    <w:tmpl w:val="DCE86F0A"/>
    <w:lvl w:ilvl="0" w:tplc="33F80FE4">
      <w:start w:val="1"/>
      <w:numFmt w:val="bullet"/>
      <w:lvlText w:val=""/>
      <w:lvlJc w:val="left"/>
      <w:pPr>
        <w:ind w:left="720" w:hanging="360"/>
      </w:pPr>
      <w:rPr>
        <w:rFonts w:ascii="Symbol" w:hAnsi="Symbol" w:hint="default"/>
        <w:color w:val="A5A5A5"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71121E74"/>
    <w:multiLevelType w:val="multilevel"/>
    <w:tmpl w:val="221625A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7" w15:restartNumberingAfterBreak="0">
    <w:nsid w:val="71B904C5"/>
    <w:multiLevelType w:val="multilevel"/>
    <w:tmpl w:val="604A77E4"/>
    <w:styleLink w:val="LFO7"/>
    <w:lvl w:ilvl="0">
      <w:numFmt w:val="bullet"/>
      <w:pStyle w:val="ListaCDE"/>
      <w:lvlText w:val=""/>
      <w:lvlJc w:val="left"/>
      <w:pPr>
        <w:ind w:left="720" w:hanging="360"/>
      </w:pPr>
      <w:rPr>
        <w:rFonts w:ascii="Wingdings" w:hAnsi="Wingdings"/>
        <w:color w:val="253356"/>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8" w15:restartNumberingAfterBreak="0">
    <w:nsid w:val="721E3F3B"/>
    <w:multiLevelType w:val="multilevel"/>
    <w:tmpl w:val="E6481A2E"/>
    <w:styleLink w:val="LFO1"/>
    <w:lvl w:ilvl="0">
      <w:start w:val="1"/>
      <w:numFmt w:val="decimal"/>
      <w:pStyle w:val="Listabezodstpw"/>
      <w:lvlText w:val="%1)"/>
      <w:lvlJc w:val="left"/>
      <w:pPr>
        <w:ind w:left="644" w:hanging="360"/>
      </w:p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59" w15:restartNumberingAfterBreak="0">
    <w:nsid w:val="79521C1F"/>
    <w:multiLevelType w:val="hybridMultilevel"/>
    <w:tmpl w:val="26E20B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B1B15BD"/>
    <w:multiLevelType w:val="multilevel"/>
    <w:tmpl w:val="40A2F618"/>
    <w:styleLink w:val="WWOutlineListStyle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1" w15:restartNumberingAfterBreak="0">
    <w:nsid w:val="7B606EEC"/>
    <w:multiLevelType w:val="multilevel"/>
    <w:tmpl w:val="3466B71A"/>
    <w:styleLink w:val="WWOutlineListStyl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2" w15:restartNumberingAfterBreak="0">
    <w:nsid w:val="7C4B19C1"/>
    <w:multiLevelType w:val="hybridMultilevel"/>
    <w:tmpl w:val="CE0A0DE8"/>
    <w:lvl w:ilvl="0" w:tplc="DAD83520">
      <w:start w:val="1"/>
      <w:numFmt w:val="bullet"/>
      <w:lvlText w:val=""/>
      <w:lvlJc w:val="left"/>
      <w:pPr>
        <w:ind w:left="720" w:hanging="360"/>
      </w:pPr>
      <w:rPr>
        <w:rFonts w:ascii="Symbol" w:hAnsi="Symbol" w:hint="default"/>
        <w:color w:val="A5A5A5"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E7B7C12"/>
    <w:multiLevelType w:val="hybridMultilevel"/>
    <w:tmpl w:val="9EE4FE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7EF8557C"/>
    <w:multiLevelType w:val="hybridMultilevel"/>
    <w:tmpl w:val="9C700E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0"/>
  </w:num>
  <w:num w:numId="2">
    <w:abstractNumId w:val="60"/>
  </w:num>
  <w:num w:numId="3">
    <w:abstractNumId w:val="39"/>
  </w:num>
  <w:num w:numId="4">
    <w:abstractNumId w:val="14"/>
  </w:num>
  <w:num w:numId="5">
    <w:abstractNumId w:val="12"/>
  </w:num>
  <w:num w:numId="6">
    <w:abstractNumId w:val="33"/>
  </w:num>
  <w:num w:numId="7">
    <w:abstractNumId w:val="43"/>
  </w:num>
  <w:num w:numId="8">
    <w:abstractNumId w:val="61"/>
  </w:num>
  <w:num w:numId="9">
    <w:abstractNumId w:val="58"/>
  </w:num>
  <w:num w:numId="10">
    <w:abstractNumId w:val="46"/>
  </w:num>
  <w:num w:numId="11">
    <w:abstractNumId w:val="50"/>
  </w:num>
  <w:num w:numId="12">
    <w:abstractNumId w:val="52"/>
  </w:num>
  <w:num w:numId="13">
    <w:abstractNumId w:val="57"/>
  </w:num>
  <w:num w:numId="14">
    <w:abstractNumId w:val="49"/>
  </w:num>
  <w:num w:numId="15">
    <w:abstractNumId w:val="56"/>
  </w:num>
  <w:num w:numId="16">
    <w:abstractNumId w:val="32"/>
  </w:num>
  <w:num w:numId="17">
    <w:abstractNumId w:val="34"/>
  </w:num>
  <w:num w:numId="18">
    <w:abstractNumId w:val="25"/>
  </w:num>
  <w:num w:numId="19">
    <w:abstractNumId w:val="51"/>
  </w:num>
  <w:num w:numId="20">
    <w:abstractNumId w:val="53"/>
  </w:num>
  <w:num w:numId="21">
    <w:abstractNumId w:val="13"/>
  </w:num>
  <w:num w:numId="22">
    <w:abstractNumId w:val="42"/>
  </w:num>
  <w:num w:numId="23">
    <w:abstractNumId w:val="41"/>
  </w:num>
  <w:num w:numId="24">
    <w:abstractNumId w:val="0"/>
  </w:num>
  <w:num w:numId="25">
    <w:abstractNumId w:val="21"/>
  </w:num>
  <w:num w:numId="26">
    <w:abstractNumId w:val="6"/>
  </w:num>
  <w:num w:numId="27">
    <w:abstractNumId w:val="11"/>
  </w:num>
  <w:num w:numId="28">
    <w:abstractNumId w:val="5"/>
  </w:num>
  <w:num w:numId="29">
    <w:abstractNumId w:val="54"/>
  </w:num>
  <w:num w:numId="30">
    <w:abstractNumId w:val="55"/>
  </w:num>
  <w:num w:numId="31">
    <w:abstractNumId w:val="62"/>
  </w:num>
  <w:num w:numId="32">
    <w:abstractNumId w:val="31"/>
  </w:num>
  <w:num w:numId="33">
    <w:abstractNumId w:val="28"/>
  </w:num>
  <w:num w:numId="34">
    <w:abstractNumId w:val="9"/>
  </w:num>
  <w:num w:numId="35">
    <w:abstractNumId w:val="16"/>
  </w:num>
  <w:num w:numId="36">
    <w:abstractNumId w:val="18"/>
  </w:num>
  <w:num w:numId="37">
    <w:abstractNumId w:val="29"/>
  </w:num>
  <w:num w:numId="38">
    <w:abstractNumId w:val="20"/>
  </w:num>
  <w:num w:numId="39">
    <w:abstractNumId w:val="47"/>
  </w:num>
  <w:num w:numId="40">
    <w:abstractNumId w:val="2"/>
  </w:num>
  <w:num w:numId="41">
    <w:abstractNumId w:val="40"/>
  </w:num>
  <w:num w:numId="42">
    <w:abstractNumId w:val="30"/>
  </w:num>
  <w:num w:numId="43">
    <w:abstractNumId w:val="48"/>
  </w:num>
  <w:num w:numId="44">
    <w:abstractNumId w:val="24"/>
  </w:num>
  <w:num w:numId="45">
    <w:abstractNumId w:val="63"/>
  </w:num>
  <w:num w:numId="46">
    <w:abstractNumId w:val="7"/>
  </w:num>
  <w:num w:numId="47">
    <w:abstractNumId w:val="64"/>
  </w:num>
  <w:num w:numId="48">
    <w:abstractNumId w:val="44"/>
  </w:num>
  <w:num w:numId="49">
    <w:abstractNumId w:val="38"/>
  </w:num>
  <w:num w:numId="50">
    <w:abstractNumId w:val="8"/>
  </w:num>
  <w:num w:numId="51">
    <w:abstractNumId w:val="23"/>
  </w:num>
  <w:num w:numId="52">
    <w:abstractNumId w:val="59"/>
  </w:num>
  <w:num w:numId="53">
    <w:abstractNumId w:val="26"/>
  </w:num>
  <w:num w:numId="54">
    <w:abstractNumId w:val="36"/>
  </w:num>
  <w:num w:numId="55">
    <w:abstractNumId w:val="27"/>
  </w:num>
  <w:num w:numId="56">
    <w:abstractNumId w:val="45"/>
  </w:num>
  <w:num w:numId="57">
    <w:abstractNumId w:val="15"/>
  </w:num>
  <w:num w:numId="58">
    <w:abstractNumId w:val="19"/>
  </w:num>
  <w:num w:numId="59">
    <w:abstractNumId w:val="35"/>
  </w:num>
  <w:num w:numId="60">
    <w:abstractNumId w:val="1"/>
  </w:num>
  <w:num w:numId="61">
    <w:abstractNumId w:val="22"/>
  </w:num>
  <w:num w:numId="62">
    <w:abstractNumId w:val="4"/>
  </w:num>
  <w:num w:numId="63">
    <w:abstractNumId w:val="17"/>
  </w:num>
  <w:num w:numId="64">
    <w:abstractNumId w:val="37"/>
  </w:num>
  <w:num w:numId="65">
    <w:abstractNumId w:val="3"/>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732F"/>
    <w:rsid w:val="0000263D"/>
    <w:rsid w:val="000026ED"/>
    <w:rsid w:val="00005D45"/>
    <w:rsid w:val="000115F9"/>
    <w:rsid w:val="00011FB7"/>
    <w:rsid w:val="00017B5C"/>
    <w:rsid w:val="00017E9D"/>
    <w:rsid w:val="00022933"/>
    <w:rsid w:val="0002460E"/>
    <w:rsid w:val="0003107C"/>
    <w:rsid w:val="000340B1"/>
    <w:rsid w:val="00034C32"/>
    <w:rsid w:val="00037FFC"/>
    <w:rsid w:val="000407BC"/>
    <w:rsid w:val="00041E34"/>
    <w:rsid w:val="00045A06"/>
    <w:rsid w:val="00047C8A"/>
    <w:rsid w:val="0005144B"/>
    <w:rsid w:val="000531F1"/>
    <w:rsid w:val="00054058"/>
    <w:rsid w:val="00054923"/>
    <w:rsid w:val="00055B2B"/>
    <w:rsid w:val="000647F7"/>
    <w:rsid w:val="00065036"/>
    <w:rsid w:val="0006611E"/>
    <w:rsid w:val="000664AE"/>
    <w:rsid w:val="000669A0"/>
    <w:rsid w:val="00066DCA"/>
    <w:rsid w:val="000678B6"/>
    <w:rsid w:val="0008126F"/>
    <w:rsid w:val="00083120"/>
    <w:rsid w:val="000839FF"/>
    <w:rsid w:val="00084C5B"/>
    <w:rsid w:val="000853F4"/>
    <w:rsid w:val="00085B67"/>
    <w:rsid w:val="000860BD"/>
    <w:rsid w:val="00091692"/>
    <w:rsid w:val="00096B32"/>
    <w:rsid w:val="00097315"/>
    <w:rsid w:val="000A0324"/>
    <w:rsid w:val="000A0999"/>
    <w:rsid w:val="000A269B"/>
    <w:rsid w:val="000A5987"/>
    <w:rsid w:val="000A6D85"/>
    <w:rsid w:val="000B23CD"/>
    <w:rsid w:val="000B3027"/>
    <w:rsid w:val="000B3AB9"/>
    <w:rsid w:val="000B5080"/>
    <w:rsid w:val="000B5877"/>
    <w:rsid w:val="000B5CCD"/>
    <w:rsid w:val="000B6D55"/>
    <w:rsid w:val="000C0D9E"/>
    <w:rsid w:val="000C0E1F"/>
    <w:rsid w:val="000C1BDA"/>
    <w:rsid w:val="000C6404"/>
    <w:rsid w:val="000C6D13"/>
    <w:rsid w:val="000C76A4"/>
    <w:rsid w:val="000C7BBA"/>
    <w:rsid w:val="000C7FC7"/>
    <w:rsid w:val="000D06D6"/>
    <w:rsid w:val="000D0D23"/>
    <w:rsid w:val="000D490C"/>
    <w:rsid w:val="000D5065"/>
    <w:rsid w:val="000D50F9"/>
    <w:rsid w:val="000D7720"/>
    <w:rsid w:val="000E4298"/>
    <w:rsid w:val="000E7885"/>
    <w:rsid w:val="000E796E"/>
    <w:rsid w:val="000E7DD6"/>
    <w:rsid w:val="000F0AAD"/>
    <w:rsid w:val="000F0E46"/>
    <w:rsid w:val="000F2961"/>
    <w:rsid w:val="000F6285"/>
    <w:rsid w:val="00101A9F"/>
    <w:rsid w:val="0010650F"/>
    <w:rsid w:val="00106899"/>
    <w:rsid w:val="00106A6E"/>
    <w:rsid w:val="00112299"/>
    <w:rsid w:val="00114A23"/>
    <w:rsid w:val="00121AB2"/>
    <w:rsid w:val="00122151"/>
    <w:rsid w:val="00123CBF"/>
    <w:rsid w:val="001246C7"/>
    <w:rsid w:val="0012471F"/>
    <w:rsid w:val="00126F9C"/>
    <w:rsid w:val="001308C5"/>
    <w:rsid w:val="00131AB6"/>
    <w:rsid w:val="001320ED"/>
    <w:rsid w:val="00133A76"/>
    <w:rsid w:val="00135197"/>
    <w:rsid w:val="0013588D"/>
    <w:rsid w:val="00136B98"/>
    <w:rsid w:val="00137464"/>
    <w:rsid w:val="001414E2"/>
    <w:rsid w:val="00141775"/>
    <w:rsid w:val="0014216A"/>
    <w:rsid w:val="0014283A"/>
    <w:rsid w:val="00146806"/>
    <w:rsid w:val="00151BDD"/>
    <w:rsid w:val="0015247C"/>
    <w:rsid w:val="0015258B"/>
    <w:rsid w:val="001527D5"/>
    <w:rsid w:val="00152EAE"/>
    <w:rsid w:val="001537C8"/>
    <w:rsid w:val="00154430"/>
    <w:rsid w:val="00155CF8"/>
    <w:rsid w:val="001562DA"/>
    <w:rsid w:val="00161B1B"/>
    <w:rsid w:val="001620AF"/>
    <w:rsid w:val="00162908"/>
    <w:rsid w:val="00163066"/>
    <w:rsid w:val="00163637"/>
    <w:rsid w:val="00166324"/>
    <w:rsid w:val="00166D15"/>
    <w:rsid w:val="00167EB7"/>
    <w:rsid w:val="00170820"/>
    <w:rsid w:val="00170BD9"/>
    <w:rsid w:val="00171606"/>
    <w:rsid w:val="00171641"/>
    <w:rsid w:val="00172DEE"/>
    <w:rsid w:val="00173598"/>
    <w:rsid w:val="0017422A"/>
    <w:rsid w:val="00174905"/>
    <w:rsid w:val="0017514C"/>
    <w:rsid w:val="00175DAF"/>
    <w:rsid w:val="00177742"/>
    <w:rsid w:val="00185231"/>
    <w:rsid w:val="0018753B"/>
    <w:rsid w:val="00193E99"/>
    <w:rsid w:val="00194263"/>
    <w:rsid w:val="00194D33"/>
    <w:rsid w:val="00195E70"/>
    <w:rsid w:val="00197E80"/>
    <w:rsid w:val="001A080C"/>
    <w:rsid w:val="001A1737"/>
    <w:rsid w:val="001A1B38"/>
    <w:rsid w:val="001A3816"/>
    <w:rsid w:val="001A503C"/>
    <w:rsid w:val="001A5065"/>
    <w:rsid w:val="001A695A"/>
    <w:rsid w:val="001A6A15"/>
    <w:rsid w:val="001B1EC7"/>
    <w:rsid w:val="001B3A16"/>
    <w:rsid w:val="001C27EA"/>
    <w:rsid w:val="001C2CD4"/>
    <w:rsid w:val="001C4D40"/>
    <w:rsid w:val="001C7D7B"/>
    <w:rsid w:val="001D2BC0"/>
    <w:rsid w:val="001D495C"/>
    <w:rsid w:val="001D5596"/>
    <w:rsid w:val="001D5943"/>
    <w:rsid w:val="001D7A15"/>
    <w:rsid w:val="001E18F0"/>
    <w:rsid w:val="001E4EEC"/>
    <w:rsid w:val="001F016B"/>
    <w:rsid w:val="001F0698"/>
    <w:rsid w:val="001F105F"/>
    <w:rsid w:val="001F21BC"/>
    <w:rsid w:val="001F24BD"/>
    <w:rsid w:val="001F3525"/>
    <w:rsid w:val="001F3A56"/>
    <w:rsid w:val="001F3AE1"/>
    <w:rsid w:val="001F48DF"/>
    <w:rsid w:val="00200CFC"/>
    <w:rsid w:val="00202299"/>
    <w:rsid w:val="002027C1"/>
    <w:rsid w:val="00203F96"/>
    <w:rsid w:val="00205DCC"/>
    <w:rsid w:val="00205E2A"/>
    <w:rsid w:val="00205ED7"/>
    <w:rsid w:val="002071D8"/>
    <w:rsid w:val="00212845"/>
    <w:rsid w:val="00215D9F"/>
    <w:rsid w:val="002169FD"/>
    <w:rsid w:val="00220453"/>
    <w:rsid w:val="002215E3"/>
    <w:rsid w:val="00230ADB"/>
    <w:rsid w:val="00231E41"/>
    <w:rsid w:val="00232971"/>
    <w:rsid w:val="002334F5"/>
    <w:rsid w:val="002341A1"/>
    <w:rsid w:val="00234599"/>
    <w:rsid w:val="00235798"/>
    <w:rsid w:val="002360A2"/>
    <w:rsid w:val="00240608"/>
    <w:rsid w:val="00242822"/>
    <w:rsid w:val="00247113"/>
    <w:rsid w:val="002528DD"/>
    <w:rsid w:val="00255E1A"/>
    <w:rsid w:val="0025687F"/>
    <w:rsid w:val="00257DA7"/>
    <w:rsid w:val="00260082"/>
    <w:rsid w:val="00261872"/>
    <w:rsid w:val="002660CB"/>
    <w:rsid w:val="00271158"/>
    <w:rsid w:val="00272C87"/>
    <w:rsid w:val="00273170"/>
    <w:rsid w:val="0027680E"/>
    <w:rsid w:val="00277E93"/>
    <w:rsid w:val="00280D90"/>
    <w:rsid w:val="00286460"/>
    <w:rsid w:val="00286C85"/>
    <w:rsid w:val="00286FFD"/>
    <w:rsid w:val="00290AF9"/>
    <w:rsid w:val="00292AA0"/>
    <w:rsid w:val="002960FB"/>
    <w:rsid w:val="002A1064"/>
    <w:rsid w:val="002A237C"/>
    <w:rsid w:val="002A26BE"/>
    <w:rsid w:val="002A5E42"/>
    <w:rsid w:val="002A64FB"/>
    <w:rsid w:val="002B1E82"/>
    <w:rsid w:val="002B2926"/>
    <w:rsid w:val="002B3309"/>
    <w:rsid w:val="002B34EE"/>
    <w:rsid w:val="002B3B64"/>
    <w:rsid w:val="002B6804"/>
    <w:rsid w:val="002C0AB0"/>
    <w:rsid w:val="002C1B80"/>
    <w:rsid w:val="002C1E77"/>
    <w:rsid w:val="002C4BBA"/>
    <w:rsid w:val="002D01FA"/>
    <w:rsid w:val="002D1E8E"/>
    <w:rsid w:val="002E1687"/>
    <w:rsid w:val="002E16D8"/>
    <w:rsid w:val="002E271B"/>
    <w:rsid w:val="002E2725"/>
    <w:rsid w:val="002E2CFD"/>
    <w:rsid w:val="002E4763"/>
    <w:rsid w:val="002E70B8"/>
    <w:rsid w:val="002E72DF"/>
    <w:rsid w:val="002E732F"/>
    <w:rsid w:val="002E7D98"/>
    <w:rsid w:val="002F37D5"/>
    <w:rsid w:val="002F6836"/>
    <w:rsid w:val="002F7F3A"/>
    <w:rsid w:val="0030164A"/>
    <w:rsid w:val="00304168"/>
    <w:rsid w:val="00304F52"/>
    <w:rsid w:val="00306D45"/>
    <w:rsid w:val="00310575"/>
    <w:rsid w:val="00310CA8"/>
    <w:rsid w:val="00311420"/>
    <w:rsid w:val="00313FE5"/>
    <w:rsid w:val="00317B16"/>
    <w:rsid w:val="00320D15"/>
    <w:rsid w:val="00320E71"/>
    <w:rsid w:val="003263EB"/>
    <w:rsid w:val="00327DB0"/>
    <w:rsid w:val="0033235F"/>
    <w:rsid w:val="00334BA2"/>
    <w:rsid w:val="003363A7"/>
    <w:rsid w:val="00336A2D"/>
    <w:rsid w:val="00336E01"/>
    <w:rsid w:val="00336F00"/>
    <w:rsid w:val="00340BC1"/>
    <w:rsid w:val="00342A1E"/>
    <w:rsid w:val="003456AB"/>
    <w:rsid w:val="00345A89"/>
    <w:rsid w:val="00352171"/>
    <w:rsid w:val="00352763"/>
    <w:rsid w:val="0035425F"/>
    <w:rsid w:val="0035470C"/>
    <w:rsid w:val="00355517"/>
    <w:rsid w:val="00356A3F"/>
    <w:rsid w:val="00356D56"/>
    <w:rsid w:val="00357E4C"/>
    <w:rsid w:val="00360275"/>
    <w:rsid w:val="00362FAE"/>
    <w:rsid w:val="00364446"/>
    <w:rsid w:val="00366569"/>
    <w:rsid w:val="00373BF3"/>
    <w:rsid w:val="00374C7F"/>
    <w:rsid w:val="003766CF"/>
    <w:rsid w:val="00376EA2"/>
    <w:rsid w:val="0037728F"/>
    <w:rsid w:val="00381D29"/>
    <w:rsid w:val="0038236B"/>
    <w:rsid w:val="003823EF"/>
    <w:rsid w:val="0039012B"/>
    <w:rsid w:val="00390F73"/>
    <w:rsid w:val="003910D9"/>
    <w:rsid w:val="00392B2E"/>
    <w:rsid w:val="00393893"/>
    <w:rsid w:val="0039522F"/>
    <w:rsid w:val="00395ED7"/>
    <w:rsid w:val="0039762E"/>
    <w:rsid w:val="003A10E1"/>
    <w:rsid w:val="003A2E93"/>
    <w:rsid w:val="003A548B"/>
    <w:rsid w:val="003A5F3A"/>
    <w:rsid w:val="003A643D"/>
    <w:rsid w:val="003B2468"/>
    <w:rsid w:val="003B3B0F"/>
    <w:rsid w:val="003B4D1A"/>
    <w:rsid w:val="003B502A"/>
    <w:rsid w:val="003B69C3"/>
    <w:rsid w:val="003B7818"/>
    <w:rsid w:val="003C0FCA"/>
    <w:rsid w:val="003C317E"/>
    <w:rsid w:val="003C5577"/>
    <w:rsid w:val="003D65CB"/>
    <w:rsid w:val="003E340E"/>
    <w:rsid w:val="003E3435"/>
    <w:rsid w:val="003E34A5"/>
    <w:rsid w:val="003E4282"/>
    <w:rsid w:val="003E4E7F"/>
    <w:rsid w:val="003E6C09"/>
    <w:rsid w:val="003E6C90"/>
    <w:rsid w:val="003E7291"/>
    <w:rsid w:val="003F077B"/>
    <w:rsid w:val="003F2A23"/>
    <w:rsid w:val="003F3EB5"/>
    <w:rsid w:val="003F4747"/>
    <w:rsid w:val="003F5552"/>
    <w:rsid w:val="003F57B7"/>
    <w:rsid w:val="003F6CD5"/>
    <w:rsid w:val="00400EE6"/>
    <w:rsid w:val="00401D66"/>
    <w:rsid w:val="004025E9"/>
    <w:rsid w:val="00406110"/>
    <w:rsid w:val="00407F80"/>
    <w:rsid w:val="0041035C"/>
    <w:rsid w:val="00411B42"/>
    <w:rsid w:val="00412A9D"/>
    <w:rsid w:val="00413DE1"/>
    <w:rsid w:val="00413E9B"/>
    <w:rsid w:val="004144A3"/>
    <w:rsid w:val="00414E8D"/>
    <w:rsid w:val="004161C9"/>
    <w:rsid w:val="004209FB"/>
    <w:rsid w:val="004240BC"/>
    <w:rsid w:val="00425FF5"/>
    <w:rsid w:val="00427546"/>
    <w:rsid w:val="00427814"/>
    <w:rsid w:val="00432769"/>
    <w:rsid w:val="004336E6"/>
    <w:rsid w:val="00434947"/>
    <w:rsid w:val="00437352"/>
    <w:rsid w:val="00441705"/>
    <w:rsid w:val="004422CA"/>
    <w:rsid w:val="00442402"/>
    <w:rsid w:val="00442F3C"/>
    <w:rsid w:val="00443042"/>
    <w:rsid w:val="004436FD"/>
    <w:rsid w:val="004445A2"/>
    <w:rsid w:val="004466DA"/>
    <w:rsid w:val="004475DB"/>
    <w:rsid w:val="00447CC4"/>
    <w:rsid w:val="00451CE2"/>
    <w:rsid w:val="00451F79"/>
    <w:rsid w:val="00453D5F"/>
    <w:rsid w:val="00454AAC"/>
    <w:rsid w:val="00455355"/>
    <w:rsid w:val="00456C47"/>
    <w:rsid w:val="00461C9F"/>
    <w:rsid w:val="00463010"/>
    <w:rsid w:val="00465FA0"/>
    <w:rsid w:val="00466FA2"/>
    <w:rsid w:val="00467E76"/>
    <w:rsid w:val="00470295"/>
    <w:rsid w:val="00470F56"/>
    <w:rsid w:val="00470FB5"/>
    <w:rsid w:val="00475692"/>
    <w:rsid w:val="00475730"/>
    <w:rsid w:val="00475982"/>
    <w:rsid w:val="00481D05"/>
    <w:rsid w:val="00482D42"/>
    <w:rsid w:val="004845F9"/>
    <w:rsid w:val="004867B4"/>
    <w:rsid w:val="00487D96"/>
    <w:rsid w:val="00491A49"/>
    <w:rsid w:val="00494241"/>
    <w:rsid w:val="0049424F"/>
    <w:rsid w:val="00497975"/>
    <w:rsid w:val="004A08EB"/>
    <w:rsid w:val="004A1754"/>
    <w:rsid w:val="004A5E3E"/>
    <w:rsid w:val="004A7121"/>
    <w:rsid w:val="004A763E"/>
    <w:rsid w:val="004A7CDF"/>
    <w:rsid w:val="004B2140"/>
    <w:rsid w:val="004B2BC3"/>
    <w:rsid w:val="004B55B0"/>
    <w:rsid w:val="004B5D6D"/>
    <w:rsid w:val="004B6469"/>
    <w:rsid w:val="004C2763"/>
    <w:rsid w:val="004C2BA4"/>
    <w:rsid w:val="004C2C9B"/>
    <w:rsid w:val="004C347D"/>
    <w:rsid w:val="004C38D5"/>
    <w:rsid w:val="004C5620"/>
    <w:rsid w:val="004C5B26"/>
    <w:rsid w:val="004C7B0B"/>
    <w:rsid w:val="004D0F99"/>
    <w:rsid w:val="004D112D"/>
    <w:rsid w:val="004D365E"/>
    <w:rsid w:val="004E0842"/>
    <w:rsid w:val="004E1BF5"/>
    <w:rsid w:val="004E1C54"/>
    <w:rsid w:val="004E2CD5"/>
    <w:rsid w:val="004E5476"/>
    <w:rsid w:val="004E5B3D"/>
    <w:rsid w:val="004E77BF"/>
    <w:rsid w:val="004F064D"/>
    <w:rsid w:val="004F0E5E"/>
    <w:rsid w:val="004F1326"/>
    <w:rsid w:val="004F134B"/>
    <w:rsid w:val="004F507F"/>
    <w:rsid w:val="004F6782"/>
    <w:rsid w:val="005009EA"/>
    <w:rsid w:val="0050273F"/>
    <w:rsid w:val="005049F9"/>
    <w:rsid w:val="005056D9"/>
    <w:rsid w:val="00507217"/>
    <w:rsid w:val="005107D2"/>
    <w:rsid w:val="00511B88"/>
    <w:rsid w:val="00513443"/>
    <w:rsid w:val="00513ACE"/>
    <w:rsid w:val="00514D98"/>
    <w:rsid w:val="005153D1"/>
    <w:rsid w:val="00515F98"/>
    <w:rsid w:val="00523AF8"/>
    <w:rsid w:val="0052622B"/>
    <w:rsid w:val="00526B98"/>
    <w:rsid w:val="00532FF9"/>
    <w:rsid w:val="005334F2"/>
    <w:rsid w:val="005349BF"/>
    <w:rsid w:val="00535BFC"/>
    <w:rsid w:val="00537BA7"/>
    <w:rsid w:val="005414A6"/>
    <w:rsid w:val="00541B9E"/>
    <w:rsid w:val="0054259D"/>
    <w:rsid w:val="005432C3"/>
    <w:rsid w:val="005437EE"/>
    <w:rsid w:val="00543D27"/>
    <w:rsid w:val="00547DED"/>
    <w:rsid w:val="005510A0"/>
    <w:rsid w:val="00551EDB"/>
    <w:rsid w:val="0055225A"/>
    <w:rsid w:val="0055427E"/>
    <w:rsid w:val="005543B1"/>
    <w:rsid w:val="00554D03"/>
    <w:rsid w:val="00555BE1"/>
    <w:rsid w:val="00556219"/>
    <w:rsid w:val="00560116"/>
    <w:rsid w:val="00562982"/>
    <w:rsid w:val="0056424F"/>
    <w:rsid w:val="005644E3"/>
    <w:rsid w:val="005646CE"/>
    <w:rsid w:val="00564795"/>
    <w:rsid w:val="005650FF"/>
    <w:rsid w:val="0056666A"/>
    <w:rsid w:val="005715D9"/>
    <w:rsid w:val="00572C47"/>
    <w:rsid w:val="005733A9"/>
    <w:rsid w:val="0057485A"/>
    <w:rsid w:val="00575307"/>
    <w:rsid w:val="00575CD3"/>
    <w:rsid w:val="0057733B"/>
    <w:rsid w:val="005777DE"/>
    <w:rsid w:val="00580C4D"/>
    <w:rsid w:val="0058267A"/>
    <w:rsid w:val="00587E0F"/>
    <w:rsid w:val="0059192E"/>
    <w:rsid w:val="00591B7B"/>
    <w:rsid w:val="0059356E"/>
    <w:rsid w:val="00595423"/>
    <w:rsid w:val="005A0BBA"/>
    <w:rsid w:val="005A134D"/>
    <w:rsid w:val="005A19DC"/>
    <w:rsid w:val="005A25B7"/>
    <w:rsid w:val="005A2911"/>
    <w:rsid w:val="005A2FF4"/>
    <w:rsid w:val="005A3DEF"/>
    <w:rsid w:val="005A4037"/>
    <w:rsid w:val="005A5EA5"/>
    <w:rsid w:val="005B1FC7"/>
    <w:rsid w:val="005B39F7"/>
    <w:rsid w:val="005B4076"/>
    <w:rsid w:val="005B44F6"/>
    <w:rsid w:val="005B7959"/>
    <w:rsid w:val="005C0654"/>
    <w:rsid w:val="005C07DD"/>
    <w:rsid w:val="005C2596"/>
    <w:rsid w:val="005C3396"/>
    <w:rsid w:val="005C51B9"/>
    <w:rsid w:val="005C74C6"/>
    <w:rsid w:val="005D01B2"/>
    <w:rsid w:val="005D04D5"/>
    <w:rsid w:val="005D494C"/>
    <w:rsid w:val="005D4E94"/>
    <w:rsid w:val="005D7ADC"/>
    <w:rsid w:val="005E1289"/>
    <w:rsid w:val="005E32CB"/>
    <w:rsid w:val="005E5730"/>
    <w:rsid w:val="005E7BEC"/>
    <w:rsid w:val="005F13ED"/>
    <w:rsid w:val="005F29C6"/>
    <w:rsid w:val="005F5B66"/>
    <w:rsid w:val="005F6EF9"/>
    <w:rsid w:val="00601FAC"/>
    <w:rsid w:val="006025A1"/>
    <w:rsid w:val="00602C87"/>
    <w:rsid w:val="00602ED4"/>
    <w:rsid w:val="00605F23"/>
    <w:rsid w:val="00610BB8"/>
    <w:rsid w:val="006111F7"/>
    <w:rsid w:val="006213C1"/>
    <w:rsid w:val="00623C6B"/>
    <w:rsid w:val="00623F6B"/>
    <w:rsid w:val="00623F88"/>
    <w:rsid w:val="00632C48"/>
    <w:rsid w:val="0063334D"/>
    <w:rsid w:val="00641333"/>
    <w:rsid w:val="00643CD2"/>
    <w:rsid w:val="00645B27"/>
    <w:rsid w:val="006472C8"/>
    <w:rsid w:val="00651E37"/>
    <w:rsid w:val="00652457"/>
    <w:rsid w:val="00656877"/>
    <w:rsid w:val="00656CEA"/>
    <w:rsid w:val="00657636"/>
    <w:rsid w:val="006579F5"/>
    <w:rsid w:val="00657C3F"/>
    <w:rsid w:val="00660B11"/>
    <w:rsid w:val="006638DE"/>
    <w:rsid w:val="006660A6"/>
    <w:rsid w:val="00670419"/>
    <w:rsid w:val="00670EBB"/>
    <w:rsid w:val="006718DD"/>
    <w:rsid w:val="00671EE1"/>
    <w:rsid w:val="00677576"/>
    <w:rsid w:val="00677A38"/>
    <w:rsid w:val="00680AEE"/>
    <w:rsid w:val="00681341"/>
    <w:rsid w:val="00686468"/>
    <w:rsid w:val="006866F1"/>
    <w:rsid w:val="006944A0"/>
    <w:rsid w:val="006948C4"/>
    <w:rsid w:val="006953BE"/>
    <w:rsid w:val="006971EF"/>
    <w:rsid w:val="006A01C7"/>
    <w:rsid w:val="006A2286"/>
    <w:rsid w:val="006A2621"/>
    <w:rsid w:val="006A3F69"/>
    <w:rsid w:val="006A4EFD"/>
    <w:rsid w:val="006A5ECA"/>
    <w:rsid w:val="006B109D"/>
    <w:rsid w:val="006B1B44"/>
    <w:rsid w:val="006B3292"/>
    <w:rsid w:val="006B3F05"/>
    <w:rsid w:val="006B4AD3"/>
    <w:rsid w:val="006B4F94"/>
    <w:rsid w:val="006B6BB1"/>
    <w:rsid w:val="006C0B3D"/>
    <w:rsid w:val="006C129B"/>
    <w:rsid w:val="006C3FC7"/>
    <w:rsid w:val="006C4D75"/>
    <w:rsid w:val="006C5D84"/>
    <w:rsid w:val="006D0E86"/>
    <w:rsid w:val="006D1F98"/>
    <w:rsid w:val="006D2929"/>
    <w:rsid w:val="006D2D75"/>
    <w:rsid w:val="006D4493"/>
    <w:rsid w:val="006D4672"/>
    <w:rsid w:val="006D5682"/>
    <w:rsid w:val="006E151F"/>
    <w:rsid w:val="006E1EBE"/>
    <w:rsid w:val="006E4E3C"/>
    <w:rsid w:val="006E57C6"/>
    <w:rsid w:val="006E5B8F"/>
    <w:rsid w:val="006E7602"/>
    <w:rsid w:val="006E7A06"/>
    <w:rsid w:val="006F1730"/>
    <w:rsid w:val="006F2B78"/>
    <w:rsid w:val="006F2CA5"/>
    <w:rsid w:val="006F58B1"/>
    <w:rsid w:val="00700A8E"/>
    <w:rsid w:val="00701489"/>
    <w:rsid w:val="00703962"/>
    <w:rsid w:val="00704B76"/>
    <w:rsid w:val="00705B7B"/>
    <w:rsid w:val="00710E6C"/>
    <w:rsid w:val="00713D79"/>
    <w:rsid w:val="00714509"/>
    <w:rsid w:val="00715726"/>
    <w:rsid w:val="007174BB"/>
    <w:rsid w:val="00721DCE"/>
    <w:rsid w:val="00722AE1"/>
    <w:rsid w:val="007238D8"/>
    <w:rsid w:val="00724EA7"/>
    <w:rsid w:val="007313DD"/>
    <w:rsid w:val="00733DDD"/>
    <w:rsid w:val="00734A21"/>
    <w:rsid w:val="00740A50"/>
    <w:rsid w:val="00740F44"/>
    <w:rsid w:val="00741278"/>
    <w:rsid w:val="00743181"/>
    <w:rsid w:val="00743293"/>
    <w:rsid w:val="0074342D"/>
    <w:rsid w:val="007446EB"/>
    <w:rsid w:val="0074526C"/>
    <w:rsid w:val="007453D0"/>
    <w:rsid w:val="007505AB"/>
    <w:rsid w:val="00764C8F"/>
    <w:rsid w:val="0076600B"/>
    <w:rsid w:val="00770179"/>
    <w:rsid w:val="00770A77"/>
    <w:rsid w:val="007732E7"/>
    <w:rsid w:val="00773C9E"/>
    <w:rsid w:val="00781905"/>
    <w:rsid w:val="00782026"/>
    <w:rsid w:val="00782857"/>
    <w:rsid w:val="007836B0"/>
    <w:rsid w:val="00784ECE"/>
    <w:rsid w:val="00790083"/>
    <w:rsid w:val="00793D99"/>
    <w:rsid w:val="00795476"/>
    <w:rsid w:val="00795BBA"/>
    <w:rsid w:val="007A0168"/>
    <w:rsid w:val="007A16E8"/>
    <w:rsid w:val="007A279D"/>
    <w:rsid w:val="007A6E36"/>
    <w:rsid w:val="007B1C3B"/>
    <w:rsid w:val="007B3026"/>
    <w:rsid w:val="007B3C15"/>
    <w:rsid w:val="007B4854"/>
    <w:rsid w:val="007B657F"/>
    <w:rsid w:val="007B7267"/>
    <w:rsid w:val="007C2C6C"/>
    <w:rsid w:val="007C42C2"/>
    <w:rsid w:val="007D107C"/>
    <w:rsid w:val="007D1D85"/>
    <w:rsid w:val="007D1F36"/>
    <w:rsid w:val="007D1FC2"/>
    <w:rsid w:val="007D22C8"/>
    <w:rsid w:val="007D56AD"/>
    <w:rsid w:val="007D5EC9"/>
    <w:rsid w:val="007D7009"/>
    <w:rsid w:val="007E025A"/>
    <w:rsid w:val="007E0827"/>
    <w:rsid w:val="007E1A57"/>
    <w:rsid w:val="007E1C33"/>
    <w:rsid w:val="007E280F"/>
    <w:rsid w:val="007E4E0B"/>
    <w:rsid w:val="007E5165"/>
    <w:rsid w:val="007E57D0"/>
    <w:rsid w:val="007E72F2"/>
    <w:rsid w:val="007E787D"/>
    <w:rsid w:val="007F063B"/>
    <w:rsid w:val="007F0AFA"/>
    <w:rsid w:val="007F4148"/>
    <w:rsid w:val="007F6E70"/>
    <w:rsid w:val="007F75F1"/>
    <w:rsid w:val="008004FC"/>
    <w:rsid w:val="00802FC1"/>
    <w:rsid w:val="00803D23"/>
    <w:rsid w:val="008050CE"/>
    <w:rsid w:val="00806037"/>
    <w:rsid w:val="00806806"/>
    <w:rsid w:val="008073DB"/>
    <w:rsid w:val="00811DE0"/>
    <w:rsid w:val="008125CF"/>
    <w:rsid w:val="0081261E"/>
    <w:rsid w:val="00816A2B"/>
    <w:rsid w:val="0081795F"/>
    <w:rsid w:val="00820D2C"/>
    <w:rsid w:val="00821712"/>
    <w:rsid w:val="00821D7C"/>
    <w:rsid w:val="00825832"/>
    <w:rsid w:val="008271DD"/>
    <w:rsid w:val="00831990"/>
    <w:rsid w:val="008358A1"/>
    <w:rsid w:val="00836055"/>
    <w:rsid w:val="00836AD7"/>
    <w:rsid w:val="0083787B"/>
    <w:rsid w:val="00837A63"/>
    <w:rsid w:val="008401A4"/>
    <w:rsid w:val="00840825"/>
    <w:rsid w:val="00840EA2"/>
    <w:rsid w:val="0084138D"/>
    <w:rsid w:val="00843290"/>
    <w:rsid w:val="0084565A"/>
    <w:rsid w:val="00845A39"/>
    <w:rsid w:val="0084693D"/>
    <w:rsid w:val="00846C02"/>
    <w:rsid w:val="00847A68"/>
    <w:rsid w:val="00852F7F"/>
    <w:rsid w:val="008537A1"/>
    <w:rsid w:val="0086097F"/>
    <w:rsid w:val="00861CD0"/>
    <w:rsid w:val="0086279E"/>
    <w:rsid w:val="00864291"/>
    <w:rsid w:val="0086599A"/>
    <w:rsid w:val="008659AE"/>
    <w:rsid w:val="0086622F"/>
    <w:rsid w:val="0086794E"/>
    <w:rsid w:val="00867D7E"/>
    <w:rsid w:val="00867EB3"/>
    <w:rsid w:val="00870BB3"/>
    <w:rsid w:val="008742EF"/>
    <w:rsid w:val="00883623"/>
    <w:rsid w:val="00884353"/>
    <w:rsid w:val="008853D6"/>
    <w:rsid w:val="008858A8"/>
    <w:rsid w:val="00887AF9"/>
    <w:rsid w:val="00893A8E"/>
    <w:rsid w:val="00893D78"/>
    <w:rsid w:val="008941F9"/>
    <w:rsid w:val="00897346"/>
    <w:rsid w:val="00897447"/>
    <w:rsid w:val="008A0975"/>
    <w:rsid w:val="008A5D60"/>
    <w:rsid w:val="008A5E72"/>
    <w:rsid w:val="008A6BEA"/>
    <w:rsid w:val="008A6FA4"/>
    <w:rsid w:val="008A77FB"/>
    <w:rsid w:val="008B0BAD"/>
    <w:rsid w:val="008B116F"/>
    <w:rsid w:val="008B1ED9"/>
    <w:rsid w:val="008B39DA"/>
    <w:rsid w:val="008B4182"/>
    <w:rsid w:val="008B6731"/>
    <w:rsid w:val="008B7519"/>
    <w:rsid w:val="008B76A9"/>
    <w:rsid w:val="008C09B6"/>
    <w:rsid w:val="008C2206"/>
    <w:rsid w:val="008C39AC"/>
    <w:rsid w:val="008C6177"/>
    <w:rsid w:val="008D10A5"/>
    <w:rsid w:val="008D292C"/>
    <w:rsid w:val="008D4AB5"/>
    <w:rsid w:val="008D5626"/>
    <w:rsid w:val="008D64DF"/>
    <w:rsid w:val="008D66AD"/>
    <w:rsid w:val="008D6F9B"/>
    <w:rsid w:val="008E184F"/>
    <w:rsid w:val="008E42ED"/>
    <w:rsid w:val="008E6C57"/>
    <w:rsid w:val="008E720B"/>
    <w:rsid w:val="008E7A40"/>
    <w:rsid w:val="008F0E59"/>
    <w:rsid w:val="008F2840"/>
    <w:rsid w:val="008F4776"/>
    <w:rsid w:val="00903119"/>
    <w:rsid w:val="00912681"/>
    <w:rsid w:val="00913988"/>
    <w:rsid w:val="00916897"/>
    <w:rsid w:val="00916969"/>
    <w:rsid w:val="00916E50"/>
    <w:rsid w:val="00921FF6"/>
    <w:rsid w:val="009225A0"/>
    <w:rsid w:val="009251DB"/>
    <w:rsid w:val="009264A0"/>
    <w:rsid w:val="0092650B"/>
    <w:rsid w:val="00931732"/>
    <w:rsid w:val="009340ED"/>
    <w:rsid w:val="00934257"/>
    <w:rsid w:val="00934F5E"/>
    <w:rsid w:val="0093521D"/>
    <w:rsid w:val="00936576"/>
    <w:rsid w:val="00943224"/>
    <w:rsid w:val="00946E53"/>
    <w:rsid w:val="00952272"/>
    <w:rsid w:val="00952A3F"/>
    <w:rsid w:val="00955831"/>
    <w:rsid w:val="00955DEC"/>
    <w:rsid w:val="00957464"/>
    <w:rsid w:val="00963DA5"/>
    <w:rsid w:val="00967F3E"/>
    <w:rsid w:val="0097036E"/>
    <w:rsid w:val="009708A0"/>
    <w:rsid w:val="00971633"/>
    <w:rsid w:val="00972359"/>
    <w:rsid w:val="009735C5"/>
    <w:rsid w:val="0097379B"/>
    <w:rsid w:val="00975240"/>
    <w:rsid w:val="00975E89"/>
    <w:rsid w:val="00976A89"/>
    <w:rsid w:val="00980101"/>
    <w:rsid w:val="00981357"/>
    <w:rsid w:val="0098422B"/>
    <w:rsid w:val="0098441A"/>
    <w:rsid w:val="00990119"/>
    <w:rsid w:val="00991367"/>
    <w:rsid w:val="009923CE"/>
    <w:rsid w:val="009954A3"/>
    <w:rsid w:val="00995521"/>
    <w:rsid w:val="0099587D"/>
    <w:rsid w:val="0099595B"/>
    <w:rsid w:val="00997CCC"/>
    <w:rsid w:val="009A02AF"/>
    <w:rsid w:val="009A05F5"/>
    <w:rsid w:val="009A3879"/>
    <w:rsid w:val="009A5A7D"/>
    <w:rsid w:val="009A5D60"/>
    <w:rsid w:val="009A6F02"/>
    <w:rsid w:val="009B1D11"/>
    <w:rsid w:val="009B252F"/>
    <w:rsid w:val="009B2556"/>
    <w:rsid w:val="009B27CD"/>
    <w:rsid w:val="009B382A"/>
    <w:rsid w:val="009B3F9E"/>
    <w:rsid w:val="009B6A4C"/>
    <w:rsid w:val="009C180D"/>
    <w:rsid w:val="009C45FE"/>
    <w:rsid w:val="009C4F37"/>
    <w:rsid w:val="009C60BA"/>
    <w:rsid w:val="009D1DD7"/>
    <w:rsid w:val="009D3BC8"/>
    <w:rsid w:val="009D4392"/>
    <w:rsid w:val="009D507F"/>
    <w:rsid w:val="009D70CE"/>
    <w:rsid w:val="009E0AD4"/>
    <w:rsid w:val="009E34D0"/>
    <w:rsid w:val="009E40F4"/>
    <w:rsid w:val="009F04D0"/>
    <w:rsid w:val="009F17C3"/>
    <w:rsid w:val="009F38B8"/>
    <w:rsid w:val="009F539B"/>
    <w:rsid w:val="009F65BA"/>
    <w:rsid w:val="009F6B88"/>
    <w:rsid w:val="009F74EC"/>
    <w:rsid w:val="009F7761"/>
    <w:rsid w:val="00A0057E"/>
    <w:rsid w:val="00A005E6"/>
    <w:rsid w:val="00A00981"/>
    <w:rsid w:val="00A058EC"/>
    <w:rsid w:val="00A06168"/>
    <w:rsid w:val="00A101DB"/>
    <w:rsid w:val="00A1274A"/>
    <w:rsid w:val="00A12C21"/>
    <w:rsid w:val="00A13303"/>
    <w:rsid w:val="00A13924"/>
    <w:rsid w:val="00A13A73"/>
    <w:rsid w:val="00A13D30"/>
    <w:rsid w:val="00A22455"/>
    <w:rsid w:val="00A2288C"/>
    <w:rsid w:val="00A26DCB"/>
    <w:rsid w:val="00A30223"/>
    <w:rsid w:val="00A341A0"/>
    <w:rsid w:val="00A36401"/>
    <w:rsid w:val="00A37951"/>
    <w:rsid w:val="00A421D1"/>
    <w:rsid w:val="00A4236F"/>
    <w:rsid w:val="00A42A3B"/>
    <w:rsid w:val="00A43899"/>
    <w:rsid w:val="00A452DE"/>
    <w:rsid w:val="00A45D0E"/>
    <w:rsid w:val="00A50C67"/>
    <w:rsid w:val="00A60653"/>
    <w:rsid w:val="00A60FCA"/>
    <w:rsid w:val="00A6100B"/>
    <w:rsid w:val="00A6309B"/>
    <w:rsid w:val="00A679DE"/>
    <w:rsid w:val="00A70019"/>
    <w:rsid w:val="00A72158"/>
    <w:rsid w:val="00A7594F"/>
    <w:rsid w:val="00A806AF"/>
    <w:rsid w:val="00A828A9"/>
    <w:rsid w:val="00A8600C"/>
    <w:rsid w:val="00A877FA"/>
    <w:rsid w:val="00A94EA9"/>
    <w:rsid w:val="00A972F4"/>
    <w:rsid w:val="00A97496"/>
    <w:rsid w:val="00AA28A2"/>
    <w:rsid w:val="00AA4C67"/>
    <w:rsid w:val="00AA5560"/>
    <w:rsid w:val="00AA6DE0"/>
    <w:rsid w:val="00AA725D"/>
    <w:rsid w:val="00AA7CE0"/>
    <w:rsid w:val="00AB0BA8"/>
    <w:rsid w:val="00AB137B"/>
    <w:rsid w:val="00AB15B3"/>
    <w:rsid w:val="00AB169D"/>
    <w:rsid w:val="00AB268D"/>
    <w:rsid w:val="00AB3961"/>
    <w:rsid w:val="00AB3DC8"/>
    <w:rsid w:val="00AB72DC"/>
    <w:rsid w:val="00AC0F2C"/>
    <w:rsid w:val="00AC1E0F"/>
    <w:rsid w:val="00AC533F"/>
    <w:rsid w:val="00AC5761"/>
    <w:rsid w:val="00AD095D"/>
    <w:rsid w:val="00AD25A7"/>
    <w:rsid w:val="00AD2D38"/>
    <w:rsid w:val="00AD37D4"/>
    <w:rsid w:val="00AD7190"/>
    <w:rsid w:val="00AD752E"/>
    <w:rsid w:val="00AD7E06"/>
    <w:rsid w:val="00AE0A4F"/>
    <w:rsid w:val="00AE0E37"/>
    <w:rsid w:val="00AE1259"/>
    <w:rsid w:val="00AE30AE"/>
    <w:rsid w:val="00AE40B2"/>
    <w:rsid w:val="00AE571B"/>
    <w:rsid w:val="00AE5C83"/>
    <w:rsid w:val="00AE7C57"/>
    <w:rsid w:val="00AF05C3"/>
    <w:rsid w:val="00AF0F2C"/>
    <w:rsid w:val="00AF1F27"/>
    <w:rsid w:val="00AF34D6"/>
    <w:rsid w:val="00AF3D12"/>
    <w:rsid w:val="00AF425C"/>
    <w:rsid w:val="00AF50AA"/>
    <w:rsid w:val="00AF5B2B"/>
    <w:rsid w:val="00AF5E76"/>
    <w:rsid w:val="00AF69E2"/>
    <w:rsid w:val="00AF722C"/>
    <w:rsid w:val="00B05B6B"/>
    <w:rsid w:val="00B06980"/>
    <w:rsid w:val="00B071EC"/>
    <w:rsid w:val="00B077B6"/>
    <w:rsid w:val="00B10D32"/>
    <w:rsid w:val="00B131FD"/>
    <w:rsid w:val="00B213D0"/>
    <w:rsid w:val="00B21DBA"/>
    <w:rsid w:val="00B23CAA"/>
    <w:rsid w:val="00B25782"/>
    <w:rsid w:val="00B25A78"/>
    <w:rsid w:val="00B25FE0"/>
    <w:rsid w:val="00B260C1"/>
    <w:rsid w:val="00B279F0"/>
    <w:rsid w:val="00B40445"/>
    <w:rsid w:val="00B41B7B"/>
    <w:rsid w:val="00B42C4B"/>
    <w:rsid w:val="00B455D8"/>
    <w:rsid w:val="00B515D1"/>
    <w:rsid w:val="00B51B6D"/>
    <w:rsid w:val="00B51D41"/>
    <w:rsid w:val="00B539DD"/>
    <w:rsid w:val="00B55153"/>
    <w:rsid w:val="00B56A25"/>
    <w:rsid w:val="00B62712"/>
    <w:rsid w:val="00B64476"/>
    <w:rsid w:val="00B64A20"/>
    <w:rsid w:val="00B6576D"/>
    <w:rsid w:val="00B65BBA"/>
    <w:rsid w:val="00B666B7"/>
    <w:rsid w:val="00B67F94"/>
    <w:rsid w:val="00B71587"/>
    <w:rsid w:val="00B71D78"/>
    <w:rsid w:val="00B74352"/>
    <w:rsid w:val="00B74B2B"/>
    <w:rsid w:val="00B777CD"/>
    <w:rsid w:val="00B77B82"/>
    <w:rsid w:val="00B81B53"/>
    <w:rsid w:val="00B8240D"/>
    <w:rsid w:val="00B82AF7"/>
    <w:rsid w:val="00B83D4D"/>
    <w:rsid w:val="00B845F2"/>
    <w:rsid w:val="00B84C6F"/>
    <w:rsid w:val="00B86A0A"/>
    <w:rsid w:val="00B86AF3"/>
    <w:rsid w:val="00B93302"/>
    <w:rsid w:val="00B93A2A"/>
    <w:rsid w:val="00B94608"/>
    <w:rsid w:val="00B95CBF"/>
    <w:rsid w:val="00B96616"/>
    <w:rsid w:val="00B96B37"/>
    <w:rsid w:val="00B96D29"/>
    <w:rsid w:val="00B9758C"/>
    <w:rsid w:val="00B97AC7"/>
    <w:rsid w:val="00BA0CF5"/>
    <w:rsid w:val="00BA1AB8"/>
    <w:rsid w:val="00BA256C"/>
    <w:rsid w:val="00BA6C2D"/>
    <w:rsid w:val="00BA7C71"/>
    <w:rsid w:val="00BB1187"/>
    <w:rsid w:val="00BB7A43"/>
    <w:rsid w:val="00BB7B08"/>
    <w:rsid w:val="00BC1695"/>
    <w:rsid w:val="00BC1D1D"/>
    <w:rsid w:val="00BC2473"/>
    <w:rsid w:val="00BC2713"/>
    <w:rsid w:val="00BC326C"/>
    <w:rsid w:val="00BC4DAE"/>
    <w:rsid w:val="00BC5036"/>
    <w:rsid w:val="00BD191C"/>
    <w:rsid w:val="00BD4967"/>
    <w:rsid w:val="00BD5D05"/>
    <w:rsid w:val="00BD6800"/>
    <w:rsid w:val="00BE21E9"/>
    <w:rsid w:val="00BE3419"/>
    <w:rsid w:val="00BE47CC"/>
    <w:rsid w:val="00BE7549"/>
    <w:rsid w:val="00BF2A8E"/>
    <w:rsid w:val="00BF51A1"/>
    <w:rsid w:val="00BF61FE"/>
    <w:rsid w:val="00BF72DA"/>
    <w:rsid w:val="00C05640"/>
    <w:rsid w:val="00C12F80"/>
    <w:rsid w:val="00C15927"/>
    <w:rsid w:val="00C24B5B"/>
    <w:rsid w:val="00C25387"/>
    <w:rsid w:val="00C30322"/>
    <w:rsid w:val="00C308D4"/>
    <w:rsid w:val="00C329A1"/>
    <w:rsid w:val="00C33AEA"/>
    <w:rsid w:val="00C33F71"/>
    <w:rsid w:val="00C3431C"/>
    <w:rsid w:val="00C356CB"/>
    <w:rsid w:val="00C359DE"/>
    <w:rsid w:val="00C35BCD"/>
    <w:rsid w:val="00C36BC6"/>
    <w:rsid w:val="00C36F6F"/>
    <w:rsid w:val="00C4071B"/>
    <w:rsid w:val="00C42B7A"/>
    <w:rsid w:val="00C42EB4"/>
    <w:rsid w:val="00C43734"/>
    <w:rsid w:val="00C4588A"/>
    <w:rsid w:val="00C46C38"/>
    <w:rsid w:val="00C504F5"/>
    <w:rsid w:val="00C50804"/>
    <w:rsid w:val="00C50A73"/>
    <w:rsid w:val="00C53985"/>
    <w:rsid w:val="00C543A0"/>
    <w:rsid w:val="00C56123"/>
    <w:rsid w:val="00C5744A"/>
    <w:rsid w:val="00C57AD4"/>
    <w:rsid w:val="00C6018A"/>
    <w:rsid w:val="00C63DCB"/>
    <w:rsid w:val="00C649BA"/>
    <w:rsid w:val="00C654C3"/>
    <w:rsid w:val="00C655E1"/>
    <w:rsid w:val="00C65EE3"/>
    <w:rsid w:val="00C664D7"/>
    <w:rsid w:val="00C6739B"/>
    <w:rsid w:val="00C679AC"/>
    <w:rsid w:val="00C718FF"/>
    <w:rsid w:val="00C72C56"/>
    <w:rsid w:val="00C73AEB"/>
    <w:rsid w:val="00C8089C"/>
    <w:rsid w:val="00C80F92"/>
    <w:rsid w:val="00C83D10"/>
    <w:rsid w:val="00C85F06"/>
    <w:rsid w:val="00C95D6B"/>
    <w:rsid w:val="00C97552"/>
    <w:rsid w:val="00C976F2"/>
    <w:rsid w:val="00CA05D0"/>
    <w:rsid w:val="00CA6E85"/>
    <w:rsid w:val="00CB645E"/>
    <w:rsid w:val="00CB649B"/>
    <w:rsid w:val="00CB66AA"/>
    <w:rsid w:val="00CB712C"/>
    <w:rsid w:val="00CC1C33"/>
    <w:rsid w:val="00CC21B2"/>
    <w:rsid w:val="00CC22BD"/>
    <w:rsid w:val="00CC2504"/>
    <w:rsid w:val="00CC644F"/>
    <w:rsid w:val="00CC6FB7"/>
    <w:rsid w:val="00CD0351"/>
    <w:rsid w:val="00CD1B3A"/>
    <w:rsid w:val="00CD1F44"/>
    <w:rsid w:val="00CD4560"/>
    <w:rsid w:val="00CD7191"/>
    <w:rsid w:val="00CE10AD"/>
    <w:rsid w:val="00CE445B"/>
    <w:rsid w:val="00CE71E5"/>
    <w:rsid w:val="00CE7D5F"/>
    <w:rsid w:val="00CF073A"/>
    <w:rsid w:val="00CF093C"/>
    <w:rsid w:val="00CF50FC"/>
    <w:rsid w:val="00CF5AF2"/>
    <w:rsid w:val="00CF64CA"/>
    <w:rsid w:val="00D014E2"/>
    <w:rsid w:val="00D03342"/>
    <w:rsid w:val="00D053EE"/>
    <w:rsid w:val="00D11711"/>
    <w:rsid w:val="00D146FC"/>
    <w:rsid w:val="00D1592B"/>
    <w:rsid w:val="00D1688F"/>
    <w:rsid w:val="00D208A0"/>
    <w:rsid w:val="00D21AD5"/>
    <w:rsid w:val="00D24649"/>
    <w:rsid w:val="00D27683"/>
    <w:rsid w:val="00D319FD"/>
    <w:rsid w:val="00D35FFA"/>
    <w:rsid w:val="00D3752B"/>
    <w:rsid w:val="00D40054"/>
    <w:rsid w:val="00D42215"/>
    <w:rsid w:val="00D43804"/>
    <w:rsid w:val="00D4461E"/>
    <w:rsid w:val="00D44E1A"/>
    <w:rsid w:val="00D45F7C"/>
    <w:rsid w:val="00D4624D"/>
    <w:rsid w:val="00D46ADA"/>
    <w:rsid w:val="00D46D43"/>
    <w:rsid w:val="00D51334"/>
    <w:rsid w:val="00D52147"/>
    <w:rsid w:val="00D541F3"/>
    <w:rsid w:val="00D5668B"/>
    <w:rsid w:val="00D57F17"/>
    <w:rsid w:val="00D6013B"/>
    <w:rsid w:val="00D61522"/>
    <w:rsid w:val="00D621EF"/>
    <w:rsid w:val="00D63512"/>
    <w:rsid w:val="00D64092"/>
    <w:rsid w:val="00D71E59"/>
    <w:rsid w:val="00D77468"/>
    <w:rsid w:val="00D8067A"/>
    <w:rsid w:val="00D8652E"/>
    <w:rsid w:val="00D87FB6"/>
    <w:rsid w:val="00D91A82"/>
    <w:rsid w:val="00D91E2F"/>
    <w:rsid w:val="00D96904"/>
    <w:rsid w:val="00D97362"/>
    <w:rsid w:val="00DA1158"/>
    <w:rsid w:val="00DA1991"/>
    <w:rsid w:val="00DA288B"/>
    <w:rsid w:val="00DA3DE5"/>
    <w:rsid w:val="00DA4888"/>
    <w:rsid w:val="00DA5660"/>
    <w:rsid w:val="00DA76E2"/>
    <w:rsid w:val="00DB322C"/>
    <w:rsid w:val="00DB3561"/>
    <w:rsid w:val="00DB4701"/>
    <w:rsid w:val="00DB49A0"/>
    <w:rsid w:val="00DB7269"/>
    <w:rsid w:val="00DC04C8"/>
    <w:rsid w:val="00DC0807"/>
    <w:rsid w:val="00DC2806"/>
    <w:rsid w:val="00DC3496"/>
    <w:rsid w:val="00DC5BAE"/>
    <w:rsid w:val="00DD1097"/>
    <w:rsid w:val="00DD2684"/>
    <w:rsid w:val="00DD3EDC"/>
    <w:rsid w:val="00DD4619"/>
    <w:rsid w:val="00DD7A0B"/>
    <w:rsid w:val="00DE0905"/>
    <w:rsid w:val="00DE1985"/>
    <w:rsid w:val="00DE4636"/>
    <w:rsid w:val="00DE6CE2"/>
    <w:rsid w:val="00DF0072"/>
    <w:rsid w:val="00DF0CCE"/>
    <w:rsid w:val="00DF1234"/>
    <w:rsid w:val="00DF1694"/>
    <w:rsid w:val="00DF4561"/>
    <w:rsid w:val="00DF4ABF"/>
    <w:rsid w:val="00E022AA"/>
    <w:rsid w:val="00E0301A"/>
    <w:rsid w:val="00E03A2D"/>
    <w:rsid w:val="00E04A3F"/>
    <w:rsid w:val="00E05293"/>
    <w:rsid w:val="00E05FF3"/>
    <w:rsid w:val="00E1128C"/>
    <w:rsid w:val="00E16A71"/>
    <w:rsid w:val="00E2288A"/>
    <w:rsid w:val="00E228ED"/>
    <w:rsid w:val="00E23792"/>
    <w:rsid w:val="00E30B13"/>
    <w:rsid w:val="00E31170"/>
    <w:rsid w:val="00E317A3"/>
    <w:rsid w:val="00E31FF8"/>
    <w:rsid w:val="00E3245D"/>
    <w:rsid w:val="00E3269F"/>
    <w:rsid w:val="00E3299C"/>
    <w:rsid w:val="00E32A6A"/>
    <w:rsid w:val="00E3367D"/>
    <w:rsid w:val="00E36785"/>
    <w:rsid w:val="00E4107C"/>
    <w:rsid w:val="00E41667"/>
    <w:rsid w:val="00E442C4"/>
    <w:rsid w:val="00E46BF3"/>
    <w:rsid w:val="00E4782F"/>
    <w:rsid w:val="00E47EC2"/>
    <w:rsid w:val="00E5025E"/>
    <w:rsid w:val="00E51EC7"/>
    <w:rsid w:val="00E52ACF"/>
    <w:rsid w:val="00E56282"/>
    <w:rsid w:val="00E61E48"/>
    <w:rsid w:val="00E61F55"/>
    <w:rsid w:val="00E6525A"/>
    <w:rsid w:val="00E654CF"/>
    <w:rsid w:val="00E663B4"/>
    <w:rsid w:val="00E73A9C"/>
    <w:rsid w:val="00E75A52"/>
    <w:rsid w:val="00E805DB"/>
    <w:rsid w:val="00E80631"/>
    <w:rsid w:val="00E8442D"/>
    <w:rsid w:val="00E85627"/>
    <w:rsid w:val="00E864C5"/>
    <w:rsid w:val="00E86CC3"/>
    <w:rsid w:val="00E87206"/>
    <w:rsid w:val="00E876C1"/>
    <w:rsid w:val="00E90370"/>
    <w:rsid w:val="00E90E81"/>
    <w:rsid w:val="00E91756"/>
    <w:rsid w:val="00E93AE0"/>
    <w:rsid w:val="00E93BDE"/>
    <w:rsid w:val="00E97533"/>
    <w:rsid w:val="00EA1035"/>
    <w:rsid w:val="00EA2E98"/>
    <w:rsid w:val="00EA3086"/>
    <w:rsid w:val="00EA33F0"/>
    <w:rsid w:val="00EA5E6E"/>
    <w:rsid w:val="00EA67F9"/>
    <w:rsid w:val="00EB0B4B"/>
    <w:rsid w:val="00EB0CDF"/>
    <w:rsid w:val="00EB1EB7"/>
    <w:rsid w:val="00EB30EB"/>
    <w:rsid w:val="00EB796F"/>
    <w:rsid w:val="00EC0B71"/>
    <w:rsid w:val="00EC1235"/>
    <w:rsid w:val="00EC2D7F"/>
    <w:rsid w:val="00EC35E9"/>
    <w:rsid w:val="00EC3B71"/>
    <w:rsid w:val="00EC3DA6"/>
    <w:rsid w:val="00EC4589"/>
    <w:rsid w:val="00EC4AEE"/>
    <w:rsid w:val="00EC61D7"/>
    <w:rsid w:val="00ED0BBA"/>
    <w:rsid w:val="00ED0F90"/>
    <w:rsid w:val="00ED1AA4"/>
    <w:rsid w:val="00ED2100"/>
    <w:rsid w:val="00ED2930"/>
    <w:rsid w:val="00ED4CD6"/>
    <w:rsid w:val="00ED657F"/>
    <w:rsid w:val="00EE00A9"/>
    <w:rsid w:val="00EE0DB6"/>
    <w:rsid w:val="00EE359A"/>
    <w:rsid w:val="00EE510C"/>
    <w:rsid w:val="00EE5179"/>
    <w:rsid w:val="00EE732E"/>
    <w:rsid w:val="00EF0247"/>
    <w:rsid w:val="00EF2722"/>
    <w:rsid w:val="00EF2EB6"/>
    <w:rsid w:val="00EF3CB1"/>
    <w:rsid w:val="00EF4D88"/>
    <w:rsid w:val="00EF712A"/>
    <w:rsid w:val="00F0130F"/>
    <w:rsid w:val="00F0380A"/>
    <w:rsid w:val="00F0400A"/>
    <w:rsid w:val="00F07001"/>
    <w:rsid w:val="00F102A4"/>
    <w:rsid w:val="00F10542"/>
    <w:rsid w:val="00F11BAD"/>
    <w:rsid w:val="00F12B22"/>
    <w:rsid w:val="00F12F70"/>
    <w:rsid w:val="00F1556E"/>
    <w:rsid w:val="00F17A9A"/>
    <w:rsid w:val="00F22B2F"/>
    <w:rsid w:val="00F238C1"/>
    <w:rsid w:val="00F24EA5"/>
    <w:rsid w:val="00F25197"/>
    <w:rsid w:val="00F25F2F"/>
    <w:rsid w:val="00F261BC"/>
    <w:rsid w:val="00F27E89"/>
    <w:rsid w:val="00F30B96"/>
    <w:rsid w:val="00F346E3"/>
    <w:rsid w:val="00F37E55"/>
    <w:rsid w:val="00F40C63"/>
    <w:rsid w:val="00F44BE4"/>
    <w:rsid w:val="00F4733F"/>
    <w:rsid w:val="00F47B51"/>
    <w:rsid w:val="00F50442"/>
    <w:rsid w:val="00F51BEB"/>
    <w:rsid w:val="00F52BC7"/>
    <w:rsid w:val="00F53166"/>
    <w:rsid w:val="00F53198"/>
    <w:rsid w:val="00F53D74"/>
    <w:rsid w:val="00F53FF3"/>
    <w:rsid w:val="00F56AF2"/>
    <w:rsid w:val="00F65B5C"/>
    <w:rsid w:val="00F66AAA"/>
    <w:rsid w:val="00F67BF8"/>
    <w:rsid w:val="00F75DD4"/>
    <w:rsid w:val="00F75E6F"/>
    <w:rsid w:val="00F7718C"/>
    <w:rsid w:val="00F77F9B"/>
    <w:rsid w:val="00F84319"/>
    <w:rsid w:val="00F86D90"/>
    <w:rsid w:val="00F90D4A"/>
    <w:rsid w:val="00F9369E"/>
    <w:rsid w:val="00F93A35"/>
    <w:rsid w:val="00F97A86"/>
    <w:rsid w:val="00FA0827"/>
    <w:rsid w:val="00FA3052"/>
    <w:rsid w:val="00FA31D1"/>
    <w:rsid w:val="00FA5F7F"/>
    <w:rsid w:val="00FB14A5"/>
    <w:rsid w:val="00FB2BC5"/>
    <w:rsid w:val="00FB52CB"/>
    <w:rsid w:val="00FB5790"/>
    <w:rsid w:val="00FB5AE9"/>
    <w:rsid w:val="00FB743A"/>
    <w:rsid w:val="00FC22E3"/>
    <w:rsid w:val="00FC26CA"/>
    <w:rsid w:val="00FC28A6"/>
    <w:rsid w:val="00FC520E"/>
    <w:rsid w:val="00FC594C"/>
    <w:rsid w:val="00FC6206"/>
    <w:rsid w:val="00FC7A0C"/>
    <w:rsid w:val="00FD2792"/>
    <w:rsid w:val="00FD2871"/>
    <w:rsid w:val="00FD47BF"/>
    <w:rsid w:val="00FD4F78"/>
    <w:rsid w:val="00FD7976"/>
    <w:rsid w:val="00FE03C8"/>
    <w:rsid w:val="00FE0669"/>
    <w:rsid w:val="00FE2823"/>
    <w:rsid w:val="00FE2C0C"/>
    <w:rsid w:val="00FE6ACB"/>
    <w:rsid w:val="00FE6BA8"/>
    <w:rsid w:val="00FF15AA"/>
    <w:rsid w:val="00FF218B"/>
    <w:rsid w:val="00FF3447"/>
    <w:rsid w:val="00FF3FF7"/>
    <w:rsid w:val="00FF423E"/>
    <w:rsid w:val="00FF7769"/>
    <w:rsid w:val="00FF79E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C9ADA5"/>
  <w15:docId w15:val="{10804B54-B3B2-46D6-A89C-2B409660AF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0"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2E4763"/>
    <w:pPr>
      <w:suppressAutoHyphens/>
      <w:autoSpaceDN w:val="0"/>
      <w:spacing w:before="120" w:after="120" w:line="360" w:lineRule="auto"/>
      <w:jc w:val="both"/>
    </w:pPr>
    <w:rPr>
      <w:rFonts w:ascii="Calibri Light" w:eastAsia="Times New Roman" w:hAnsi="Calibri Light" w:cs="Times New Roman"/>
    </w:rPr>
  </w:style>
  <w:style w:type="paragraph" w:styleId="Nagwek1">
    <w:name w:val="heading 1"/>
    <w:basedOn w:val="Normalny"/>
    <w:next w:val="Nagwek2"/>
    <w:link w:val="Nagwek1Znak"/>
    <w:uiPriority w:val="9"/>
    <w:qFormat/>
    <w:rsid w:val="00171606"/>
    <w:pPr>
      <w:keepNext/>
      <w:keepLines/>
      <w:numPr>
        <w:numId w:val="1"/>
      </w:numPr>
      <w:shd w:val="clear" w:color="auto" w:fill="F2F2F2" w:themeFill="background1" w:themeFillShade="F2"/>
      <w:spacing w:before="480" w:after="240" w:line="240" w:lineRule="auto"/>
      <w:jc w:val="center"/>
      <w:outlineLvl w:val="0"/>
    </w:pPr>
    <w:rPr>
      <w:rFonts w:ascii="Arial" w:hAnsi="Arial"/>
      <w:b/>
      <w:bCs/>
      <w:sz w:val="36"/>
      <w:szCs w:val="36"/>
    </w:rPr>
  </w:style>
  <w:style w:type="paragraph" w:styleId="Nagwek2">
    <w:name w:val="heading 2"/>
    <w:basedOn w:val="Normalny"/>
    <w:next w:val="Normalny"/>
    <w:link w:val="Nagwek2Znak"/>
    <w:uiPriority w:val="9"/>
    <w:unhideWhenUsed/>
    <w:qFormat/>
    <w:rsid w:val="00171606"/>
    <w:pPr>
      <w:keepNext/>
      <w:numPr>
        <w:ilvl w:val="1"/>
        <w:numId w:val="1"/>
      </w:numPr>
      <w:shd w:val="clear" w:color="auto" w:fill="F2F2F2" w:themeFill="background1" w:themeFillShade="F2"/>
      <w:spacing w:before="360" w:line="240" w:lineRule="auto"/>
      <w:jc w:val="center"/>
      <w:outlineLvl w:val="1"/>
    </w:pPr>
    <w:rPr>
      <w:rFonts w:ascii="Arial" w:hAnsi="Arial"/>
      <w:b/>
      <w:color w:val="000000" w:themeColor="text1"/>
      <w:sz w:val="32"/>
    </w:rPr>
  </w:style>
  <w:style w:type="paragraph" w:styleId="Nagwek3">
    <w:name w:val="heading 3"/>
    <w:basedOn w:val="Normalny"/>
    <w:next w:val="Normalny"/>
    <w:link w:val="Nagwek3Znak"/>
    <w:uiPriority w:val="9"/>
    <w:semiHidden/>
    <w:unhideWhenUsed/>
    <w:qFormat/>
    <w:rsid w:val="002E732F"/>
    <w:pPr>
      <w:keepNext/>
      <w:numPr>
        <w:ilvl w:val="2"/>
        <w:numId w:val="1"/>
      </w:numPr>
      <w:spacing w:line="240" w:lineRule="auto"/>
      <w:jc w:val="left"/>
      <w:outlineLvl w:val="2"/>
    </w:pPr>
    <w:rPr>
      <w:rFonts w:ascii="Times New Roman" w:hAnsi="Times New Roman"/>
      <w:i/>
    </w:rPr>
  </w:style>
  <w:style w:type="paragraph" w:styleId="Nagwek4">
    <w:name w:val="heading 4"/>
    <w:basedOn w:val="Normalny"/>
    <w:link w:val="Nagwek4Znak"/>
    <w:uiPriority w:val="9"/>
    <w:semiHidden/>
    <w:unhideWhenUsed/>
    <w:qFormat/>
    <w:rsid w:val="002E732F"/>
    <w:pPr>
      <w:numPr>
        <w:ilvl w:val="3"/>
        <w:numId w:val="1"/>
      </w:numPr>
      <w:spacing w:before="100" w:after="100" w:line="240" w:lineRule="auto"/>
      <w:outlineLvl w:val="3"/>
    </w:pPr>
    <w:rPr>
      <w:rFonts w:ascii="Times New Roman" w:hAnsi="Times New Roman"/>
      <w:b/>
      <w:bCs/>
      <w:sz w:val="24"/>
      <w:szCs w:val="24"/>
      <w:lang w:eastAsia="pl-PL"/>
    </w:rPr>
  </w:style>
  <w:style w:type="paragraph" w:styleId="Nagwek5">
    <w:name w:val="heading 5"/>
    <w:basedOn w:val="Normalny"/>
    <w:next w:val="Normalny"/>
    <w:link w:val="Nagwek5Znak"/>
    <w:uiPriority w:val="9"/>
    <w:semiHidden/>
    <w:unhideWhenUsed/>
    <w:qFormat/>
    <w:rsid w:val="002E732F"/>
    <w:pPr>
      <w:keepNext/>
      <w:keepLines/>
      <w:numPr>
        <w:ilvl w:val="4"/>
        <w:numId w:val="1"/>
      </w:numPr>
      <w:spacing w:before="200" w:after="0"/>
      <w:outlineLvl w:val="4"/>
    </w:pPr>
    <w:rPr>
      <w:rFonts w:ascii="Times New Roman" w:hAnsi="Times New Roman"/>
      <w:color w:val="243255"/>
    </w:rPr>
  </w:style>
  <w:style w:type="paragraph" w:styleId="Nagwek6">
    <w:name w:val="heading 6"/>
    <w:basedOn w:val="Normalny"/>
    <w:next w:val="Normalny"/>
    <w:link w:val="Nagwek6Znak"/>
    <w:uiPriority w:val="9"/>
    <w:semiHidden/>
    <w:unhideWhenUsed/>
    <w:qFormat/>
    <w:rsid w:val="002E732F"/>
    <w:pPr>
      <w:keepNext/>
      <w:keepLines/>
      <w:numPr>
        <w:ilvl w:val="5"/>
        <w:numId w:val="1"/>
      </w:numPr>
      <w:spacing w:before="200" w:after="0"/>
      <w:outlineLvl w:val="5"/>
    </w:pPr>
    <w:rPr>
      <w:rFonts w:ascii="Times New Roman" w:hAnsi="Times New Roman"/>
      <w:i/>
      <w:iCs/>
      <w:color w:val="243255"/>
    </w:rPr>
  </w:style>
  <w:style w:type="paragraph" w:styleId="Nagwek7">
    <w:name w:val="heading 7"/>
    <w:basedOn w:val="Normalny"/>
    <w:next w:val="Normalny"/>
    <w:link w:val="Nagwek7Znak"/>
    <w:uiPriority w:val="9"/>
    <w:qFormat/>
    <w:rsid w:val="002E732F"/>
    <w:pPr>
      <w:keepNext/>
      <w:keepLines/>
      <w:numPr>
        <w:ilvl w:val="6"/>
        <w:numId w:val="1"/>
      </w:numPr>
      <w:spacing w:before="200" w:after="0"/>
      <w:outlineLvl w:val="6"/>
    </w:pPr>
    <w:rPr>
      <w:rFonts w:ascii="Times New Roman" w:hAnsi="Times New Roman"/>
      <w:i/>
      <w:iCs/>
      <w:color w:val="404040"/>
    </w:rPr>
  </w:style>
  <w:style w:type="paragraph" w:styleId="Nagwek8">
    <w:name w:val="heading 8"/>
    <w:basedOn w:val="Normalny"/>
    <w:next w:val="Normalny"/>
    <w:link w:val="Nagwek8Znak"/>
    <w:uiPriority w:val="9"/>
    <w:qFormat/>
    <w:rsid w:val="002E732F"/>
    <w:pPr>
      <w:keepNext/>
      <w:keepLines/>
      <w:numPr>
        <w:ilvl w:val="7"/>
        <w:numId w:val="1"/>
      </w:numPr>
      <w:spacing w:before="200" w:after="0"/>
      <w:outlineLvl w:val="7"/>
    </w:pPr>
    <w:rPr>
      <w:rFonts w:ascii="Times New Roman" w:hAnsi="Times New Roman"/>
      <w:color w:val="404040"/>
      <w:sz w:val="20"/>
      <w:szCs w:val="20"/>
    </w:rPr>
  </w:style>
  <w:style w:type="paragraph" w:styleId="Nagwek9">
    <w:name w:val="heading 9"/>
    <w:basedOn w:val="Normalny"/>
    <w:next w:val="Normalny"/>
    <w:link w:val="Nagwek9Znak"/>
    <w:uiPriority w:val="9"/>
    <w:qFormat/>
    <w:rsid w:val="002E732F"/>
    <w:pPr>
      <w:keepNext/>
      <w:keepLines/>
      <w:numPr>
        <w:ilvl w:val="8"/>
        <w:numId w:val="1"/>
      </w:numPr>
      <w:spacing w:before="200" w:after="0"/>
      <w:outlineLvl w:val="8"/>
    </w:pPr>
    <w:rPr>
      <w:rFonts w:ascii="Times New Roman" w:hAnsi="Times New Roman"/>
      <w:i/>
      <w:iCs/>
      <w:color w:val="404040"/>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171606"/>
    <w:rPr>
      <w:rFonts w:ascii="Arial" w:eastAsia="Times New Roman" w:hAnsi="Arial" w:cs="Times New Roman"/>
      <w:b/>
      <w:bCs/>
      <w:sz w:val="36"/>
      <w:szCs w:val="36"/>
      <w:shd w:val="clear" w:color="auto" w:fill="F2F2F2" w:themeFill="background1" w:themeFillShade="F2"/>
    </w:rPr>
  </w:style>
  <w:style w:type="character" w:customStyle="1" w:styleId="Nagwek2Znak">
    <w:name w:val="Nagłówek 2 Znak"/>
    <w:basedOn w:val="Domylnaczcionkaakapitu"/>
    <w:link w:val="Nagwek2"/>
    <w:uiPriority w:val="9"/>
    <w:rsid w:val="00171606"/>
    <w:rPr>
      <w:rFonts w:ascii="Arial" w:eastAsia="Times New Roman" w:hAnsi="Arial" w:cs="Times New Roman"/>
      <w:b/>
      <w:color w:val="000000" w:themeColor="text1"/>
      <w:sz w:val="32"/>
      <w:shd w:val="clear" w:color="auto" w:fill="F2F2F2" w:themeFill="background1" w:themeFillShade="F2"/>
    </w:rPr>
  </w:style>
  <w:style w:type="character" w:customStyle="1" w:styleId="Nagwek3Znak">
    <w:name w:val="Nagłówek 3 Znak"/>
    <w:basedOn w:val="Domylnaczcionkaakapitu"/>
    <w:link w:val="Nagwek3"/>
    <w:uiPriority w:val="9"/>
    <w:semiHidden/>
    <w:rsid w:val="002E732F"/>
    <w:rPr>
      <w:rFonts w:ascii="Times New Roman" w:eastAsia="Times New Roman" w:hAnsi="Times New Roman" w:cs="Times New Roman"/>
      <w:i/>
    </w:rPr>
  </w:style>
  <w:style w:type="character" w:customStyle="1" w:styleId="Nagwek4Znak">
    <w:name w:val="Nagłówek 4 Znak"/>
    <w:basedOn w:val="Domylnaczcionkaakapitu"/>
    <w:link w:val="Nagwek4"/>
    <w:uiPriority w:val="9"/>
    <w:semiHidden/>
    <w:rsid w:val="002E732F"/>
    <w:rPr>
      <w:rFonts w:ascii="Times New Roman" w:eastAsia="Times New Roman" w:hAnsi="Times New Roman" w:cs="Times New Roman"/>
      <w:b/>
      <w:bCs/>
      <w:sz w:val="24"/>
      <w:szCs w:val="24"/>
      <w:lang w:eastAsia="pl-PL"/>
    </w:rPr>
  </w:style>
  <w:style w:type="character" w:customStyle="1" w:styleId="Nagwek5Znak">
    <w:name w:val="Nagłówek 5 Znak"/>
    <w:basedOn w:val="Domylnaczcionkaakapitu"/>
    <w:link w:val="Nagwek5"/>
    <w:uiPriority w:val="9"/>
    <w:semiHidden/>
    <w:rsid w:val="002E732F"/>
    <w:rPr>
      <w:rFonts w:ascii="Times New Roman" w:eastAsia="Times New Roman" w:hAnsi="Times New Roman" w:cs="Times New Roman"/>
      <w:color w:val="243255"/>
    </w:rPr>
  </w:style>
  <w:style w:type="character" w:customStyle="1" w:styleId="Nagwek6Znak">
    <w:name w:val="Nagłówek 6 Znak"/>
    <w:basedOn w:val="Domylnaczcionkaakapitu"/>
    <w:link w:val="Nagwek6"/>
    <w:uiPriority w:val="9"/>
    <w:semiHidden/>
    <w:rsid w:val="002E732F"/>
    <w:rPr>
      <w:rFonts w:ascii="Times New Roman" w:eastAsia="Times New Roman" w:hAnsi="Times New Roman" w:cs="Times New Roman"/>
      <w:i/>
      <w:iCs/>
      <w:color w:val="243255"/>
    </w:rPr>
  </w:style>
  <w:style w:type="character" w:customStyle="1" w:styleId="Nagwek7Znak">
    <w:name w:val="Nagłówek 7 Znak"/>
    <w:basedOn w:val="Domylnaczcionkaakapitu"/>
    <w:link w:val="Nagwek7"/>
    <w:uiPriority w:val="9"/>
    <w:rsid w:val="002E732F"/>
    <w:rPr>
      <w:rFonts w:ascii="Times New Roman" w:eastAsia="Times New Roman" w:hAnsi="Times New Roman" w:cs="Times New Roman"/>
      <w:i/>
      <w:iCs/>
      <w:color w:val="404040"/>
    </w:rPr>
  </w:style>
  <w:style w:type="character" w:customStyle="1" w:styleId="Nagwek8Znak">
    <w:name w:val="Nagłówek 8 Znak"/>
    <w:basedOn w:val="Domylnaczcionkaakapitu"/>
    <w:link w:val="Nagwek8"/>
    <w:uiPriority w:val="9"/>
    <w:rsid w:val="002E732F"/>
    <w:rPr>
      <w:rFonts w:ascii="Times New Roman" w:eastAsia="Times New Roman" w:hAnsi="Times New Roman" w:cs="Times New Roman"/>
      <w:color w:val="404040"/>
      <w:sz w:val="20"/>
      <w:szCs w:val="20"/>
    </w:rPr>
  </w:style>
  <w:style w:type="character" w:customStyle="1" w:styleId="Nagwek9Znak">
    <w:name w:val="Nagłówek 9 Znak"/>
    <w:basedOn w:val="Domylnaczcionkaakapitu"/>
    <w:link w:val="Nagwek9"/>
    <w:uiPriority w:val="9"/>
    <w:rsid w:val="002E732F"/>
    <w:rPr>
      <w:rFonts w:ascii="Times New Roman" w:eastAsia="Times New Roman" w:hAnsi="Times New Roman" w:cs="Times New Roman"/>
      <w:i/>
      <w:iCs/>
      <w:color w:val="404040"/>
      <w:sz w:val="20"/>
      <w:szCs w:val="20"/>
    </w:rPr>
  </w:style>
  <w:style w:type="numbering" w:customStyle="1" w:styleId="WWOutlineListStyle7">
    <w:name w:val="WW_OutlineListStyle_7"/>
    <w:basedOn w:val="Bezlisty"/>
    <w:rsid w:val="002E732F"/>
    <w:pPr>
      <w:numPr>
        <w:numId w:val="1"/>
      </w:numPr>
    </w:pPr>
  </w:style>
  <w:style w:type="paragraph" w:styleId="Nagwek">
    <w:name w:val="header"/>
    <w:basedOn w:val="Normalny"/>
    <w:link w:val="NagwekZnak"/>
    <w:uiPriority w:val="99"/>
    <w:rsid w:val="002E732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E732F"/>
    <w:rPr>
      <w:rFonts w:ascii="Calibri Light" w:eastAsia="Times New Roman" w:hAnsi="Calibri Light" w:cs="Times New Roman"/>
    </w:rPr>
  </w:style>
  <w:style w:type="paragraph" w:styleId="Stopka">
    <w:name w:val="footer"/>
    <w:basedOn w:val="Normalny"/>
    <w:link w:val="StopkaZnak"/>
    <w:uiPriority w:val="99"/>
    <w:rsid w:val="002E732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E732F"/>
    <w:rPr>
      <w:rFonts w:ascii="Calibri Light" w:eastAsia="Times New Roman" w:hAnsi="Calibri Light" w:cs="Times New Roman"/>
    </w:rPr>
  </w:style>
  <w:style w:type="paragraph" w:styleId="Tekstdymka">
    <w:name w:val="Balloon Text"/>
    <w:basedOn w:val="Normalny"/>
    <w:link w:val="TekstdymkaZnak"/>
    <w:rsid w:val="002E732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rsid w:val="002E732F"/>
    <w:rPr>
      <w:rFonts w:ascii="Tahoma" w:eastAsia="Times New Roman" w:hAnsi="Tahoma" w:cs="Tahoma"/>
      <w:sz w:val="16"/>
      <w:szCs w:val="16"/>
    </w:rPr>
  </w:style>
  <w:style w:type="character" w:customStyle="1" w:styleId="apple-style-span">
    <w:name w:val="apple-style-span"/>
    <w:basedOn w:val="Domylnaczcionkaakapitu"/>
    <w:rsid w:val="002E732F"/>
  </w:style>
  <w:style w:type="paragraph" w:styleId="Tytu">
    <w:name w:val="Title"/>
    <w:basedOn w:val="Normalny"/>
    <w:next w:val="Podtytu"/>
    <w:link w:val="TytuZnak"/>
    <w:uiPriority w:val="10"/>
    <w:qFormat/>
    <w:rsid w:val="002E732F"/>
    <w:pPr>
      <w:spacing w:before="480" w:after="1200"/>
      <w:contextualSpacing/>
      <w:jc w:val="center"/>
      <w:outlineLvl w:val="0"/>
    </w:pPr>
    <w:rPr>
      <w:b/>
      <w:smallCaps/>
      <w:sz w:val="96"/>
      <w:szCs w:val="96"/>
    </w:rPr>
  </w:style>
  <w:style w:type="character" w:customStyle="1" w:styleId="TytuZnak">
    <w:name w:val="Tytuł Znak"/>
    <w:basedOn w:val="Domylnaczcionkaakapitu"/>
    <w:link w:val="Tytu"/>
    <w:uiPriority w:val="10"/>
    <w:rsid w:val="002E732F"/>
    <w:rPr>
      <w:rFonts w:ascii="Calibri Light" w:eastAsia="Times New Roman" w:hAnsi="Calibri Light" w:cs="Times New Roman"/>
      <w:b/>
      <w:smallCaps/>
      <w:sz w:val="96"/>
      <w:szCs w:val="96"/>
    </w:rPr>
  </w:style>
  <w:style w:type="character" w:styleId="Pogrubienie">
    <w:name w:val="Strong"/>
    <w:basedOn w:val="Domylnaczcionkaakapitu"/>
    <w:uiPriority w:val="22"/>
    <w:qFormat/>
    <w:rsid w:val="002E732F"/>
    <w:rPr>
      <w:b/>
      <w:bCs/>
    </w:rPr>
  </w:style>
  <w:style w:type="character" w:styleId="Uwydatnienie">
    <w:name w:val="Emphasis"/>
    <w:basedOn w:val="Domylnaczcionkaakapitu"/>
    <w:rsid w:val="002E732F"/>
    <w:rPr>
      <w:i/>
      <w:iCs/>
    </w:rPr>
  </w:style>
  <w:style w:type="character" w:styleId="Tytuksiki">
    <w:name w:val="Book Title"/>
    <w:rsid w:val="002E732F"/>
    <w:rPr>
      <w:rFonts w:ascii="Times New Roman" w:eastAsia="Times New Roman" w:hAnsi="Times New Roman" w:cs="Times New Roman"/>
      <w:b/>
      <w:bCs/>
      <w:smallCaps/>
      <w:color w:val="1B1D3D"/>
      <w:spacing w:val="10"/>
      <w:u w:val="single"/>
    </w:rPr>
  </w:style>
  <w:style w:type="character" w:styleId="Wyrnieniedelikatne">
    <w:name w:val="Subtle Emphasis"/>
    <w:basedOn w:val="Domylnaczcionkaakapitu"/>
    <w:rsid w:val="002E732F"/>
    <w:rPr>
      <w:rFonts w:ascii="Calibri Light" w:hAnsi="Calibri Light"/>
      <w:b/>
      <w:i w:val="0"/>
      <w:iCs/>
      <w:color w:val="auto"/>
      <w:sz w:val="22"/>
      <w:shd w:val="clear" w:color="auto" w:fill="auto"/>
    </w:rPr>
  </w:style>
  <w:style w:type="paragraph" w:styleId="Bezodstpw">
    <w:name w:val="No Spacing"/>
    <w:rsid w:val="002E732F"/>
    <w:pPr>
      <w:suppressAutoHyphens/>
      <w:autoSpaceDN w:val="0"/>
      <w:spacing w:after="0" w:line="276" w:lineRule="auto"/>
      <w:jc w:val="both"/>
    </w:pPr>
    <w:rPr>
      <w:rFonts w:ascii="Calibri" w:eastAsia="Times New Roman" w:hAnsi="Calibri" w:cs="Times New Roman"/>
    </w:rPr>
  </w:style>
  <w:style w:type="paragraph" w:styleId="Akapitzlist">
    <w:name w:val="List Paragraph"/>
    <w:basedOn w:val="Normalny"/>
    <w:uiPriority w:val="34"/>
    <w:qFormat/>
    <w:rsid w:val="002E732F"/>
    <w:pPr>
      <w:ind w:left="720"/>
      <w:contextualSpacing/>
    </w:pPr>
  </w:style>
  <w:style w:type="paragraph" w:styleId="NormalnyWeb">
    <w:name w:val="Normal (Web)"/>
    <w:basedOn w:val="Normalny"/>
    <w:rsid w:val="002E732F"/>
    <w:pPr>
      <w:spacing w:before="100" w:after="100" w:line="240" w:lineRule="auto"/>
    </w:pPr>
    <w:rPr>
      <w:rFonts w:ascii="Times New Roman" w:hAnsi="Times New Roman"/>
      <w:sz w:val="24"/>
      <w:szCs w:val="24"/>
      <w:lang w:eastAsia="pl-PL"/>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Tabela"/>
    <w:basedOn w:val="Normalny"/>
    <w:next w:val="Normalny"/>
    <w:link w:val="LegendaZnak1"/>
    <w:uiPriority w:val="35"/>
    <w:qFormat/>
    <w:rsid w:val="002E732F"/>
    <w:pPr>
      <w:keepNext/>
      <w:spacing w:before="0" w:after="0" w:line="240" w:lineRule="auto"/>
      <w:jc w:val="center"/>
    </w:pPr>
    <w:rPr>
      <w:b/>
      <w:bCs/>
      <w:color w:val="000000"/>
      <w:sz w:val="18"/>
      <w:szCs w:val="18"/>
    </w:rPr>
  </w:style>
  <w:style w:type="character" w:customStyle="1" w:styleId="apple-converted-space">
    <w:name w:val="apple-converted-space"/>
    <w:basedOn w:val="Domylnaczcionkaakapitu"/>
    <w:rsid w:val="002E732F"/>
  </w:style>
  <w:style w:type="paragraph" w:styleId="Cytat">
    <w:name w:val="Quote"/>
    <w:basedOn w:val="Normalny"/>
    <w:next w:val="Normalny"/>
    <w:link w:val="CytatZnak"/>
    <w:uiPriority w:val="29"/>
    <w:qFormat/>
    <w:rsid w:val="002E732F"/>
    <w:pPr>
      <w:jc w:val="center"/>
    </w:pPr>
    <w:rPr>
      <w:rFonts w:ascii="Cambria" w:hAnsi="Cambria"/>
    </w:rPr>
  </w:style>
  <w:style w:type="character" w:customStyle="1" w:styleId="CytatZnak">
    <w:name w:val="Cytat Znak"/>
    <w:basedOn w:val="Domylnaczcionkaakapitu"/>
    <w:link w:val="Cytat"/>
    <w:uiPriority w:val="29"/>
    <w:rsid w:val="002E732F"/>
    <w:rPr>
      <w:rFonts w:ascii="Cambria" w:eastAsia="Times New Roman" w:hAnsi="Cambria" w:cs="Times New Roman"/>
    </w:rPr>
  </w:style>
  <w:style w:type="paragraph" w:styleId="Podtytu">
    <w:name w:val="Subtitle"/>
    <w:basedOn w:val="Normalny"/>
    <w:next w:val="Normalny"/>
    <w:link w:val="PodtytuZnak"/>
    <w:uiPriority w:val="11"/>
    <w:qFormat/>
    <w:rsid w:val="002E732F"/>
    <w:pPr>
      <w:spacing w:before="240" w:after="480"/>
      <w:jc w:val="center"/>
      <w:outlineLvl w:val="1"/>
    </w:pPr>
    <w:rPr>
      <w:sz w:val="36"/>
      <w:szCs w:val="36"/>
    </w:rPr>
  </w:style>
  <w:style w:type="character" w:customStyle="1" w:styleId="PodtytuZnak">
    <w:name w:val="Podtytuł Znak"/>
    <w:basedOn w:val="Domylnaczcionkaakapitu"/>
    <w:link w:val="Podtytu"/>
    <w:uiPriority w:val="11"/>
    <w:rsid w:val="002E732F"/>
    <w:rPr>
      <w:rFonts w:ascii="Calibri Light" w:eastAsia="Times New Roman" w:hAnsi="Calibri Light" w:cs="Times New Roman"/>
      <w:sz w:val="36"/>
      <w:szCs w:val="36"/>
    </w:rPr>
  </w:style>
  <w:style w:type="character" w:customStyle="1" w:styleId="BezodstpwZnak">
    <w:name w:val="Bez odstępów Znak"/>
    <w:basedOn w:val="Domylnaczcionkaakapitu"/>
    <w:rsid w:val="002E732F"/>
    <w:rPr>
      <w:sz w:val="22"/>
      <w:szCs w:val="22"/>
      <w:lang w:eastAsia="en-US"/>
    </w:rPr>
  </w:style>
  <w:style w:type="paragraph" w:styleId="Cytatintensywny">
    <w:name w:val="Intense Quote"/>
    <w:basedOn w:val="Normalny"/>
    <w:next w:val="Normalny"/>
    <w:link w:val="CytatintensywnyZnak"/>
    <w:uiPriority w:val="30"/>
    <w:qFormat/>
    <w:rsid w:val="002E732F"/>
    <w:pPr>
      <w:pBdr>
        <w:bottom w:val="single" w:sz="4" w:space="4" w:color="242852"/>
      </w:pBdr>
      <w:spacing w:before="240" w:after="240"/>
      <w:ind w:left="907" w:right="907"/>
      <w:jc w:val="center"/>
    </w:pPr>
    <w:rPr>
      <w:b/>
      <w:bCs/>
      <w:i/>
      <w:iCs/>
      <w:color w:val="242852"/>
    </w:rPr>
  </w:style>
  <w:style w:type="character" w:customStyle="1" w:styleId="CytatintensywnyZnak">
    <w:name w:val="Cytat intensywny Znak"/>
    <w:basedOn w:val="Domylnaczcionkaakapitu"/>
    <w:link w:val="Cytatintensywny"/>
    <w:uiPriority w:val="30"/>
    <w:rsid w:val="002E732F"/>
    <w:rPr>
      <w:rFonts w:ascii="Calibri Light" w:eastAsia="Times New Roman" w:hAnsi="Calibri Light" w:cs="Times New Roman"/>
      <w:b/>
      <w:bCs/>
      <w:i/>
      <w:iCs/>
      <w:color w:val="242852"/>
    </w:rPr>
  </w:style>
  <w:style w:type="character" w:styleId="Odwoanieintensywne">
    <w:name w:val="Intense Reference"/>
    <w:basedOn w:val="Domylnaczcionkaakapitu"/>
    <w:uiPriority w:val="32"/>
    <w:qFormat/>
    <w:rsid w:val="002E732F"/>
    <w:rPr>
      <w:b/>
      <w:bCs/>
      <w:smallCaps/>
      <w:color w:val="629DD1"/>
      <w:spacing w:val="5"/>
      <w:u w:val="single"/>
    </w:rPr>
  </w:style>
  <w:style w:type="paragraph" w:styleId="Nagwekspisutreci">
    <w:name w:val="TOC Heading"/>
    <w:basedOn w:val="Nagwek1"/>
    <w:next w:val="Normalny"/>
    <w:rsid w:val="002E732F"/>
    <w:pPr>
      <w:numPr>
        <w:numId w:val="11"/>
      </w:numPr>
      <w:spacing w:after="0" w:line="276" w:lineRule="auto"/>
    </w:pPr>
    <w:rPr>
      <w:rFonts w:ascii="Times New Roman" w:hAnsi="Times New Roman"/>
      <w:b w:val="0"/>
      <w:color w:val="374C80"/>
      <w:sz w:val="28"/>
      <w:szCs w:val="28"/>
    </w:rPr>
  </w:style>
  <w:style w:type="paragraph" w:customStyle="1" w:styleId="punkty">
    <w:name w:val="punkty"/>
    <w:basedOn w:val="Akapitzlist"/>
    <w:rsid w:val="002E732F"/>
    <w:pPr>
      <w:contextualSpacing w:val="0"/>
      <w:outlineLvl w:val="4"/>
    </w:pPr>
    <w:rPr>
      <w:rFonts w:ascii="Cambria" w:hAnsi="Cambria"/>
    </w:rPr>
  </w:style>
  <w:style w:type="character" w:customStyle="1" w:styleId="punktyZnak">
    <w:name w:val="punkty Znak"/>
    <w:basedOn w:val="Domylnaczcionkaakapitu"/>
    <w:rsid w:val="002E732F"/>
    <w:rPr>
      <w:rFonts w:ascii="Cambria" w:hAnsi="Cambria" w:cs="Times New Roman"/>
      <w:sz w:val="22"/>
      <w:szCs w:val="22"/>
      <w:lang w:eastAsia="en-US"/>
    </w:rPr>
  </w:style>
  <w:style w:type="paragraph" w:customStyle="1" w:styleId="Listabezodstpw">
    <w:name w:val="Lista bez odstępów"/>
    <w:basedOn w:val="punkty"/>
    <w:rsid w:val="002E732F"/>
    <w:pPr>
      <w:numPr>
        <w:numId w:val="9"/>
      </w:numPr>
      <w:contextualSpacing/>
    </w:pPr>
  </w:style>
  <w:style w:type="character" w:customStyle="1" w:styleId="ListabezodstpwZnak">
    <w:name w:val="Lista bez odstępów Znak"/>
    <w:basedOn w:val="punktyZnak"/>
    <w:rsid w:val="002E732F"/>
    <w:rPr>
      <w:rFonts w:ascii="Cambria" w:hAnsi="Cambria" w:cs="Times New Roman"/>
      <w:sz w:val="22"/>
      <w:szCs w:val="22"/>
      <w:lang w:eastAsia="en-US"/>
    </w:rPr>
  </w:style>
  <w:style w:type="paragraph" w:customStyle="1" w:styleId="ListaCDE">
    <w:name w:val="Lista CDE"/>
    <w:basedOn w:val="Listabezodstpw"/>
    <w:rsid w:val="002E732F"/>
    <w:pPr>
      <w:numPr>
        <w:numId w:val="13"/>
      </w:numPr>
    </w:pPr>
    <w:rPr>
      <w:rFonts w:ascii="Calibri Light" w:hAnsi="Calibri Light"/>
    </w:rPr>
  </w:style>
  <w:style w:type="character" w:customStyle="1" w:styleId="ListaCDEZnak">
    <w:name w:val="Lista CDE Znak"/>
    <w:basedOn w:val="ListabezodstpwZnak"/>
    <w:rsid w:val="002E732F"/>
    <w:rPr>
      <w:rFonts w:ascii="Calibri Light" w:hAnsi="Calibri Light" w:cs="Times New Roman"/>
      <w:sz w:val="22"/>
      <w:szCs w:val="22"/>
      <w:lang w:eastAsia="en-US"/>
    </w:rPr>
  </w:style>
  <w:style w:type="paragraph" w:customStyle="1" w:styleId="litery">
    <w:name w:val="litery"/>
    <w:basedOn w:val="ListaCDE"/>
    <w:rsid w:val="002E732F"/>
    <w:pPr>
      <w:numPr>
        <w:numId w:val="10"/>
      </w:numPr>
      <w:contextualSpacing w:val="0"/>
      <w:outlineLvl w:val="5"/>
    </w:pPr>
  </w:style>
  <w:style w:type="character" w:customStyle="1" w:styleId="literyZnak">
    <w:name w:val="litery Znak"/>
    <w:basedOn w:val="ListaCDEZnak"/>
    <w:rsid w:val="002E732F"/>
    <w:rPr>
      <w:rFonts w:ascii="Calibri Light" w:hAnsi="Calibri Light" w:cs="Times New Roman"/>
      <w:sz w:val="22"/>
      <w:szCs w:val="22"/>
      <w:lang w:eastAsia="en-US"/>
    </w:rPr>
  </w:style>
  <w:style w:type="paragraph" w:customStyle="1" w:styleId="Wyrnienie">
    <w:name w:val="Wyróżnienie"/>
    <w:basedOn w:val="Normalny"/>
    <w:next w:val="Normalny"/>
    <w:qFormat/>
    <w:rsid w:val="002E732F"/>
    <w:pPr>
      <w:pBdr>
        <w:bottom w:val="single" w:sz="12" w:space="1" w:color="242852"/>
      </w:pBdr>
      <w:spacing w:before="0" w:after="0" w:line="240" w:lineRule="auto"/>
      <w:jc w:val="right"/>
    </w:pPr>
    <w:rPr>
      <w:rFonts w:ascii="Arial" w:hAnsi="Arial"/>
      <w:b/>
      <w:i/>
      <w:color w:val="242852"/>
      <w:sz w:val="24"/>
    </w:rPr>
  </w:style>
  <w:style w:type="character" w:customStyle="1" w:styleId="WyrnienieZnak">
    <w:name w:val="Wyróżnienie Znak"/>
    <w:basedOn w:val="Domylnaczcionkaakapitu"/>
    <w:rsid w:val="002E732F"/>
    <w:rPr>
      <w:rFonts w:ascii="Arial" w:hAnsi="Arial"/>
      <w:b/>
      <w:i/>
      <w:color w:val="242852"/>
      <w:sz w:val="24"/>
      <w:szCs w:val="22"/>
      <w:lang w:eastAsia="en-US"/>
    </w:rPr>
  </w:style>
  <w:style w:type="paragraph" w:customStyle="1" w:styleId="Artykuy">
    <w:name w:val="Artykuły"/>
    <w:basedOn w:val="Normalny"/>
    <w:rsid w:val="002E732F"/>
    <w:pPr>
      <w:spacing w:before="360"/>
      <w:ind w:firstLine="431"/>
      <w:outlineLvl w:val="2"/>
    </w:pPr>
    <w:rPr>
      <w:rFonts w:ascii="Cambria" w:hAnsi="Cambria"/>
      <w:b/>
      <w:bCs/>
    </w:rPr>
  </w:style>
  <w:style w:type="character" w:customStyle="1" w:styleId="ArtykuyZnak">
    <w:name w:val="Artykuły Znak"/>
    <w:basedOn w:val="Domylnaczcionkaakapitu"/>
    <w:rsid w:val="002E732F"/>
    <w:rPr>
      <w:rFonts w:ascii="Cambria" w:hAnsi="Cambria"/>
      <w:b/>
      <w:bCs/>
      <w:sz w:val="22"/>
      <w:szCs w:val="22"/>
      <w:lang w:eastAsia="en-US"/>
    </w:rPr>
  </w:style>
  <w:style w:type="paragraph" w:customStyle="1" w:styleId="ustpy">
    <w:name w:val="ustępy"/>
    <w:basedOn w:val="Normalny"/>
    <w:rsid w:val="002E732F"/>
    <w:pPr>
      <w:spacing w:before="240" w:line="240" w:lineRule="auto"/>
      <w:ind w:left="227" w:hanging="227"/>
      <w:outlineLvl w:val="3"/>
    </w:pPr>
    <w:rPr>
      <w:rFonts w:ascii="Cambria" w:hAnsi="Cambria"/>
    </w:rPr>
  </w:style>
  <w:style w:type="character" w:customStyle="1" w:styleId="ustpyZnak">
    <w:name w:val="ustępy Znak"/>
    <w:basedOn w:val="Domylnaczcionkaakapitu"/>
    <w:rsid w:val="002E732F"/>
    <w:rPr>
      <w:rFonts w:ascii="Cambria" w:hAnsi="Cambria"/>
      <w:sz w:val="22"/>
      <w:szCs w:val="22"/>
      <w:lang w:eastAsia="en-US"/>
    </w:rPr>
  </w:style>
  <w:style w:type="paragraph" w:customStyle="1" w:styleId="Rozdzia">
    <w:name w:val="Rozdział"/>
    <w:basedOn w:val="Normalny"/>
    <w:rsid w:val="002E732F"/>
    <w:pPr>
      <w:numPr>
        <w:numId w:val="12"/>
      </w:numPr>
      <w:pBdr>
        <w:bottom w:val="single" w:sz="18" w:space="1" w:color="002060"/>
      </w:pBdr>
      <w:shd w:val="clear" w:color="auto" w:fill="FFFFFF"/>
      <w:spacing w:before="0" w:after="0" w:line="240" w:lineRule="auto"/>
      <w:jc w:val="center"/>
      <w:outlineLvl w:val="1"/>
    </w:pPr>
    <w:rPr>
      <w:rFonts w:ascii="Arial" w:hAnsi="Arial"/>
      <w:b/>
      <w:bCs/>
      <w:color w:val="242852"/>
      <w:sz w:val="28"/>
    </w:rPr>
  </w:style>
  <w:style w:type="character" w:customStyle="1" w:styleId="RozdziaZnak">
    <w:name w:val="Rozdział Znak"/>
    <w:basedOn w:val="Domylnaczcionkaakapitu"/>
    <w:rsid w:val="002E732F"/>
    <w:rPr>
      <w:rFonts w:ascii="Arial" w:hAnsi="Arial"/>
      <w:b/>
      <w:bCs/>
      <w:color w:val="242852"/>
      <w:sz w:val="28"/>
      <w:szCs w:val="22"/>
      <w:shd w:val="clear" w:color="auto" w:fill="FFFFFF"/>
      <w:lang w:eastAsia="en-US"/>
    </w:rPr>
  </w:style>
  <w:style w:type="character" w:styleId="Odwoaniedelikatne">
    <w:name w:val="Subtle Reference"/>
    <w:rsid w:val="002E732F"/>
    <w:rPr>
      <w:smallCaps/>
      <w:color w:val="629DD1"/>
      <w:u w:val="single"/>
    </w:rPr>
  </w:style>
  <w:style w:type="paragraph" w:customStyle="1" w:styleId="Default">
    <w:name w:val="Default"/>
    <w:rsid w:val="002E732F"/>
    <w:pPr>
      <w:suppressAutoHyphens/>
      <w:autoSpaceDE w:val="0"/>
      <w:autoSpaceDN w:val="0"/>
      <w:spacing w:after="0" w:line="240" w:lineRule="auto"/>
    </w:pPr>
    <w:rPr>
      <w:rFonts w:ascii="Garamond" w:eastAsia="Times New Roman" w:hAnsi="Garamond" w:cs="Garamond"/>
      <w:color w:val="000000"/>
      <w:sz w:val="24"/>
      <w:szCs w:val="24"/>
      <w:lang w:eastAsia="pl-PL"/>
    </w:rPr>
  </w:style>
  <w:style w:type="paragraph" w:styleId="Tekstprzypisudolnego">
    <w:name w:val="footnote text"/>
    <w:basedOn w:val="Normalny"/>
    <w:link w:val="TekstprzypisudolnegoZnak"/>
    <w:rsid w:val="002E732F"/>
    <w:pPr>
      <w:spacing w:before="0" w:after="0" w:line="240" w:lineRule="auto"/>
    </w:pPr>
    <w:rPr>
      <w:sz w:val="20"/>
      <w:szCs w:val="20"/>
    </w:rPr>
  </w:style>
  <w:style w:type="character" w:customStyle="1" w:styleId="TekstprzypisudolnegoZnak">
    <w:name w:val="Tekst przypisu dolnego Znak"/>
    <w:basedOn w:val="Domylnaczcionkaakapitu"/>
    <w:link w:val="Tekstprzypisudolnego"/>
    <w:rsid w:val="002E732F"/>
    <w:rPr>
      <w:rFonts w:ascii="Calibri Light" w:eastAsia="Times New Roman" w:hAnsi="Calibri Light" w:cs="Times New Roman"/>
      <w:sz w:val="20"/>
      <w:szCs w:val="20"/>
    </w:rPr>
  </w:style>
  <w:style w:type="character" w:styleId="Odwoanieprzypisudolnego">
    <w:name w:val="footnote reference"/>
    <w:basedOn w:val="Domylnaczcionkaakapitu"/>
    <w:rsid w:val="002E732F"/>
    <w:rPr>
      <w:position w:val="0"/>
      <w:vertAlign w:val="superscript"/>
    </w:rPr>
  </w:style>
  <w:style w:type="character" w:customStyle="1" w:styleId="Tytuksiki1">
    <w:name w:val="Tytuł książki1"/>
    <w:basedOn w:val="Domylnaczcionkaakapitu"/>
    <w:rsid w:val="002E732F"/>
    <w:rPr>
      <w:b/>
      <w:bCs/>
      <w:smallCaps/>
      <w:spacing w:val="5"/>
    </w:rPr>
  </w:style>
  <w:style w:type="character" w:customStyle="1" w:styleId="Wyrnieniedelikatne1">
    <w:name w:val="Wyróżnienie delikatne1"/>
    <w:basedOn w:val="Domylnaczcionkaakapitu"/>
    <w:rsid w:val="002E732F"/>
    <w:rPr>
      <w:i/>
      <w:iCs/>
      <w:color w:val="808080"/>
    </w:rPr>
  </w:style>
  <w:style w:type="paragraph" w:styleId="Tekstpodstawowy">
    <w:name w:val="Body Text"/>
    <w:basedOn w:val="Normalny"/>
    <w:link w:val="TekstpodstawowyZnak"/>
    <w:rsid w:val="002E732F"/>
    <w:pPr>
      <w:spacing w:before="0"/>
    </w:pPr>
    <w:rPr>
      <w:kern w:val="3"/>
      <w:lang w:eastAsia="ar-SA"/>
    </w:rPr>
  </w:style>
  <w:style w:type="character" w:customStyle="1" w:styleId="TekstpodstawowyZnak">
    <w:name w:val="Tekst podstawowy Znak"/>
    <w:basedOn w:val="Domylnaczcionkaakapitu"/>
    <w:link w:val="Tekstpodstawowy"/>
    <w:rsid w:val="002E732F"/>
    <w:rPr>
      <w:rFonts w:ascii="Calibri Light" w:eastAsia="Times New Roman" w:hAnsi="Calibri Light" w:cs="Times New Roman"/>
      <w:kern w:val="3"/>
      <w:lang w:eastAsia="ar-SA"/>
    </w:rPr>
  </w:style>
  <w:style w:type="paragraph" w:customStyle="1" w:styleId="Czci">
    <w:name w:val="Części"/>
    <w:basedOn w:val="Normalny"/>
    <w:rsid w:val="002E732F"/>
    <w:pPr>
      <w:pageBreakBefore/>
      <w:pBdr>
        <w:bottom w:val="single" w:sz="36" w:space="1" w:color="BFBFBF"/>
      </w:pBdr>
      <w:spacing w:line="240" w:lineRule="auto"/>
      <w:ind w:left="-1560"/>
      <w:jc w:val="right"/>
      <w:outlineLvl w:val="0"/>
    </w:pPr>
    <w:rPr>
      <w:rFonts w:ascii="Impact" w:hAnsi="Impact"/>
      <w:bCs/>
      <w:color w:val="A6A6A6"/>
      <w:sz w:val="48"/>
      <w:szCs w:val="32"/>
    </w:rPr>
  </w:style>
  <w:style w:type="paragraph" w:styleId="Spistreci1">
    <w:name w:val="toc 1"/>
    <w:basedOn w:val="Normalny"/>
    <w:next w:val="Normalny"/>
    <w:autoRedefine/>
    <w:uiPriority w:val="39"/>
    <w:rsid w:val="00556219"/>
    <w:pPr>
      <w:spacing w:before="360" w:after="0"/>
      <w:jc w:val="left"/>
    </w:pPr>
    <w:rPr>
      <w:rFonts w:asciiTheme="majorHAnsi" w:hAnsiTheme="majorHAnsi" w:cstheme="majorHAnsi"/>
      <w:b/>
      <w:bCs/>
      <w:caps/>
      <w:sz w:val="24"/>
      <w:szCs w:val="24"/>
    </w:rPr>
  </w:style>
  <w:style w:type="character" w:customStyle="1" w:styleId="CzciZnak">
    <w:name w:val="Części Znak"/>
    <w:basedOn w:val="Domylnaczcionkaakapitu"/>
    <w:rsid w:val="002E732F"/>
    <w:rPr>
      <w:rFonts w:ascii="Impact" w:hAnsi="Impact"/>
      <w:bCs/>
      <w:color w:val="A6A6A6"/>
      <w:sz w:val="48"/>
      <w:szCs w:val="32"/>
      <w:shd w:val="clear" w:color="auto" w:fill="auto"/>
      <w:lang w:eastAsia="en-US"/>
    </w:rPr>
  </w:style>
  <w:style w:type="paragraph" w:styleId="Spistreci2">
    <w:name w:val="toc 2"/>
    <w:basedOn w:val="Normalny"/>
    <w:next w:val="Normalny"/>
    <w:autoRedefine/>
    <w:uiPriority w:val="39"/>
    <w:rsid w:val="002E732F"/>
    <w:pPr>
      <w:spacing w:before="240" w:after="0"/>
      <w:jc w:val="left"/>
    </w:pPr>
    <w:rPr>
      <w:rFonts w:asciiTheme="minorHAnsi" w:hAnsiTheme="minorHAnsi" w:cstheme="minorHAnsi"/>
      <w:b/>
      <w:bCs/>
      <w:sz w:val="20"/>
      <w:szCs w:val="20"/>
    </w:rPr>
  </w:style>
  <w:style w:type="character" w:styleId="Hipercze">
    <w:name w:val="Hyperlink"/>
    <w:basedOn w:val="Domylnaczcionkaakapitu"/>
    <w:uiPriority w:val="99"/>
    <w:rsid w:val="002E732F"/>
    <w:rPr>
      <w:color w:val="9454C3"/>
      <w:u w:val="single"/>
    </w:rPr>
  </w:style>
  <w:style w:type="paragraph" w:customStyle="1" w:styleId="Dziay">
    <w:name w:val="Działy"/>
    <w:basedOn w:val="Akapitzlist"/>
    <w:rsid w:val="002E732F"/>
    <w:pPr>
      <w:pBdr>
        <w:bottom w:val="single" w:sz="18" w:space="1" w:color="002060"/>
      </w:pBdr>
      <w:shd w:val="clear" w:color="auto" w:fill="FFFFFF"/>
      <w:spacing w:before="0" w:after="240" w:line="240" w:lineRule="auto"/>
      <w:ind w:left="0"/>
      <w:jc w:val="center"/>
      <w:outlineLvl w:val="1"/>
    </w:pPr>
    <w:rPr>
      <w:rFonts w:ascii="Arial" w:hAnsi="Arial"/>
      <w:b/>
      <w:color w:val="242852"/>
      <w:sz w:val="36"/>
      <w:szCs w:val="32"/>
      <w:lang w:eastAsia="pl-PL"/>
    </w:rPr>
  </w:style>
  <w:style w:type="paragraph" w:customStyle="1" w:styleId="Rozdziay">
    <w:name w:val="Rozdziały"/>
    <w:basedOn w:val="Akapitzlist"/>
    <w:next w:val="Normalny"/>
    <w:rsid w:val="002E732F"/>
    <w:pPr>
      <w:pBdr>
        <w:bottom w:val="single" w:sz="18" w:space="1" w:color="002060"/>
      </w:pBdr>
      <w:shd w:val="clear" w:color="auto" w:fill="FFFFFF"/>
      <w:spacing w:line="240" w:lineRule="auto"/>
      <w:ind w:left="0"/>
      <w:jc w:val="center"/>
      <w:outlineLvl w:val="2"/>
    </w:pPr>
    <w:rPr>
      <w:rFonts w:ascii="Arial" w:hAnsi="Arial"/>
      <w:b/>
      <w:color w:val="121428"/>
    </w:rPr>
  </w:style>
  <w:style w:type="character" w:customStyle="1" w:styleId="AkapitzlistZnak">
    <w:name w:val="Akapit z listą Znak"/>
    <w:basedOn w:val="Domylnaczcionkaakapitu"/>
    <w:qFormat/>
    <w:rsid w:val="002E732F"/>
    <w:rPr>
      <w:sz w:val="22"/>
      <w:szCs w:val="22"/>
      <w:lang w:eastAsia="en-US"/>
    </w:rPr>
  </w:style>
  <w:style w:type="character" w:customStyle="1" w:styleId="DziayZnak">
    <w:name w:val="Działy Znak"/>
    <w:basedOn w:val="AkapitzlistZnak"/>
    <w:rsid w:val="002E732F"/>
    <w:rPr>
      <w:rFonts w:ascii="Arial" w:hAnsi="Arial"/>
      <w:b/>
      <w:color w:val="242852"/>
      <w:sz w:val="36"/>
      <w:szCs w:val="32"/>
      <w:shd w:val="clear" w:color="auto" w:fill="FFFFFF"/>
      <w:lang w:eastAsia="en-US"/>
    </w:rPr>
  </w:style>
  <w:style w:type="paragraph" w:styleId="Spistreci3">
    <w:name w:val="toc 3"/>
    <w:basedOn w:val="Normalny"/>
    <w:next w:val="Normalny"/>
    <w:autoRedefine/>
    <w:rsid w:val="002E732F"/>
    <w:pPr>
      <w:spacing w:before="0" w:after="0"/>
      <w:ind w:left="220"/>
      <w:jc w:val="left"/>
    </w:pPr>
    <w:rPr>
      <w:rFonts w:asciiTheme="minorHAnsi" w:hAnsiTheme="minorHAnsi" w:cstheme="minorHAnsi"/>
      <w:sz w:val="20"/>
      <w:szCs w:val="20"/>
    </w:rPr>
  </w:style>
  <w:style w:type="character" w:customStyle="1" w:styleId="RozdziayZnak">
    <w:name w:val="Rozdziały Znak"/>
    <w:basedOn w:val="AkapitzlistZnak"/>
    <w:rsid w:val="002E732F"/>
    <w:rPr>
      <w:rFonts w:ascii="Arial" w:hAnsi="Arial"/>
      <w:b/>
      <w:color w:val="121428"/>
      <w:sz w:val="22"/>
      <w:szCs w:val="22"/>
      <w:shd w:val="clear" w:color="auto" w:fill="FFFFFF"/>
      <w:lang w:eastAsia="en-US"/>
    </w:rPr>
  </w:style>
  <w:style w:type="character" w:styleId="UyteHipercze">
    <w:name w:val="FollowedHyperlink"/>
    <w:basedOn w:val="Domylnaczcionkaakapitu"/>
    <w:uiPriority w:val="99"/>
    <w:rsid w:val="002E732F"/>
    <w:rPr>
      <w:color w:val="3EBBF0"/>
      <w:u w:val="single"/>
    </w:rPr>
  </w:style>
  <w:style w:type="paragraph" w:customStyle="1" w:styleId="numerowanie2">
    <w:name w:val="numerowanie 2"/>
    <w:basedOn w:val="Normalny"/>
    <w:rsid w:val="002E732F"/>
    <w:pPr>
      <w:spacing w:before="0" w:after="0"/>
    </w:pPr>
    <w:rPr>
      <w:rFonts w:ascii="Times New Roman" w:hAnsi="Times New Roman"/>
      <w:sz w:val="24"/>
      <w:szCs w:val="24"/>
      <w:lang w:eastAsia="pl-PL"/>
    </w:rPr>
  </w:style>
  <w:style w:type="paragraph" w:customStyle="1" w:styleId="Ilustracja">
    <w:name w:val="Ilustracja"/>
    <w:basedOn w:val="Normalny"/>
    <w:rsid w:val="002E732F"/>
    <w:pPr>
      <w:spacing w:line="240" w:lineRule="auto"/>
      <w:jc w:val="center"/>
    </w:pPr>
    <w:rPr>
      <w:rFonts w:ascii="Times New Roman" w:hAnsi="Times New Roman"/>
      <w:sz w:val="24"/>
      <w:szCs w:val="20"/>
      <w:lang w:eastAsia="pl-PL"/>
    </w:rPr>
  </w:style>
  <w:style w:type="paragraph" w:customStyle="1" w:styleId="xl43">
    <w:name w:val="xl43"/>
    <w:basedOn w:val="Normalny"/>
    <w:rsid w:val="002E732F"/>
    <w:pPr>
      <w:spacing w:before="100" w:after="100" w:line="240" w:lineRule="auto"/>
      <w:jc w:val="center"/>
      <w:textAlignment w:val="top"/>
    </w:pPr>
    <w:rPr>
      <w:rFonts w:ascii="Arial" w:eastAsia="Arial Unicode MS" w:hAnsi="Arial"/>
      <w:b/>
      <w:bCs/>
      <w:sz w:val="24"/>
      <w:szCs w:val="24"/>
      <w:lang w:eastAsia="pl-PL"/>
    </w:rPr>
  </w:style>
  <w:style w:type="paragraph" w:styleId="Tekstpodstawowywcity">
    <w:name w:val="Body Text Indent"/>
    <w:basedOn w:val="Normalny"/>
    <w:link w:val="TekstpodstawowywcityZnak"/>
    <w:rsid w:val="002E732F"/>
    <w:pPr>
      <w:ind w:left="283"/>
    </w:pPr>
  </w:style>
  <w:style w:type="character" w:customStyle="1" w:styleId="TekstpodstawowywcityZnak">
    <w:name w:val="Tekst podstawowy wcięty Znak"/>
    <w:basedOn w:val="Domylnaczcionkaakapitu"/>
    <w:link w:val="Tekstpodstawowywcity"/>
    <w:rsid w:val="002E732F"/>
    <w:rPr>
      <w:rFonts w:ascii="Calibri Light" w:eastAsia="Times New Roman" w:hAnsi="Calibri Light" w:cs="Times New Roman"/>
    </w:rPr>
  </w:style>
  <w:style w:type="paragraph" w:styleId="Tekstprzypisukocowego">
    <w:name w:val="endnote text"/>
    <w:basedOn w:val="Normalny"/>
    <w:link w:val="TekstprzypisukocowegoZnak"/>
    <w:rsid w:val="002E732F"/>
    <w:pPr>
      <w:spacing w:before="0" w:after="0" w:line="240" w:lineRule="auto"/>
    </w:pPr>
    <w:rPr>
      <w:sz w:val="20"/>
      <w:szCs w:val="20"/>
    </w:rPr>
  </w:style>
  <w:style w:type="character" w:customStyle="1" w:styleId="TekstprzypisukocowegoZnak">
    <w:name w:val="Tekst przypisu końcowego Znak"/>
    <w:basedOn w:val="Domylnaczcionkaakapitu"/>
    <w:link w:val="Tekstprzypisukocowego"/>
    <w:rsid w:val="002E732F"/>
    <w:rPr>
      <w:rFonts w:ascii="Calibri Light" w:eastAsia="Times New Roman" w:hAnsi="Calibri Light" w:cs="Times New Roman"/>
      <w:sz w:val="20"/>
      <w:szCs w:val="20"/>
    </w:rPr>
  </w:style>
  <w:style w:type="character" w:styleId="Odwoanieprzypisukocowego">
    <w:name w:val="endnote reference"/>
    <w:basedOn w:val="Domylnaczcionkaakapitu"/>
    <w:rsid w:val="002E732F"/>
    <w:rPr>
      <w:position w:val="0"/>
      <w:vertAlign w:val="superscript"/>
    </w:rPr>
  </w:style>
  <w:style w:type="character" w:styleId="Odwoaniedokomentarza">
    <w:name w:val="annotation reference"/>
    <w:basedOn w:val="Domylnaczcionkaakapitu"/>
    <w:rsid w:val="002E732F"/>
    <w:rPr>
      <w:sz w:val="16"/>
      <w:szCs w:val="16"/>
    </w:rPr>
  </w:style>
  <w:style w:type="paragraph" w:styleId="Tekstkomentarza">
    <w:name w:val="annotation text"/>
    <w:basedOn w:val="Normalny"/>
    <w:link w:val="TekstkomentarzaZnak"/>
    <w:rsid w:val="002E732F"/>
    <w:pPr>
      <w:spacing w:line="240" w:lineRule="auto"/>
    </w:pPr>
    <w:rPr>
      <w:sz w:val="20"/>
      <w:szCs w:val="20"/>
    </w:rPr>
  </w:style>
  <w:style w:type="character" w:customStyle="1" w:styleId="TekstkomentarzaZnak">
    <w:name w:val="Tekst komentarza Znak"/>
    <w:basedOn w:val="Domylnaczcionkaakapitu"/>
    <w:link w:val="Tekstkomentarza"/>
    <w:rsid w:val="002E732F"/>
    <w:rPr>
      <w:rFonts w:ascii="Calibri Light" w:eastAsia="Times New Roman" w:hAnsi="Calibri Light" w:cs="Times New Roman"/>
      <w:sz w:val="20"/>
      <w:szCs w:val="20"/>
    </w:rPr>
  </w:style>
  <w:style w:type="paragraph" w:styleId="Tematkomentarza">
    <w:name w:val="annotation subject"/>
    <w:basedOn w:val="Tekstkomentarza"/>
    <w:next w:val="Tekstkomentarza"/>
    <w:link w:val="TematkomentarzaZnak"/>
    <w:rsid w:val="002E732F"/>
    <w:rPr>
      <w:b/>
      <w:bCs/>
    </w:rPr>
  </w:style>
  <w:style w:type="character" w:customStyle="1" w:styleId="TematkomentarzaZnak">
    <w:name w:val="Temat komentarza Znak"/>
    <w:basedOn w:val="TekstkomentarzaZnak"/>
    <w:link w:val="Tematkomentarza"/>
    <w:rsid w:val="002E732F"/>
    <w:rPr>
      <w:rFonts w:ascii="Calibri Light" w:eastAsia="Times New Roman" w:hAnsi="Calibri Light" w:cs="Times New Roman"/>
      <w:b/>
      <w:bCs/>
      <w:sz w:val="20"/>
      <w:szCs w:val="20"/>
    </w:rPr>
  </w:style>
  <w:style w:type="paragraph" w:styleId="Poprawka">
    <w:name w:val="Revision"/>
    <w:rsid w:val="002E732F"/>
    <w:pPr>
      <w:suppressAutoHyphens/>
      <w:autoSpaceDN w:val="0"/>
      <w:spacing w:after="0" w:line="240" w:lineRule="auto"/>
    </w:pPr>
    <w:rPr>
      <w:rFonts w:ascii="Calibri" w:eastAsia="Times New Roman" w:hAnsi="Calibri" w:cs="Times New Roman"/>
    </w:rPr>
  </w:style>
  <w:style w:type="paragraph" w:styleId="Spistreci4">
    <w:name w:val="toc 4"/>
    <w:basedOn w:val="Normalny"/>
    <w:next w:val="Normalny"/>
    <w:autoRedefine/>
    <w:rsid w:val="002E732F"/>
    <w:pPr>
      <w:spacing w:before="0" w:after="0"/>
      <w:ind w:left="440"/>
      <w:jc w:val="left"/>
    </w:pPr>
    <w:rPr>
      <w:rFonts w:asciiTheme="minorHAnsi" w:hAnsiTheme="minorHAnsi" w:cstheme="minorHAnsi"/>
      <w:sz w:val="20"/>
      <w:szCs w:val="20"/>
    </w:rPr>
  </w:style>
  <w:style w:type="paragraph" w:styleId="Spistreci5">
    <w:name w:val="toc 5"/>
    <w:basedOn w:val="Normalny"/>
    <w:next w:val="Normalny"/>
    <w:autoRedefine/>
    <w:rsid w:val="002E732F"/>
    <w:pPr>
      <w:spacing w:before="0" w:after="0"/>
      <w:ind w:left="660"/>
      <w:jc w:val="left"/>
    </w:pPr>
    <w:rPr>
      <w:rFonts w:asciiTheme="minorHAnsi" w:hAnsiTheme="minorHAnsi" w:cstheme="minorHAnsi"/>
      <w:sz w:val="20"/>
      <w:szCs w:val="20"/>
    </w:rPr>
  </w:style>
  <w:style w:type="paragraph" w:styleId="Spistreci6">
    <w:name w:val="toc 6"/>
    <w:basedOn w:val="Normalny"/>
    <w:next w:val="Normalny"/>
    <w:autoRedefine/>
    <w:rsid w:val="002E732F"/>
    <w:pPr>
      <w:spacing w:before="0" w:after="0"/>
      <w:ind w:left="880"/>
      <w:jc w:val="left"/>
    </w:pPr>
    <w:rPr>
      <w:rFonts w:asciiTheme="minorHAnsi" w:hAnsiTheme="minorHAnsi" w:cstheme="minorHAnsi"/>
      <w:sz w:val="20"/>
      <w:szCs w:val="20"/>
    </w:rPr>
  </w:style>
  <w:style w:type="paragraph" w:styleId="Spistreci7">
    <w:name w:val="toc 7"/>
    <w:basedOn w:val="Normalny"/>
    <w:next w:val="Normalny"/>
    <w:autoRedefine/>
    <w:rsid w:val="002E732F"/>
    <w:pPr>
      <w:spacing w:before="0" w:after="0"/>
      <w:ind w:left="1100"/>
      <w:jc w:val="left"/>
    </w:pPr>
    <w:rPr>
      <w:rFonts w:asciiTheme="minorHAnsi" w:hAnsiTheme="minorHAnsi" w:cstheme="minorHAnsi"/>
      <w:sz w:val="20"/>
      <w:szCs w:val="20"/>
    </w:rPr>
  </w:style>
  <w:style w:type="paragraph" w:styleId="Spistreci8">
    <w:name w:val="toc 8"/>
    <w:basedOn w:val="Normalny"/>
    <w:next w:val="Normalny"/>
    <w:autoRedefine/>
    <w:rsid w:val="002E732F"/>
    <w:pPr>
      <w:spacing w:before="0" w:after="0"/>
      <w:ind w:left="1320"/>
      <w:jc w:val="left"/>
    </w:pPr>
    <w:rPr>
      <w:rFonts w:asciiTheme="minorHAnsi" w:hAnsiTheme="minorHAnsi" w:cstheme="minorHAnsi"/>
      <w:sz w:val="20"/>
      <w:szCs w:val="20"/>
    </w:rPr>
  </w:style>
  <w:style w:type="paragraph" w:styleId="Spistreci9">
    <w:name w:val="toc 9"/>
    <w:basedOn w:val="Normalny"/>
    <w:next w:val="Normalny"/>
    <w:autoRedefine/>
    <w:rsid w:val="002E732F"/>
    <w:pPr>
      <w:spacing w:before="0" w:after="0"/>
      <w:ind w:left="1540"/>
      <w:jc w:val="left"/>
    </w:pPr>
    <w:rPr>
      <w:rFonts w:asciiTheme="minorHAnsi" w:hAnsiTheme="minorHAnsi" w:cstheme="minorHAnsi"/>
      <w:sz w:val="20"/>
      <w:szCs w:val="20"/>
    </w:rPr>
  </w:style>
  <w:style w:type="paragraph" w:styleId="Spisilustracji">
    <w:name w:val="table of figures"/>
    <w:basedOn w:val="Normalny"/>
    <w:next w:val="Normalny"/>
    <w:uiPriority w:val="99"/>
    <w:rsid w:val="002E732F"/>
    <w:pPr>
      <w:spacing w:before="0" w:after="0"/>
      <w:ind w:left="440" w:hanging="440"/>
      <w:jc w:val="left"/>
    </w:pPr>
    <w:rPr>
      <w:rFonts w:ascii="Times New Roman" w:hAnsi="Times New Roman"/>
      <w:caps/>
      <w:sz w:val="20"/>
      <w:szCs w:val="20"/>
    </w:rPr>
  </w:style>
  <w:style w:type="character" w:customStyle="1" w:styleId="mw-headline">
    <w:name w:val="mw-headline"/>
    <w:basedOn w:val="Domylnaczcionkaakapitu"/>
    <w:rsid w:val="002E732F"/>
  </w:style>
  <w:style w:type="paragraph" w:customStyle="1" w:styleId="rdo">
    <w:name w:val="źródło"/>
    <w:basedOn w:val="Normalny"/>
    <w:rsid w:val="002E732F"/>
    <w:pPr>
      <w:spacing w:before="0" w:after="0" w:line="240" w:lineRule="auto"/>
      <w:jc w:val="right"/>
    </w:pPr>
    <w:rPr>
      <w:sz w:val="18"/>
    </w:rPr>
  </w:style>
  <w:style w:type="character" w:customStyle="1" w:styleId="rdoZnak">
    <w:name w:val="źródło Znak"/>
    <w:basedOn w:val="Domylnaczcionkaakapitu"/>
    <w:rsid w:val="002E732F"/>
    <w:rPr>
      <w:rFonts w:ascii="Calibri Light" w:hAnsi="Calibri Light"/>
      <w:sz w:val="18"/>
      <w:szCs w:val="22"/>
      <w:lang w:eastAsia="en-US"/>
    </w:rPr>
  </w:style>
  <w:style w:type="paragraph" w:styleId="Tekstpodstawowy2">
    <w:name w:val="Body Text 2"/>
    <w:basedOn w:val="Normalny"/>
    <w:link w:val="Tekstpodstawowy2Znak"/>
    <w:rsid w:val="002E732F"/>
    <w:pPr>
      <w:spacing w:before="0" w:after="0" w:line="240" w:lineRule="auto"/>
    </w:pPr>
    <w:rPr>
      <w:rFonts w:ascii="Arial" w:hAnsi="Arial" w:cs="Arial"/>
      <w:sz w:val="24"/>
      <w:szCs w:val="24"/>
      <w:lang w:eastAsia="pl-PL"/>
    </w:rPr>
  </w:style>
  <w:style w:type="character" w:customStyle="1" w:styleId="Tekstpodstawowy2Znak">
    <w:name w:val="Tekst podstawowy 2 Znak"/>
    <w:basedOn w:val="Domylnaczcionkaakapitu"/>
    <w:link w:val="Tekstpodstawowy2"/>
    <w:rsid w:val="002E732F"/>
    <w:rPr>
      <w:rFonts w:ascii="Arial" w:eastAsia="Times New Roman" w:hAnsi="Arial" w:cs="Arial"/>
      <w:sz w:val="24"/>
      <w:szCs w:val="24"/>
      <w:lang w:eastAsia="pl-PL"/>
    </w:rPr>
  </w:style>
  <w:style w:type="paragraph" w:styleId="Tekstpodstawowy3">
    <w:name w:val="Body Text 3"/>
    <w:basedOn w:val="Normalny"/>
    <w:link w:val="Tekstpodstawowy3Znak"/>
    <w:rsid w:val="002E732F"/>
    <w:pPr>
      <w:shd w:val="clear" w:color="auto" w:fill="FFFFFF"/>
      <w:spacing w:before="0" w:after="0" w:line="240" w:lineRule="auto"/>
    </w:pPr>
    <w:rPr>
      <w:rFonts w:ascii="Arial" w:hAnsi="Arial" w:cs="Arial"/>
      <w:color w:val="000000"/>
      <w:sz w:val="24"/>
      <w:szCs w:val="24"/>
      <w:lang w:eastAsia="pl-PL"/>
    </w:rPr>
  </w:style>
  <w:style w:type="character" w:customStyle="1" w:styleId="Tekstpodstawowy3Znak">
    <w:name w:val="Tekst podstawowy 3 Znak"/>
    <w:basedOn w:val="Domylnaczcionkaakapitu"/>
    <w:link w:val="Tekstpodstawowy3"/>
    <w:rsid w:val="002E732F"/>
    <w:rPr>
      <w:rFonts w:ascii="Arial" w:eastAsia="Times New Roman" w:hAnsi="Arial" w:cs="Arial"/>
      <w:color w:val="000000"/>
      <w:sz w:val="24"/>
      <w:szCs w:val="24"/>
      <w:shd w:val="clear" w:color="auto" w:fill="FFFFFF"/>
      <w:lang w:eastAsia="pl-PL"/>
    </w:rPr>
  </w:style>
  <w:style w:type="character" w:styleId="Numerstrony">
    <w:name w:val="page number"/>
    <w:basedOn w:val="Domylnaczcionkaakapitu"/>
    <w:rsid w:val="002E732F"/>
  </w:style>
  <w:style w:type="paragraph" w:customStyle="1" w:styleId="CM112">
    <w:name w:val="CM112"/>
    <w:basedOn w:val="Normalny"/>
    <w:next w:val="Normalny"/>
    <w:rsid w:val="002E732F"/>
    <w:pPr>
      <w:widowControl w:val="0"/>
      <w:autoSpaceDE w:val="0"/>
      <w:spacing w:before="0" w:after="1038" w:line="240" w:lineRule="auto"/>
      <w:jc w:val="left"/>
    </w:pPr>
    <w:rPr>
      <w:rFonts w:ascii="Verdana" w:hAnsi="Verdana" w:cs="Verdana"/>
      <w:sz w:val="24"/>
      <w:szCs w:val="24"/>
      <w:lang w:eastAsia="pl-PL"/>
    </w:rPr>
  </w:style>
  <w:style w:type="paragraph" w:customStyle="1" w:styleId="CM113">
    <w:name w:val="CM113"/>
    <w:basedOn w:val="Normalny"/>
    <w:next w:val="Normalny"/>
    <w:rsid w:val="002E732F"/>
    <w:pPr>
      <w:widowControl w:val="0"/>
      <w:autoSpaceDE w:val="0"/>
      <w:spacing w:before="0" w:after="113" w:line="240" w:lineRule="auto"/>
      <w:jc w:val="left"/>
    </w:pPr>
    <w:rPr>
      <w:rFonts w:ascii="Verdana" w:hAnsi="Verdana" w:cs="Verdana"/>
      <w:sz w:val="24"/>
      <w:szCs w:val="24"/>
      <w:lang w:eastAsia="pl-PL"/>
    </w:rPr>
  </w:style>
  <w:style w:type="paragraph" w:customStyle="1" w:styleId="CM115">
    <w:name w:val="CM115"/>
    <w:basedOn w:val="Normalny"/>
    <w:next w:val="Normalny"/>
    <w:rsid w:val="002E732F"/>
    <w:pPr>
      <w:widowControl w:val="0"/>
      <w:autoSpaceDE w:val="0"/>
      <w:spacing w:before="0" w:after="500" w:line="240" w:lineRule="auto"/>
      <w:jc w:val="left"/>
    </w:pPr>
    <w:rPr>
      <w:rFonts w:ascii="Verdana" w:hAnsi="Verdana" w:cs="Verdana"/>
      <w:sz w:val="24"/>
      <w:szCs w:val="24"/>
      <w:lang w:eastAsia="pl-PL"/>
    </w:rPr>
  </w:style>
  <w:style w:type="paragraph" w:customStyle="1" w:styleId="CM8">
    <w:name w:val="CM8"/>
    <w:basedOn w:val="Normalny"/>
    <w:next w:val="Normalny"/>
    <w:rsid w:val="002E732F"/>
    <w:pPr>
      <w:widowControl w:val="0"/>
      <w:autoSpaceDE w:val="0"/>
      <w:spacing w:before="0" w:after="0" w:line="240" w:lineRule="auto"/>
      <w:jc w:val="left"/>
    </w:pPr>
    <w:rPr>
      <w:rFonts w:ascii="Verdana" w:hAnsi="Verdana" w:cs="Verdana"/>
      <w:sz w:val="24"/>
      <w:szCs w:val="24"/>
      <w:lang w:eastAsia="pl-PL"/>
    </w:rPr>
  </w:style>
  <w:style w:type="paragraph" w:customStyle="1" w:styleId="CM9">
    <w:name w:val="CM9"/>
    <w:basedOn w:val="Normalny"/>
    <w:next w:val="Normalny"/>
    <w:rsid w:val="002E732F"/>
    <w:pPr>
      <w:widowControl w:val="0"/>
      <w:autoSpaceDE w:val="0"/>
      <w:spacing w:before="0" w:after="0" w:line="263" w:lineRule="atLeast"/>
      <w:jc w:val="left"/>
    </w:pPr>
    <w:rPr>
      <w:rFonts w:ascii="Verdana" w:hAnsi="Verdana" w:cs="Verdana"/>
      <w:sz w:val="24"/>
      <w:szCs w:val="24"/>
      <w:lang w:eastAsia="pl-PL"/>
    </w:rPr>
  </w:style>
  <w:style w:type="paragraph" w:customStyle="1" w:styleId="CM127">
    <w:name w:val="CM127"/>
    <w:basedOn w:val="Normalny"/>
    <w:next w:val="Normalny"/>
    <w:rsid w:val="002E732F"/>
    <w:pPr>
      <w:widowControl w:val="0"/>
      <w:autoSpaceDE w:val="0"/>
      <w:spacing w:before="0" w:after="60" w:line="240" w:lineRule="auto"/>
      <w:jc w:val="left"/>
    </w:pPr>
    <w:rPr>
      <w:rFonts w:ascii="Verdana" w:hAnsi="Verdana" w:cs="Verdana"/>
      <w:sz w:val="24"/>
      <w:szCs w:val="24"/>
      <w:lang w:eastAsia="pl-PL"/>
    </w:rPr>
  </w:style>
  <w:style w:type="paragraph" w:customStyle="1" w:styleId="CM10">
    <w:name w:val="CM10"/>
    <w:basedOn w:val="Normalny"/>
    <w:next w:val="Normalny"/>
    <w:rsid w:val="002E732F"/>
    <w:pPr>
      <w:widowControl w:val="0"/>
      <w:autoSpaceDE w:val="0"/>
      <w:spacing w:before="0" w:after="0" w:line="320" w:lineRule="atLeast"/>
      <w:jc w:val="left"/>
    </w:pPr>
    <w:rPr>
      <w:rFonts w:ascii="Verdana" w:hAnsi="Verdana" w:cs="Verdana"/>
      <w:sz w:val="24"/>
      <w:szCs w:val="24"/>
      <w:lang w:eastAsia="pl-PL"/>
    </w:rPr>
  </w:style>
  <w:style w:type="paragraph" w:customStyle="1" w:styleId="CM11">
    <w:name w:val="CM11"/>
    <w:basedOn w:val="Normalny"/>
    <w:next w:val="Normalny"/>
    <w:rsid w:val="002E732F"/>
    <w:pPr>
      <w:widowControl w:val="0"/>
      <w:autoSpaceDE w:val="0"/>
      <w:spacing w:before="0" w:after="0" w:line="268" w:lineRule="atLeast"/>
      <w:jc w:val="left"/>
    </w:pPr>
    <w:rPr>
      <w:rFonts w:ascii="Verdana" w:hAnsi="Verdana" w:cs="Verdana"/>
      <w:sz w:val="24"/>
      <w:szCs w:val="24"/>
      <w:lang w:eastAsia="pl-PL"/>
    </w:rPr>
  </w:style>
  <w:style w:type="paragraph" w:customStyle="1" w:styleId="Style4">
    <w:name w:val="Style 4"/>
    <w:basedOn w:val="Normalny"/>
    <w:rsid w:val="002E732F"/>
    <w:pPr>
      <w:widowControl w:val="0"/>
      <w:autoSpaceDE w:val="0"/>
      <w:spacing w:before="0" w:after="0" w:line="240" w:lineRule="auto"/>
      <w:ind w:left="108"/>
      <w:jc w:val="left"/>
    </w:pPr>
    <w:rPr>
      <w:rFonts w:ascii="Times New Roman" w:hAnsi="Times New Roman"/>
      <w:sz w:val="24"/>
      <w:szCs w:val="24"/>
      <w:lang w:eastAsia="pl-PL"/>
    </w:rPr>
  </w:style>
  <w:style w:type="paragraph" w:customStyle="1" w:styleId="Style2">
    <w:name w:val="Style 2"/>
    <w:basedOn w:val="Normalny"/>
    <w:rsid w:val="002E732F"/>
    <w:pPr>
      <w:widowControl w:val="0"/>
      <w:autoSpaceDE w:val="0"/>
      <w:spacing w:before="0" w:after="0" w:line="240" w:lineRule="auto"/>
      <w:jc w:val="left"/>
    </w:pPr>
    <w:rPr>
      <w:rFonts w:ascii="Times New Roman" w:hAnsi="Times New Roman"/>
      <w:sz w:val="24"/>
      <w:szCs w:val="24"/>
      <w:lang w:eastAsia="pl-PL"/>
    </w:rPr>
  </w:style>
  <w:style w:type="paragraph" w:customStyle="1" w:styleId="Style1">
    <w:name w:val="Style 1"/>
    <w:basedOn w:val="Normalny"/>
    <w:rsid w:val="002E732F"/>
    <w:pPr>
      <w:widowControl w:val="0"/>
      <w:autoSpaceDE w:val="0"/>
      <w:spacing w:before="0" w:after="0" w:line="240" w:lineRule="auto"/>
      <w:ind w:left="180"/>
      <w:jc w:val="left"/>
    </w:pPr>
    <w:rPr>
      <w:rFonts w:ascii="Times New Roman" w:hAnsi="Times New Roman"/>
      <w:sz w:val="24"/>
      <w:szCs w:val="24"/>
      <w:lang w:eastAsia="pl-PL"/>
    </w:rPr>
  </w:style>
  <w:style w:type="paragraph" w:customStyle="1" w:styleId="Style3">
    <w:name w:val="Style 3"/>
    <w:basedOn w:val="Normalny"/>
    <w:rsid w:val="002E732F"/>
    <w:pPr>
      <w:widowControl w:val="0"/>
      <w:tabs>
        <w:tab w:val="left" w:pos="684"/>
      </w:tabs>
      <w:autoSpaceDE w:val="0"/>
      <w:spacing w:before="0" w:after="0" w:line="240" w:lineRule="auto"/>
      <w:ind w:left="144"/>
      <w:jc w:val="left"/>
    </w:pPr>
    <w:rPr>
      <w:rFonts w:ascii="Times New Roman" w:hAnsi="Times New Roman"/>
      <w:sz w:val="24"/>
      <w:szCs w:val="24"/>
      <w:lang w:eastAsia="pl-PL"/>
    </w:rPr>
  </w:style>
  <w:style w:type="paragraph" w:customStyle="1" w:styleId="Domylnytekst">
    <w:name w:val="Domyœlny tekst"/>
    <w:basedOn w:val="Normalny"/>
    <w:rsid w:val="002E732F"/>
    <w:pPr>
      <w:overflowPunct w:val="0"/>
      <w:autoSpaceDE w:val="0"/>
      <w:spacing w:before="0" w:after="0" w:line="240" w:lineRule="auto"/>
      <w:jc w:val="left"/>
      <w:textAlignment w:val="baseline"/>
    </w:pPr>
    <w:rPr>
      <w:rFonts w:ascii="Times New Roman" w:hAnsi="Times New Roman"/>
      <w:sz w:val="24"/>
      <w:szCs w:val="20"/>
      <w:lang w:eastAsia="pl-PL"/>
    </w:rPr>
  </w:style>
  <w:style w:type="paragraph" w:customStyle="1" w:styleId="Lista-kontynuacja">
    <w:name w:val="Lista-kontynuacja"/>
    <w:basedOn w:val="Normalny"/>
    <w:rsid w:val="002E732F"/>
    <w:pPr>
      <w:spacing w:before="0" w:after="0" w:line="240" w:lineRule="auto"/>
    </w:pPr>
    <w:rPr>
      <w:rFonts w:ascii="Times New Roman" w:hAnsi="Times New Roman"/>
      <w:spacing w:val="20"/>
      <w:sz w:val="24"/>
      <w:szCs w:val="20"/>
      <w:lang w:eastAsia="pl-PL"/>
    </w:rPr>
  </w:style>
  <w:style w:type="character" w:customStyle="1" w:styleId="il">
    <w:name w:val="il"/>
    <w:basedOn w:val="Domylnaczcionkaakapitu"/>
    <w:rsid w:val="002E732F"/>
  </w:style>
  <w:style w:type="character" w:customStyle="1" w:styleId="mw-editsection">
    <w:name w:val="mw-editsection"/>
    <w:basedOn w:val="Domylnaczcionkaakapitu"/>
    <w:rsid w:val="002E732F"/>
  </w:style>
  <w:style w:type="character" w:customStyle="1" w:styleId="UnresolvedMention">
    <w:name w:val="Unresolved Mention"/>
    <w:basedOn w:val="Domylnaczcionkaakapitu"/>
    <w:rsid w:val="002E732F"/>
    <w:rPr>
      <w:color w:val="605E5C"/>
      <w:shd w:val="clear" w:color="auto" w:fill="E1DFDD"/>
    </w:rPr>
  </w:style>
  <w:style w:type="paragraph" w:customStyle="1" w:styleId="contrast-1">
    <w:name w:val="contrast-1"/>
    <w:basedOn w:val="Normalny"/>
    <w:rsid w:val="002E732F"/>
    <w:pPr>
      <w:spacing w:before="100" w:after="100" w:line="240" w:lineRule="auto"/>
      <w:jc w:val="left"/>
    </w:pPr>
    <w:rPr>
      <w:rFonts w:ascii="Times New Roman" w:hAnsi="Times New Roman"/>
      <w:sz w:val="24"/>
      <w:szCs w:val="24"/>
      <w:lang w:eastAsia="pl-PL"/>
    </w:rPr>
  </w:style>
  <w:style w:type="paragraph" w:customStyle="1" w:styleId="Zawartotabeli">
    <w:name w:val="Zawartość tabeli"/>
    <w:basedOn w:val="Normalny"/>
    <w:rsid w:val="002E732F"/>
    <w:pPr>
      <w:suppressLineNumbers/>
      <w:spacing w:before="0" w:after="160" w:line="240" w:lineRule="auto"/>
      <w:jc w:val="left"/>
    </w:pPr>
    <w:rPr>
      <w:rFonts w:ascii="Times New Roman" w:hAnsi="Times New Roman"/>
    </w:rPr>
  </w:style>
  <w:style w:type="numbering" w:customStyle="1" w:styleId="WWOutlineListStyle6">
    <w:name w:val="WW_OutlineListStyle_6"/>
    <w:basedOn w:val="Bezlisty"/>
    <w:rsid w:val="002E732F"/>
    <w:pPr>
      <w:numPr>
        <w:numId w:val="2"/>
      </w:numPr>
    </w:pPr>
  </w:style>
  <w:style w:type="numbering" w:customStyle="1" w:styleId="WWOutlineListStyle5">
    <w:name w:val="WW_OutlineListStyle_5"/>
    <w:basedOn w:val="Bezlisty"/>
    <w:rsid w:val="002E732F"/>
    <w:pPr>
      <w:numPr>
        <w:numId w:val="3"/>
      </w:numPr>
    </w:pPr>
  </w:style>
  <w:style w:type="numbering" w:customStyle="1" w:styleId="WWOutlineListStyle4">
    <w:name w:val="WW_OutlineListStyle_4"/>
    <w:basedOn w:val="Bezlisty"/>
    <w:rsid w:val="002E732F"/>
    <w:pPr>
      <w:numPr>
        <w:numId w:val="4"/>
      </w:numPr>
    </w:pPr>
  </w:style>
  <w:style w:type="numbering" w:customStyle="1" w:styleId="WWOutlineListStyle3">
    <w:name w:val="WW_OutlineListStyle_3"/>
    <w:basedOn w:val="Bezlisty"/>
    <w:rsid w:val="002E732F"/>
    <w:pPr>
      <w:numPr>
        <w:numId w:val="5"/>
      </w:numPr>
    </w:pPr>
  </w:style>
  <w:style w:type="numbering" w:customStyle="1" w:styleId="WWOutlineListStyle2">
    <w:name w:val="WW_OutlineListStyle_2"/>
    <w:basedOn w:val="Bezlisty"/>
    <w:rsid w:val="002E732F"/>
    <w:pPr>
      <w:numPr>
        <w:numId w:val="6"/>
      </w:numPr>
    </w:pPr>
  </w:style>
  <w:style w:type="numbering" w:customStyle="1" w:styleId="WWOutlineListStyle1">
    <w:name w:val="WW_OutlineListStyle_1"/>
    <w:basedOn w:val="Bezlisty"/>
    <w:rsid w:val="002E732F"/>
    <w:pPr>
      <w:numPr>
        <w:numId w:val="7"/>
      </w:numPr>
    </w:pPr>
  </w:style>
  <w:style w:type="numbering" w:customStyle="1" w:styleId="WWOutlineListStyle">
    <w:name w:val="WW_OutlineListStyle"/>
    <w:basedOn w:val="Bezlisty"/>
    <w:rsid w:val="002E732F"/>
    <w:pPr>
      <w:numPr>
        <w:numId w:val="8"/>
      </w:numPr>
    </w:pPr>
  </w:style>
  <w:style w:type="numbering" w:customStyle="1" w:styleId="LFO1">
    <w:name w:val="LFO1"/>
    <w:basedOn w:val="Bezlisty"/>
    <w:rsid w:val="002E732F"/>
    <w:pPr>
      <w:numPr>
        <w:numId w:val="9"/>
      </w:numPr>
    </w:pPr>
  </w:style>
  <w:style w:type="numbering" w:customStyle="1" w:styleId="LFO2">
    <w:name w:val="LFO2"/>
    <w:basedOn w:val="Bezlisty"/>
    <w:rsid w:val="002E732F"/>
    <w:pPr>
      <w:numPr>
        <w:numId w:val="10"/>
      </w:numPr>
    </w:pPr>
  </w:style>
  <w:style w:type="numbering" w:customStyle="1" w:styleId="LFO3">
    <w:name w:val="LFO3"/>
    <w:basedOn w:val="Bezlisty"/>
    <w:rsid w:val="002E732F"/>
    <w:pPr>
      <w:numPr>
        <w:numId w:val="11"/>
      </w:numPr>
    </w:pPr>
  </w:style>
  <w:style w:type="numbering" w:customStyle="1" w:styleId="LFO4">
    <w:name w:val="LFO4"/>
    <w:basedOn w:val="Bezlisty"/>
    <w:rsid w:val="002E732F"/>
    <w:pPr>
      <w:numPr>
        <w:numId w:val="12"/>
      </w:numPr>
    </w:pPr>
  </w:style>
  <w:style w:type="numbering" w:customStyle="1" w:styleId="LFO7">
    <w:name w:val="LFO7"/>
    <w:basedOn w:val="Bezlisty"/>
    <w:rsid w:val="002E732F"/>
    <w:pPr>
      <w:numPr>
        <w:numId w:val="13"/>
      </w:numPr>
    </w:pPr>
  </w:style>
  <w:style w:type="table" w:styleId="Tabela-Siatka">
    <w:name w:val="Table Grid"/>
    <w:basedOn w:val="Standardowy"/>
    <w:uiPriority w:val="59"/>
    <w:qFormat/>
    <w:rsid w:val="006944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Wyrnienieintensywne">
    <w:name w:val="Intense Emphasis"/>
    <w:basedOn w:val="Domylnaczcionkaakapitu"/>
    <w:uiPriority w:val="21"/>
    <w:qFormat/>
    <w:rsid w:val="003F2A23"/>
    <w:rPr>
      <w:rFonts w:ascii="Arial" w:hAnsi="Arial"/>
      <w:b/>
      <w:i/>
      <w:iCs/>
      <w:color w:val="FFFFFF" w:themeColor="background1"/>
      <w:sz w:val="20"/>
      <w:bdr w:val="none" w:sz="0" w:space="0" w:color="auto"/>
    </w:rPr>
  </w:style>
  <w:style w:type="character" w:customStyle="1" w:styleId="LegendaZnak1">
    <w:name w:val="Legenda Znak1"/>
    <w:aliases w:val="Podpis nad obiektem Znak,Legenda Znak Znak Znak Znak1,Legenda Znak Znak Znak1,Legenda Znak Znak Znak Znak Znak,Legenda Znak Znak Znak Znak Znak Znak Znak1,Legenda Znak Znak Znak Znak Znak Znak Znak Znak,Legenda Znak Znak1,Tabela Znak"/>
    <w:basedOn w:val="Domylnaczcionkaakapitu"/>
    <w:link w:val="Legenda"/>
    <w:uiPriority w:val="35"/>
    <w:rsid w:val="00515F98"/>
    <w:rPr>
      <w:rFonts w:ascii="Calibri Light" w:eastAsia="Times New Roman" w:hAnsi="Calibri Light" w:cs="Times New Roman"/>
      <w:b/>
      <w:bCs/>
      <w:color w:val="000000"/>
      <w:sz w:val="18"/>
      <w:szCs w:val="18"/>
    </w:rPr>
  </w:style>
  <w:style w:type="paragraph" w:customStyle="1" w:styleId="msonormal0">
    <w:name w:val="msonormal"/>
    <w:basedOn w:val="Normalny"/>
    <w:rsid w:val="001320ED"/>
    <w:pPr>
      <w:suppressAutoHyphens w:val="0"/>
      <w:autoSpaceDN/>
      <w:spacing w:before="100" w:beforeAutospacing="1" w:after="100" w:afterAutospacing="1" w:line="240" w:lineRule="auto"/>
      <w:jc w:val="left"/>
    </w:pPr>
    <w:rPr>
      <w:rFonts w:ascii="Times New Roman" w:hAnsi="Times New Roman"/>
      <w:sz w:val="24"/>
      <w:szCs w:val="24"/>
      <w:lang w:eastAsia="pl-PL"/>
    </w:rPr>
  </w:style>
  <w:style w:type="paragraph" w:customStyle="1" w:styleId="xl65">
    <w:name w:val="xl65"/>
    <w:basedOn w:val="Normalny"/>
    <w:rsid w:val="001320ED"/>
    <w:pPr>
      <w:pBdr>
        <w:top w:val="single" w:sz="4" w:space="0" w:color="auto"/>
        <w:bottom w:val="single" w:sz="4" w:space="0" w:color="auto"/>
        <w:right w:val="single" w:sz="4" w:space="0" w:color="auto"/>
      </w:pBdr>
      <w:shd w:val="clear" w:color="000000" w:fill="D0CECE"/>
      <w:suppressAutoHyphens w:val="0"/>
      <w:autoSpaceDN/>
      <w:spacing w:before="100" w:beforeAutospacing="1" w:after="100" w:afterAutospacing="1" w:line="240" w:lineRule="auto"/>
      <w:jc w:val="center"/>
    </w:pPr>
    <w:rPr>
      <w:rFonts w:ascii="Times New Roman" w:hAnsi="Times New Roman"/>
      <w:sz w:val="24"/>
      <w:szCs w:val="24"/>
      <w:lang w:eastAsia="pl-PL"/>
    </w:rPr>
  </w:style>
  <w:style w:type="paragraph" w:customStyle="1" w:styleId="xl66">
    <w:name w:val="xl66"/>
    <w:basedOn w:val="Normalny"/>
    <w:rsid w:val="001320ED"/>
    <w:pPr>
      <w:pBdr>
        <w:top w:val="single" w:sz="4" w:space="0" w:color="auto"/>
        <w:bottom w:val="single" w:sz="4" w:space="0" w:color="auto"/>
        <w:right w:val="single" w:sz="4" w:space="0" w:color="auto"/>
      </w:pBdr>
      <w:shd w:val="clear" w:color="000000" w:fill="D0CECE"/>
      <w:suppressAutoHyphens w:val="0"/>
      <w:autoSpaceDN/>
      <w:spacing w:before="100" w:beforeAutospacing="1" w:after="100" w:afterAutospacing="1" w:line="240" w:lineRule="auto"/>
      <w:jc w:val="center"/>
    </w:pPr>
    <w:rPr>
      <w:rFonts w:ascii="Times New Roman" w:hAnsi="Times New Roman"/>
      <w:sz w:val="24"/>
      <w:szCs w:val="24"/>
      <w:lang w:eastAsia="pl-PL"/>
    </w:rPr>
  </w:style>
  <w:style w:type="paragraph" w:customStyle="1" w:styleId="xl67">
    <w:name w:val="xl67"/>
    <w:basedOn w:val="Normalny"/>
    <w:rsid w:val="001320ED"/>
    <w:pPr>
      <w:pBdr>
        <w:top w:val="single" w:sz="4" w:space="0" w:color="auto"/>
        <w:bottom w:val="single" w:sz="4" w:space="0" w:color="auto"/>
        <w:right w:val="single" w:sz="4" w:space="0" w:color="auto"/>
      </w:pBdr>
      <w:shd w:val="clear" w:color="000000" w:fill="D0CECE"/>
      <w:suppressAutoHyphens w:val="0"/>
      <w:autoSpaceDN/>
      <w:spacing w:before="100" w:beforeAutospacing="1" w:after="100" w:afterAutospacing="1" w:line="240" w:lineRule="auto"/>
      <w:jc w:val="center"/>
      <w:textAlignment w:val="top"/>
    </w:pPr>
    <w:rPr>
      <w:rFonts w:ascii="Times New Roman" w:hAnsi="Times New Roman"/>
      <w:sz w:val="24"/>
      <w:szCs w:val="24"/>
      <w:lang w:eastAsia="pl-PL"/>
    </w:rPr>
  </w:style>
  <w:style w:type="paragraph" w:customStyle="1" w:styleId="xl68">
    <w:name w:val="xl68"/>
    <w:basedOn w:val="Normalny"/>
    <w:rsid w:val="001320ED"/>
    <w:pPr>
      <w:pBdr>
        <w:top w:val="single" w:sz="4" w:space="0" w:color="auto"/>
        <w:bottom w:val="single" w:sz="4" w:space="0" w:color="auto"/>
        <w:right w:val="single" w:sz="4" w:space="0" w:color="auto"/>
      </w:pBdr>
      <w:shd w:val="clear" w:color="000000" w:fill="D0CECE"/>
      <w:suppressAutoHyphens w:val="0"/>
      <w:autoSpaceDN/>
      <w:spacing w:before="100" w:beforeAutospacing="1" w:after="100" w:afterAutospacing="1" w:line="240" w:lineRule="auto"/>
      <w:jc w:val="center"/>
    </w:pPr>
    <w:rPr>
      <w:rFonts w:ascii="Times New Roman" w:hAnsi="Times New Roman"/>
      <w:sz w:val="24"/>
      <w:szCs w:val="24"/>
      <w:lang w:eastAsia="pl-PL"/>
    </w:rPr>
  </w:style>
  <w:style w:type="paragraph" w:customStyle="1" w:styleId="xl69">
    <w:name w:val="xl69"/>
    <w:basedOn w:val="Normalny"/>
    <w:rsid w:val="001320ED"/>
    <w:pPr>
      <w:pBdr>
        <w:bottom w:val="single" w:sz="4" w:space="0" w:color="auto"/>
        <w:right w:val="single" w:sz="4" w:space="0" w:color="auto"/>
      </w:pBdr>
      <w:suppressAutoHyphens w:val="0"/>
      <w:autoSpaceDN/>
      <w:spacing w:before="100" w:beforeAutospacing="1" w:after="100" w:afterAutospacing="1" w:line="240" w:lineRule="auto"/>
      <w:jc w:val="left"/>
    </w:pPr>
    <w:rPr>
      <w:rFonts w:ascii="Times New Roman" w:hAnsi="Times New Roman"/>
      <w:sz w:val="24"/>
      <w:szCs w:val="24"/>
      <w:lang w:eastAsia="pl-PL"/>
    </w:rPr>
  </w:style>
  <w:style w:type="paragraph" w:customStyle="1" w:styleId="xl70">
    <w:name w:val="xl70"/>
    <w:basedOn w:val="Normalny"/>
    <w:rsid w:val="001320ED"/>
    <w:pPr>
      <w:pBdr>
        <w:bottom w:val="single" w:sz="4" w:space="0" w:color="auto"/>
        <w:right w:val="single" w:sz="4" w:space="0" w:color="auto"/>
      </w:pBdr>
      <w:suppressAutoHyphens w:val="0"/>
      <w:autoSpaceDN/>
      <w:spacing w:before="100" w:beforeAutospacing="1" w:after="100" w:afterAutospacing="1" w:line="240" w:lineRule="auto"/>
      <w:jc w:val="left"/>
      <w:textAlignment w:val="top"/>
    </w:pPr>
    <w:rPr>
      <w:rFonts w:ascii="Times New Roman" w:hAnsi="Times New Roman"/>
      <w:sz w:val="24"/>
      <w:szCs w:val="24"/>
      <w:lang w:eastAsia="pl-PL"/>
    </w:rPr>
  </w:style>
  <w:style w:type="paragraph" w:customStyle="1" w:styleId="xl71">
    <w:name w:val="xl71"/>
    <w:basedOn w:val="Normalny"/>
    <w:rsid w:val="001320ED"/>
    <w:pPr>
      <w:pBdr>
        <w:bottom w:val="single" w:sz="4" w:space="0" w:color="auto"/>
        <w:right w:val="single" w:sz="4" w:space="0" w:color="auto"/>
      </w:pBdr>
      <w:suppressAutoHyphens w:val="0"/>
      <w:autoSpaceDN/>
      <w:spacing w:before="100" w:beforeAutospacing="1" w:after="100" w:afterAutospacing="1" w:line="240" w:lineRule="auto"/>
      <w:jc w:val="left"/>
    </w:pPr>
    <w:rPr>
      <w:rFonts w:ascii="Times New Roman" w:hAnsi="Times New Roman"/>
      <w:sz w:val="24"/>
      <w:szCs w:val="24"/>
      <w:lang w:eastAsia="pl-PL"/>
    </w:rPr>
  </w:style>
  <w:style w:type="paragraph" w:customStyle="1" w:styleId="xl72">
    <w:name w:val="xl72"/>
    <w:basedOn w:val="Normalny"/>
    <w:rsid w:val="001320ED"/>
    <w:pPr>
      <w:pBdr>
        <w:bottom w:val="single" w:sz="4" w:space="0" w:color="auto"/>
        <w:right w:val="single" w:sz="4" w:space="0" w:color="auto"/>
      </w:pBdr>
      <w:suppressAutoHyphens w:val="0"/>
      <w:autoSpaceDN/>
      <w:spacing w:before="100" w:beforeAutospacing="1" w:after="100" w:afterAutospacing="1" w:line="240" w:lineRule="auto"/>
      <w:jc w:val="left"/>
    </w:pPr>
    <w:rPr>
      <w:rFonts w:ascii="Times New Roman" w:hAnsi="Times New Roman"/>
      <w:sz w:val="24"/>
      <w:szCs w:val="24"/>
      <w:lang w:eastAsia="pl-PL"/>
    </w:rPr>
  </w:style>
  <w:style w:type="paragraph" w:customStyle="1" w:styleId="xl73">
    <w:name w:val="xl73"/>
    <w:basedOn w:val="Normalny"/>
    <w:rsid w:val="001320ED"/>
    <w:pPr>
      <w:pBdr>
        <w:bottom w:val="single" w:sz="4" w:space="0" w:color="auto"/>
        <w:right w:val="single" w:sz="4" w:space="0" w:color="auto"/>
      </w:pBdr>
      <w:suppressAutoHyphens w:val="0"/>
      <w:autoSpaceDN/>
      <w:spacing w:before="100" w:beforeAutospacing="1" w:after="100" w:afterAutospacing="1" w:line="240" w:lineRule="auto"/>
      <w:jc w:val="left"/>
      <w:textAlignment w:val="top"/>
    </w:pPr>
    <w:rPr>
      <w:rFonts w:ascii="Times New Roman" w:hAnsi="Times New Roman"/>
      <w:sz w:val="24"/>
      <w:szCs w:val="24"/>
      <w:lang w:eastAsia="pl-PL"/>
    </w:rPr>
  </w:style>
  <w:style w:type="paragraph" w:customStyle="1" w:styleId="xl74">
    <w:name w:val="xl74"/>
    <w:basedOn w:val="Normalny"/>
    <w:rsid w:val="001320ED"/>
    <w:pPr>
      <w:pBdr>
        <w:bottom w:val="single" w:sz="4" w:space="0" w:color="auto"/>
        <w:right w:val="single" w:sz="4" w:space="0" w:color="auto"/>
      </w:pBdr>
      <w:suppressAutoHyphens w:val="0"/>
      <w:autoSpaceDN/>
      <w:spacing w:before="100" w:beforeAutospacing="1" w:after="100" w:afterAutospacing="1" w:line="240" w:lineRule="auto"/>
      <w:jc w:val="left"/>
    </w:pPr>
    <w:rPr>
      <w:rFonts w:ascii="Times New Roman" w:hAnsi="Times New Roman"/>
      <w:sz w:val="24"/>
      <w:szCs w:val="24"/>
      <w:lang w:eastAsia="pl-PL"/>
    </w:rPr>
  </w:style>
  <w:style w:type="paragraph" w:customStyle="1" w:styleId="xl75">
    <w:name w:val="xl75"/>
    <w:basedOn w:val="Normalny"/>
    <w:rsid w:val="001320ED"/>
    <w:pPr>
      <w:pBdr>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hAnsi="Times New Roman"/>
      <w:sz w:val="24"/>
      <w:szCs w:val="24"/>
      <w:lang w:eastAsia="pl-PL"/>
    </w:rPr>
  </w:style>
  <w:style w:type="paragraph" w:customStyle="1" w:styleId="xl76">
    <w:name w:val="xl76"/>
    <w:basedOn w:val="Normalny"/>
    <w:rsid w:val="001320ED"/>
    <w:pPr>
      <w:suppressAutoHyphens w:val="0"/>
      <w:autoSpaceDN/>
      <w:spacing w:before="100" w:beforeAutospacing="1" w:after="100" w:afterAutospacing="1" w:line="240" w:lineRule="auto"/>
      <w:jc w:val="left"/>
    </w:pPr>
    <w:rPr>
      <w:rFonts w:ascii="Times New Roman" w:hAnsi="Times New Roman"/>
      <w:sz w:val="24"/>
      <w:szCs w:val="24"/>
      <w:lang w:eastAsia="pl-PL"/>
    </w:rPr>
  </w:style>
  <w:style w:type="paragraph" w:customStyle="1" w:styleId="xl77">
    <w:name w:val="xl77"/>
    <w:basedOn w:val="Normalny"/>
    <w:rsid w:val="001320E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left"/>
    </w:pPr>
    <w:rPr>
      <w:rFonts w:ascii="Times New Roman" w:hAnsi="Times New Roman"/>
      <w:sz w:val="24"/>
      <w:szCs w:val="24"/>
      <w:lang w:eastAsia="pl-PL"/>
    </w:rPr>
  </w:style>
  <w:style w:type="paragraph" w:customStyle="1" w:styleId="xl78">
    <w:name w:val="xl78"/>
    <w:basedOn w:val="Normalny"/>
    <w:rsid w:val="001320E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left"/>
      <w:textAlignment w:val="top"/>
    </w:pPr>
    <w:rPr>
      <w:rFonts w:ascii="Times New Roman" w:hAnsi="Times New Roman"/>
      <w:sz w:val="24"/>
      <w:szCs w:val="24"/>
      <w:lang w:eastAsia="pl-PL"/>
    </w:rPr>
  </w:style>
  <w:style w:type="paragraph" w:customStyle="1" w:styleId="xl79">
    <w:name w:val="xl79"/>
    <w:basedOn w:val="Normalny"/>
    <w:rsid w:val="001320ED"/>
    <w:pPr>
      <w:pBdr>
        <w:top w:val="single" w:sz="4" w:space="0" w:color="auto"/>
        <w:left w:val="single" w:sz="4" w:space="0" w:color="auto"/>
        <w:bottom w:val="single" w:sz="4" w:space="0" w:color="auto"/>
      </w:pBdr>
      <w:suppressAutoHyphens w:val="0"/>
      <w:autoSpaceDN/>
      <w:spacing w:before="100" w:beforeAutospacing="1" w:after="100" w:afterAutospacing="1" w:line="240" w:lineRule="auto"/>
      <w:jc w:val="left"/>
    </w:pPr>
    <w:rPr>
      <w:rFonts w:ascii="Times New Roman" w:hAnsi="Times New Roman"/>
      <w:sz w:val="24"/>
      <w:szCs w:val="24"/>
      <w:lang w:eastAsia="pl-PL"/>
    </w:rPr>
  </w:style>
  <w:style w:type="paragraph" w:customStyle="1" w:styleId="xl80">
    <w:name w:val="xl80"/>
    <w:basedOn w:val="Normalny"/>
    <w:rsid w:val="001320ED"/>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left"/>
    </w:pPr>
    <w:rPr>
      <w:rFonts w:ascii="Times New Roman" w:hAnsi="Times New Roman"/>
      <w:sz w:val="24"/>
      <w:szCs w:val="24"/>
      <w:lang w:eastAsia="pl-PL"/>
    </w:rPr>
  </w:style>
  <w:style w:type="paragraph" w:customStyle="1" w:styleId="xl81">
    <w:name w:val="xl81"/>
    <w:basedOn w:val="Normalny"/>
    <w:rsid w:val="001320ED"/>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left"/>
    </w:pPr>
    <w:rPr>
      <w:rFonts w:ascii="Times New Roman" w:hAnsi="Times New Roman"/>
      <w:sz w:val="24"/>
      <w:szCs w:val="24"/>
      <w:lang w:eastAsia="pl-PL"/>
    </w:rPr>
  </w:style>
  <w:style w:type="paragraph" w:customStyle="1" w:styleId="xl82">
    <w:name w:val="xl82"/>
    <w:basedOn w:val="Normalny"/>
    <w:rsid w:val="001320ED"/>
    <w:pPr>
      <w:pBdr>
        <w:bottom w:val="single" w:sz="4" w:space="0" w:color="auto"/>
        <w:right w:val="single" w:sz="4" w:space="0" w:color="auto"/>
      </w:pBdr>
      <w:suppressAutoHyphens w:val="0"/>
      <w:autoSpaceDN/>
      <w:spacing w:before="100" w:beforeAutospacing="1" w:after="100" w:afterAutospacing="1" w:line="240" w:lineRule="auto"/>
      <w:jc w:val="left"/>
    </w:pPr>
    <w:rPr>
      <w:rFonts w:ascii="Times New Roman" w:hAnsi="Times New Roman"/>
      <w:sz w:val="24"/>
      <w:szCs w:val="24"/>
      <w:lang w:eastAsia="pl-PL"/>
    </w:rPr>
  </w:style>
  <w:style w:type="paragraph" w:customStyle="1" w:styleId="xl83">
    <w:name w:val="xl83"/>
    <w:basedOn w:val="Normalny"/>
    <w:rsid w:val="001320ED"/>
    <w:pPr>
      <w:pBdr>
        <w:bottom w:val="single" w:sz="4" w:space="0" w:color="auto"/>
        <w:right w:val="single" w:sz="4" w:space="0" w:color="auto"/>
      </w:pBdr>
      <w:suppressAutoHyphens w:val="0"/>
      <w:autoSpaceDN/>
      <w:spacing w:before="100" w:beforeAutospacing="1" w:after="100" w:afterAutospacing="1" w:line="240" w:lineRule="auto"/>
      <w:jc w:val="left"/>
      <w:textAlignment w:val="top"/>
    </w:pPr>
    <w:rPr>
      <w:rFonts w:ascii="Times New Roman" w:hAnsi="Times New Roman"/>
      <w:sz w:val="24"/>
      <w:szCs w:val="24"/>
      <w:lang w:eastAsia="pl-PL"/>
    </w:rPr>
  </w:style>
  <w:style w:type="paragraph" w:customStyle="1" w:styleId="xl84">
    <w:name w:val="xl84"/>
    <w:basedOn w:val="Normalny"/>
    <w:rsid w:val="001320ED"/>
    <w:pPr>
      <w:pBdr>
        <w:bottom w:val="single" w:sz="4" w:space="0" w:color="auto"/>
        <w:right w:val="single" w:sz="4" w:space="0" w:color="auto"/>
      </w:pBdr>
      <w:suppressAutoHyphens w:val="0"/>
      <w:autoSpaceDN/>
      <w:spacing w:before="100" w:beforeAutospacing="1" w:after="100" w:afterAutospacing="1" w:line="240" w:lineRule="auto"/>
      <w:jc w:val="left"/>
    </w:pPr>
    <w:rPr>
      <w:rFonts w:ascii="Times New Roman" w:hAnsi="Times New Roman"/>
      <w:sz w:val="24"/>
      <w:szCs w:val="24"/>
      <w:lang w:eastAsia="pl-PL"/>
    </w:rPr>
  </w:style>
  <w:style w:type="paragraph" w:customStyle="1" w:styleId="xl85">
    <w:name w:val="xl85"/>
    <w:basedOn w:val="Normalny"/>
    <w:rsid w:val="001320ED"/>
    <w:pPr>
      <w:suppressAutoHyphens w:val="0"/>
      <w:autoSpaceDN/>
      <w:spacing w:before="100" w:beforeAutospacing="1" w:after="100" w:afterAutospacing="1" w:line="240" w:lineRule="auto"/>
      <w:jc w:val="left"/>
    </w:pPr>
    <w:rPr>
      <w:rFonts w:ascii="Times New Roman" w:hAnsi="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53311">
      <w:bodyDiv w:val="1"/>
      <w:marLeft w:val="0"/>
      <w:marRight w:val="0"/>
      <w:marTop w:val="0"/>
      <w:marBottom w:val="0"/>
      <w:divBdr>
        <w:top w:val="none" w:sz="0" w:space="0" w:color="auto"/>
        <w:left w:val="none" w:sz="0" w:space="0" w:color="auto"/>
        <w:bottom w:val="none" w:sz="0" w:space="0" w:color="auto"/>
        <w:right w:val="none" w:sz="0" w:space="0" w:color="auto"/>
      </w:divBdr>
    </w:div>
    <w:div w:id="58022308">
      <w:bodyDiv w:val="1"/>
      <w:marLeft w:val="0"/>
      <w:marRight w:val="0"/>
      <w:marTop w:val="0"/>
      <w:marBottom w:val="0"/>
      <w:divBdr>
        <w:top w:val="none" w:sz="0" w:space="0" w:color="auto"/>
        <w:left w:val="none" w:sz="0" w:space="0" w:color="auto"/>
        <w:bottom w:val="none" w:sz="0" w:space="0" w:color="auto"/>
        <w:right w:val="none" w:sz="0" w:space="0" w:color="auto"/>
      </w:divBdr>
    </w:div>
    <w:div w:id="107437422">
      <w:bodyDiv w:val="1"/>
      <w:marLeft w:val="0"/>
      <w:marRight w:val="0"/>
      <w:marTop w:val="0"/>
      <w:marBottom w:val="0"/>
      <w:divBdr>
        <w:top w:val="none" w:sz="0" w:space="0" w:color="auto"/>
        <w:left w:val="none" w:sz="0" w:space="0" w:color="auto"/>
        <w:bottom w:val="none" w:sz="0" w:space="0" w:color="auto"/>
        <w:right w:val="none" w:sz="0" w:space="0" w:color="auto"/>
      </w:divBdr>
    </w:div>
    <w:div w:id="118647618">
      <w:bodyDiv w:val="1"/>
      <w:marLeft w:val="0"/>
      <w:marRight w:val="0"/>
      <w:marTop w:val="0"/>
      <w:marBottom w:val="0"/>
      <w:divBdr>
        <w:top w:val="none" w:sz="0" w:space="0" w:color="auto"/>
        <w:left w:val="none" w:sz="0" w:space="0" w:color="auto"/>
        <w:bottom w:val="none" w:sz="0" w:space="0" w:color="auto"/>
        <w:right w:val="none" w:sz="0" w:space="0" w:color="auto"/>
      </w:divBdr>
    </w:div>
    <w:div w:id="144395837">
      <w:bodyDiv w:val="1"/>
      <w:marLeft w:val="0"/>
      <w:marRight w:val="0"/>
      <w:marTop w:val="0"/>
      <w:marBottom w:val="0"/>
      <w:divBdr>
        <w:top w:val="none" w:sz="0" w:space="0" w:color="auto"/>
        <w:left w:val="none" w:sz="0" w:space="0" w:color="auto"/>
        <w:bottom w:val="none" w:sz="0" w:space="0" w:color="auto"/>
        <w:right w:val="none" w:sz="0" w:space="0" w:color="auto"/>
      </w:divBdr>
    </w:div>
    <w:div w:id="162625608">
      <w:bodyDiv w:val="1"/>
      <w:marLeft w:val="0"/>
      <w:marRight w:val="0"/>
      <w:marTop w:val="0"/>
      <w:marBottom w:val="0"/>
      <w:divBdr>
        <w:top w:val="none" w:sz="0" w:space="0" w:color="auto"/>
        <w:left w:val="none" w:sz="0" w:space="0" w:color="auto"/>
        <w:bottom w:val="none" w:sz="0" w:space="0" w:color="auto"/>
        <w:right w:val="none" w:sz="0" w:space="0" w:color="auto"/>
      </w:divBdr>
    </w:div>
    <w:div w:id="179661496">
      <w:bodyDiv w:val="1"/>
      <w:marLeft w:val="0"/>
      <w:marRight w:val="0"/>
      <w:marTop w:val="0"/>
      <w:marBottom w:val="0"/>
      <w:divBdr>
        <w:top w:val="none" w:sz="0" w:space="0" w:color="auto"/>
        <w:left w:val="none" w:sz="0" w:space="0" w:color="auto"/>
        <w:bottom w:val="none" w:sz="0" w:space="0" w:color="auto"/>
        <w:right w:val="none" w:sz="0" w:space="0" w:color="auto"/>
      </w:divBdr>
    </w:div>
    <w:div w:id="210189115">
      <w:bodyDiv w:val="1"/>
      <w:marLeft w:val="0"/>
      <w:marRight w:val="0"/>
      <w:marTop w:val="0"/>
      <w:marBottom w:val="0"/>
      <w:divBdr>
        <w:top w:val="none" w:sz="0" w:space="0" w:color="auto"/>
        <w:left w:val="none" w:sz="0" w:space="0" w:color="auto"/>
        <w:bottom w:val="none" w:sz="0" w:space="0" w:color="auto"/>
        <w:right w:val="none" w:sz="0" w:space="0" w:color="auto"/>
      </w:divBdr>
    </w:div>
    <w:div w:id="240213740">
      <w:bodyDiv w:val="1"/>
      <w:marLeft w:val="0"/>
      <w:marRight w:val="0"/>
      <w:marTop w:val="0"/>
      <w:marBottom w:val="0"/>
      <w:divBdr>
        <w:top w:val="none" w:sz="0" w:space="0" w:color="auto"/>
        <w:left w:val="none" w:sz="0" w:space="0" w:color="auto"/>
        <w:bottom w:val="none" w:sz="0" w:space="0" w:color="auto"/>
        <w:right w:val="none" w:sz="0" w:space="0" w:color="auto"/>
      </w:divBdr>
    </w:div>
    <w:div w:id="247349408">
      <w:bodyDiv w:val="1"/>
      <w:marLeft w:val="0"/>
      <w:marRight w:val="0"/>
      <w:marTop w:val="0"/>
      <w:marBottom w:val="0"/>
      <w:divBdr>
        <w:top w:val="none" w:sz="0" w:space="0" w:color="auto"/>
        <w:left w:val="none" w:sz="0" w:space="0" w:color="auto"/>
        <w:bottom w:val="none" w:sz="0" w:space="0" w:color="auto"/>
        <w:right w:val="none" w:sz="0" w:space="0" w:color="auto"/>
      </w:divBdr>
    </w:div>
    <w:div w:id="249046215">
      <w:bodyDiv w:val="1"/>
      <w:marLeft w:val="0"/>
      <w:marRight w:val="0"/>
      <w:marTop w:val="0"/>
      <w:marBottom w:val="0"/>
      <w:divBdr>
        <w:top w:val="none" w:sz="0" w:space="0" w:color="auto"/>
        <w:left w:val="none" w:sz="0" w:space="0" w:color="auto"/>
        <w:bottom w:val="none" w:sz="0" w:space="0" w:color="auto"/>
        <w:right w:val="none" w:sz="0" w:space="0" w:color="auto"/>
      </w:divBdr>
    </w:div>
    <w:div w:id="251401743">
      <w:bodyDiv w:val="1"/>
      <w:marLeft w:val="0"/>
      <w:marRight w:val="0"/>
      <w:marTop w:val="0"/>
      <w:marBottom w:val="0"/>
      <w:divBdr>
        <w:top w:val="none" w:sz="0" w:space="0" w:color="auto"/>
        <w:left w:val="none" w:sz="0" w:space="0" w:color="auto"/>
        <w:bottom w:val="none" w:sz="0" w:space="0" w:color="auto"/>
        <w:right w:val="none" w:sz="0" w:space="0" w:color="auto"/>
      </w:divBdr>
    </w:div>
    <w:div w:id="274098815">
      <w:bodyDiv w:val="1"/>
      <w:marLeft w:val="0"/>
      <w:marRight w:val="0"/>
      <w:marTop w:val="0"/>
      <w:marBottom w:val="0"/>
      <w:divBdr>
        <w:top w:val="none" w:sz="0" w:space="0" w:color="auto"/>
        <w:left w:val="none" w:sz="0" w:space="0" w:color="auto"/>
        <w:bottom w:val="none" w:sz="0" w:space="0" w:color="auto"/>
        <w:right w:val="none" w:sz="0" w:space="0" w:color="auto"/>
      </w:divBdr>
    </w:div>
    <w:div w:id="298730808">
      <w:bodyDiv w:val="1"/>
      <w:marLeft w:val="0"/>
      <w:marRight w:val="0"/>
      <w:marTop w:val="0"/>
      <w:marBottom w:val="0"/>
      <w:divBdr>
        <w:top w:val="none" w:sz="0" w:space="0" w:color="auto"/>
        <w:left w:val="none" w:sz="0" w:space="0" w:color="auto"/>
        <w:bottom w:val="none" w:sz="0" w:space="0" w:color="auto"/>
        <w:right w:val="none" w:sz="0" w:space="0" w:color="auto"/>
      </w:divBdr>
    </w:div>
    <w:div w:id="335377771">
      <w:bodyDiv w:val="1"/>
      <w:marLeft w:val="0"/>
      <w:marRight w:val="0"/>
      <w:marTop w:val="0"/>
      <w:marBottom w:val="0"/>
      <w:divBdr>
        <w:top w:val="none" w:sz="0" w:space="0" w:color="auto"/>
        <w:left w:val="none" w:sz="0" w:space="0" w:color="auto"/>
        <w:bottom w:val="none" w:sz="0" w:space="0" w:color="auto"/>
        <w:right w:val="none" w:sz="0" w:space="0" w:color="auto"/>
      </w:divBdr>
    </w:div>
    <w:div w:id="396052570">
      <w:bodyDiv w:val="1"/>
      <w:marLeft w:val="0"/>
      <w:marRight w:val="0"/>
      <w:marTop w:val="0"/>
      <w:marBottom w:val="0"/>
      <w:divBdr>
        <w:top w:val="none" w:sz="0" w:space="0" w:color="auto"/>
        <w:left w:val="none" w:sz="0" w:space="0" w:color="auto"/>
        <w:bottom w:val="none" w:sz="0" w:space="0" w:color="auto"/>
        <w:right w:val="none" w:sz="0" w:space="0" w:color="auto"/>
      </w:divBdr>
    </w:div>
    <w:div w:id="404189013">
      <w:bodyDiv w:val="1"/>
      <w:marLeft w:val="0"/>
      <w:marRight w:val="0"/>
      <w:marTop w:val="0"/>
      <w:marBottom w:val="0"/>
      <w:divBdr>
        <w:top w:val="none" w:sz="0" w:space="0" w:color="auto"/>
        <w:left w:val="none" w:sz="0" w:space="0" w:color="auto"/>
        <w:bottom w:val="none" w:sz="0" w:space="0" w:color="auto"/>
        <w:right w:val="none" w:sz="0" w:space="0" w:color="auto"/>
      </w:divBdr>
    </w:div>
    <w:div w:id="409617311">
      <w:bodyDiv w:val="1"/>
      <w:marLeft w:val="0"/>
      <w:marRight w:val="0"/>
      <w:marTop w:val="0"/>
      <w:marBottom w:val="0"/>
      <w:divBdr>
        <w:top w:val="none" w:sz="0" w:space="0" w:color="auto"/>
        <w:left w:val="none" w:sz="0" w:space="0" w:color="auto"/>
        <w:bottom w:val="none" w:sz="0" w:space="0" w:color="auto"/>
        <w:right w:val="none" w:sz="0" w:space="0" w:color="auto"/>
      </w:divBdr>
    </w:div>
    <w:div w:id="425659218">
      <w:bodyDiv w:val="1"/>
      <w:marLeft w:val="0"/>
      <w:marRight w:val="0"/>
      <w:marTop w:val="0"/>
      <w:marBottom w:val="0"/>
      <w:divBdr>
        <w:top w:val="none" w:sz="0" w:space="0" w:color="auto"/>
        <w:left w:val="none" w:sz="0" w:space="0" w:color="auto"/>
        <w:bottom w:val="none" w:sz="0" w:space="0" w:color="auto"/>
        <w:right w:val="none" w:sz="0" w:space="0" w:color="auto"/>
      </w:divBdr>
    </w:div>
    <w:div w:id="481583321">
      <w:bodyDiv w:val="1"/>
      <w:marLeft w:val="0"/>
      <w:marRight w:val="0"/>
      <w:marTop w:val="0"/>
      <w:marBottom w:val="0"/>
      <w:divBdr>
        <w:top w:val="none" w:sz="0" w:space="0" w:color="auto"/>
        <w:left w:val="none" w:sz="0" w:space="0" w:color="auto"/>
        <w:bottom w:val="none" w:sz="0" w:space="0" w:color="auto"/>
        <w:right w:val="none" w:sz="0" w:space="0" w:color="auto"/>
      </w:divBdr>
    </w:div>
    <w:div w:id="482160101">
      <w:bodyDiv w:val="1"/>
      <w:marLeft w:val="0"/>
      <w:marRight w:val="0"/>
      <w:marTop w:val="0"/>
      <w:marBottom w:val="0"/>
      <w:divBdr>
        <w:top w:val="none" w:sz="0" w:space="0" w:color="auto"/>
        <w:left w:val="none" w:sz="0" w:space="0" w:color="auto"/>
        <w:bottom w:val="none" w:sz="0" w:space="0" w:color="auto"/>
        <w:right w:val="none" w:sz="0" w:space="0" w:color="auto"/>
      </w:divBdr>
    </w:div>
    <w:div w:id="483857453">
      <w:bodyDiv w:val="1"/>
      <w:marLeft w:val="0"/>
      <w:marRight w:val="0"/>
      <w:marTop w:val="0"/>
      <w:marBottom w:val="0"/>
      <w:divBdr>
        <w:top w:val="none" w:sz="0" w:space="0" w:color="auto"/>
        <w:left w:val="none" w:sz="0" w:space="0" w:color="auto"/>
        <w:bottom w:val="none" w:sz="0" w:space="0" w:color="auto"/>
        <w:right w:val="none" w:sz="0" w:space="0" w:color="auto"/>
      </w:divBdr>
    </w:div>
    <w:div w:id="487597041">
      <w:bodyDiv w:val="1"/>
      <w:marLeft w:val="0"/>
      <w:marRight w:val="0"/>
      <w:marTop w:val="0"/>
      <w:marBottom w:val="0"/>
      <w:divBdr>
        <w:top w:val="none" w:sz="0" w:space="0" w:color="auto"/>
        <w:left w:val="none" w:sz="0" w:space="0" w:color="auto"/>
        <w:bottom w:val="none" w:sz="0" w:space="0" w:color="auto"/>
        <w:right w:val="none" w:sz="0" w:space="0" w:color="auto"/>
      </w:divBdr>
    </w:div>
    <w:div w:id="492183920">
      <w:bodyDiv w:val="1"/>
      <w:marLeft w:val="0"/>
      <w:marRight w:val="0"/>
      <w:marTop w:val="0"/>
      <w:marBottom w:val="0"/>
      <w:divBdr>
        <w:top w:val="none" w:sz="0" w:space="0" w:color="auto"/>
        <w:left w:val="none" w:sz="0" w:space="0" w:color="auto"/>
        <w:bottom w:val="none" w:sz="0" w:space="0" w:color="auto"/>
        <w:right w:val="none" w:sz="0" w:space="0" w:color="auto"/>
      </w:divBdr>
    </w:div>
    <w:div w:id="499581544">
      <w:bodyDiv w:val="1"/>
      <w:marLeft w:val="0"/>
      <w:marRight w:val="0"/>
      <w:marTop w:val="0"/>
      <w:marBottom w:val="0"/>
      <w:divBdr>
        <w:top w:val="none" w:sz="0" w:space="0" w:color="auto"/>
        <w:left w:val="none" w:sz="0" w:space="0" w:color="auto"/>
        <w:bottom w:val="none" w:sz="0" w:space="0" w:color="auto"/>
        <w:right w:val="none" w:sz="0" w:space="0" w:color="auto"/>
      </w:divBdr>
    </w:div>
    <w:div w:id="513493034">
      <w:bodyDiv w:val="1"/>
      <w:marLeft w:val="0"/>
      <w:marRight w:val="0"/>
      <w:marTop w:val="0"/>
      <w:marBottom w:val="0"/>
      <w:divBdr>
        <w:top w:val="none" w:sz="0" w:space="0" w:color="auto"/>
        <w:left w:val="none" w:sz="0" w:space="0" w:color="auto"/>
        <w:bottom w:val="none" w:sz="0" w:space="0" w:color="auto"/>
        <w:right w:val="none" w:sz="0" w:space="0" w:color="auto"/>
      </w:divBdr>
    </w:div>
    <w:div w:id="531379553">
      <w:bodyDiv w:val="1"/>
      <w:marLeft w:val="0"/>
      <w:marRight w:val="0"/>
      <w:marTop w:val="0"/>
      <w:marBottom w:val="0"/>
      <w:divBdr>
        <w:top w:val="none" w:sz="0" w:space="0" w:color="auto"/>
        <w:left w:val="none" w:sz="0" w:space="0" w:color="auto"/>
        <w:bottom w:val="none" w:sz="0" w:space="0" w:color="auto"/>
        <w:right w:val="none" w:sz="0" w:space="0" w:color="auto"/>
      </w:divBdr>
      <w:divsChild>
        <w:div w:id="2107115885">
          <w:marLeft w:val="0"/>
          <w:marRight w:val="0"/>
          <w:marTop w:val="0"/>
          <w:marBottom w:val="825"/>
          <w:divBdr>
            <w:top w:val="none" w:sz="0" w:space="0" w:color="auto"/>
            <w:left w:val="none" w:sz="0" w:space="0" w:color="auto"/>
            <w:bottom w:val="none" w:sz="0" w:space="0" w:color="auto"/>
            <w:right w:val="none" w:sz="0" w:space="0" w:color="auto"/>
          </w:divBdr>
        </w:div>
      </w:divsChild>
    </w:div>
    <w:div w:id="555967027">
      <w:bodyDiv w:val="1"/>
      <w:marLeft w:val="0"/>
      <w:marRight w:val="0"/>
      <w:marTop w:val="0"/>
      <w:marBottom w:val="0"/>
      <w:divBdr>
        <w:top w:val="none" w:sz="0" w:space="0" w:color="auto"/>
        <w:left w:val="none" w:sz="0" w:space="0" w:color="auto"/>
        <w:bottom w:val="none" w:sz="0" w:space="0" w:color="auto"/>
        <w:right w:val="none" w:sz="0" w:space="0" w:color="auto"/>
      </w:divBdr>
    </w:div>
    <w:div w:id="566842247">
      <w:bodyDiv w:val="1"/>
      <w:marLeft w:val="0"/>
      <w:marRight w:val="0"/>
      <w:marTop w:val="0"/>
      <w:marBottom w:val="0"/>
      <w:divBdr>
        <w:top w:val="none" w:sz="0" w:space="0" w:color="auto"/>
        <w:left w:val="none" w:sz="0" w:space="0" w:color="auto"/>
        <w:bottom w:val="none" w:sz="0" w:space="0" w:color="auto"/>
        <w:right w:val="none" w:sz="0" w:space="0" w:color="auto"/>
      </w:divBdr>
    </w:div>
    <w:div w:id="574707214">
      <w:bodyDiv w:val="1"/>
      <w:marLeft w:val="0"/>
      <w:marRight w:val="0"/>
      <w:marTop w:val="0"/>
      <w:marBottom w:val="0"/>
      <w:divBdr>
        <w:top w:val="none" w:sz="0" w:space="0" w:color="auto"/>
        <w:left w:val="none" w:sz="0" w:space="0" w:color="auto"/>
        <w:bottom w:val="none" w:sz="0" w:space="0" w:color="auto"/>
        <w:right w:val="none" w:sz="0" w:space="0" w:color="auto"/>
      </w:divBdr>
    </w:div>
    <w:div w:id="575550181">
      <w:bodyDiv w:val="1"/>
      <w:marLeft w:val="0"/>
      <w:marRight w:val="0"/>
      <w:marTop w:val="0"/>
      <w:marBottom w:val="0"/>
      <w:divBdr>
        <w:top w:val="none" w:sz="0" w:space="0" w:color="auto"/>
        <w:left w:val="none" w:sz="0" w:space="0" w:color="auto"/>
        <w:bottom w:val="none" w:sz="0" w:space="0" w:color="auto"/>
        <w:right w:val="none" w:sz="0" w:space="0" w:color="auto"/>
      </w:divBdr>
    </w:div>
    <w:div w:id="590700623">
      <w:bodyDiv w:val="1"/>
      <w:marLeft w:val="0"/>
      <w:marRight w:val="0"/>
      <w:marTop w:val="0"/>
      <w:marBottom w:val="0"/>
      <w:divBdr>
        <w:top w:val="none" w:sz="0" w:space="0" w:color="auto"/>
        <w:left w:val="none" w:sz="0" w:space="0" w:color="auto"/>
        <w:bottom w:val="none" w:sz="0" w:space="0" w:color="auto"/>
        <w:right w:val="none" w:sz="0" w:space="0" w:color="auto"/>
      </w:divBdr>
    </w:div>
    <w:div w:id="600651465">
      <w:bodyDiv w:val="1"/>
      <w:marLeft w:val="0"/>
      <w:marRight w:val="0"/>
      <w:marTop w:val="0"/>
      <w:marBottom w:val="0"/>
      <w:divBdr>
        <w:top w:val="none" w:sz="0" w:space="0" w:color="auto"/>
        <w:left w:val="none" w:sz="0" w:space="0" w:color="auto"/>
        <w:bottom w:val="none" w:sz="0" w:space="0" w:color="auto"/>
        <w:right w:val="none" w:sz="0" w:space="0" w:color="auto"/>
      </w:divBdr>
    </w:div>
    <w:div w:id="602304398">
      <w:bodyDiv w:val="1"/>
      <w:marLeft w:val="0"/>
      <w:marRight w:val="0"/>
      <w:marTop w:val="0"/>
      <w:marBottom w:val="0"/>
      <w:divBdr>
        <w:top w:val="none" w:sz="0" w:space="0" w:color="auto"/>
        <w:left w:val="none" w:sz="0" w:space="0" w:color="auto"/>
        <w:bottom w:val="none" w:sz="0" w:space="0" w:color="auto"/>
        <w:right w:val="none" w:sz="0" w:space="0" w:color="auto"/>
      </w:divBdr>
    </w:div>
    <w:div w:id="639843375">
      <w:bodyDiv w:val="1"/>
      <w:marLeft w:val="0"/>
      <w:marRight w:val="0"/>
      <w:marTop w:val="0"/>
      <w:marBottom w:val="0"/>
      <w:divBdr>
        <w:top w:val="none" w:sz="0" w:space="0" w:color="auto"/>
        <w:left w:val="none" w:sz="0" w:space="0" w:color="auto"/>
        <w:bottom w:val="none" w:sz="0" w:space="0" w:color="auto"/>
        <w:right w:val="none" w:sz="0" w:space="0" w:color="auto"/>
      </w:divBdr>
    </w:div>
    <w:div w:id="676004313">
      <w:bodyDiv w:val="1"/>
      <w:marLeft w:val="0"/>
      <w:marRight w:val="0"/>
      <w:marTop w:val="0"/>
      <w:marBottom w:val="0"/>
      <w:divBdr>
        <w:top w:val="none" w:sz="0" w:space="0" w:color="auto"/>
        <w:left w:val="none" w:sz="0" w:space="0" w:color="auto"/>
        <w:bottom w:val="none" w:sz="0" w:space="0" w:color="auto"/>
        <w:right w:val="none" w:sz="0" w:space="0" w:color="auto"/>
      </w:divBdr>
    </w:div>
    <w:div w:id="676463605">
      <w:bodyDiv w:val="1"/>
      <w:marLeft w:val="0"/>
      <w:marRight w:val="0"/>
      <w:marTop w:val="0"/>
      <w:marBottom w:val="0"/>
      <w:divBdr>
        <w:top w:val="none" w:sz="0" w:space="0" w:color="auto"/>
        <w:left w:val="none" w:sz="0" w:space="0" w:color="auto"/>
        <w:bottom w:val="none" w:sz="0" w:space="0" w:color="auto"/>
        <w:right w:val="none" w:sz="0" w:space="0" w:color="auto"/>
      </w:divBdr>
    </w:div>
    <w:div w:id="684941389">
      <w:bodyDiv w:val="1"/>
      <w:marLeft w:val="0"/>
      <w:marRight w:val="0"/>
      <w:marTop w:val="0"/>
      <w:marBottom w:val="0"/>
      <w:divBdr>
        <w:top w:val="none" w:sz="0" w:space="0" w:color="auto"/>
        <w:left w:val="none" w:sz="0" w:space="0" w:color="auto"/>
        <w:bottom w:val="none" w:sz="0" w:space="0" w:color="auto"/>
        <w:right w:val="none" w:sz="0" w:space="0" w:color="auto"/>
      </w:divBdr>
    </w:div>
    <w:div w:id="691416463">
      <w:bodyDiv w:val="1"/>
      <w:marLeft w:val="0"/>
      <w:marRight w:val="0"/>
      <w:marTop w:val="0"/>
      <w:marBottom w:val="0"/>
      <w:divBdr>
        <w:top w:val="none" w:sz="0" w:space="0" w:color="auto"/>
        <w:left w:val="none" w:sz="0" w:space="0" w:color="auto"/>
        <w:bottom w:val="none" w:sz="0" w:space="0" w:color="auto"/>
        <w:right w:val="none" w:sz="0" w:space="0" w:color="auto"/>
      </w:divBdr>
    </w:div>
    <w:div w:id="708646205">
      <w:bodyDiv w:val="1"/>
      <w:marLeft w:val="0"/>
      <w:marRight w:val="0"/>
      <w:marTop w:val="0"/>
      <w:marBottom w:val="0"/>
      <w:divBdr>
        <w:top w:val="none" w:sz="0" w:space="0" w:color="auto"/>
        <w:left w:val="none" w:sz="0" w:space="0" w:color="auto"/>
        <w:bottom w:val="none" w:sz="0" w:space="0" w:color="auto"/>
        <w:right w:val="none" w:sz="0" w:space="0" w:color="auto"/>
      </w:divBdr>
    </w:div>
    <w:div w:id="709040620">
      <w:bodyDiv w:val="1"/>
      <w:marLeft w:val="0"/>
      <w:marRight w:val="0"/>
      <w:marTop w:val="0"/>
      <w:marBottom w:val="0"/>
      <w:divBdr>
        <w:top w:val="none" w:sz="0" w:space="0" w:color="auto"/>
        <w:left w:val="none" w:sz="0" w:space="0" w:color="auto"/>
        <w:bottom w:val="none" w:sz="0" w:space="0" w:color="auto"/>
        <w:right w:val="none" w:sz="0" w:space="0" w:color="auto"/>
      </w:divBdr>
    </w:div>
    <w:div w:id="723018050">
      <w:bodyDiv w:val="1"/>
      <w:marLeft w:val="0"/>
      <w:marRight w:val="0"/>
      <w:marTop w:val="0"/>
      <w:marBottom w:val="0"/>
      <w:divBdr>
        <w:top w:val="none" w:sz="0" w:space="0" w:color="auto"/>
        <w:left w:val="none" w:sz="0" w:space="0" w:color="auto"/>
        <w:bottom w:val="none" w:sz="0" w:space="0" w:color="auto"/>
        <w:right w:val="none" w:sz="0" w:space="0" w:color="auto"/>
      </w:divBdr>
    </w:div>
    <w:div w:id="739332312">
      <w:bodyDiv w:val="1"/>
      <w:marLeft w:val="0"/>
      <w:marRight w:val="0"/>
      <w:marTop w:val="0"/>
      <w:marBottom w:val="0"/>
      <w:divBdr>
        <w:top w:val="none" w:sz="0" w:space="0" w:color="auto"/>
        <w:left w:val="none" w:sz="0" w:space="0" w:color="auto"/>
        <w:bottom w:val="none" w:sz="0" w:space="0" w:color="auto"/>
        <w:right w:val="none" w:sz="0" w:space="0" w:color="auto"/>
      </w:divBdr>
      <w:divsChild>
        <w:div w:id="1673414318">
          <w:marLeft w:val="295"/>
          <w:marRight w:val="295"/>
          <w:marTop w:val="0"/>
          <w:marBottom w:val="0"/>
          <w:divBdr>
            <w:top w:val="none" w:sz="0" w:space="0" w:color="auto"/>
            <w:left w:val="none" w:sz="0" w:space="0" w:color="auto"/>
            <w:bottom w:val="none" w:sz="0" w:space="0" w:color="auto"/>
            <w:right w:val="none" w:sz="0" w:space="0" w:color="auto"/>
          </w:divBdr>
          <w:divsChild>
            <w:div w:id="810516395">
              <w:marLeft w:val="0"/>
              <w:marRight w:val="0"/>
              <w:marTop w:val="0"/>
              <w:marBottom w:val="825"/>
              <w:divBdr>
                <w:top w:val="none" w:sz="0" w:space="0" w:color="auto"/>
                <w:left w:val="none" w:sz="0" w:space="0" w:color="auto"/>
                <w:bottom w:val="none" w:sz="0" w:space="0" w:color="auto"/>
                <w:right w:val="none" w:sz="0" w:space="0" w:color="auto"/>
              </w:divBdr>
            </w:div>
          </w:divsChild>
        </w:div>
      </w:divsChild>
    </w:div>
    <w:div w:id="764154172">
      <w:bodyDiv w:val="1"/>
      <w:marLeft w:val="0"/>
      <w:marRight w:val="0"/>
      <w:marTop w:val="0"/>
      <w:marBottom w:val="0"/>
      <w:divBdr>
        <w:top w:val="none" w:sz="0" w:space="0" w:color="auto"/>
        <w:left w:val="none" w:sz="0" w:space="0" w:color="auto"/>
        <w:bottom w:val="none" w:sz="0" w:space="0" w:color="auto"/>
        <w:right w:val="none" w:sz="0" w:space="0" w:color="auto"/>
      </w:divBdr>
    </w:div>
    <w:div w:id="770662018">
      <w:bodyDiv w:val="1"/>
      <w:marLeft w:val="0"/>
      <w:marRight w:val="0"/>
      <w:marTop w:val="0"/>
      <w:marBottom w:val="0"/>
      <w:divBdr>
        <w:top w:val="none" w:sz="0" w:space="0" w:color="auto"/>
        <w:left w:val="none" w:sz="0" w:space="0" w:color="auto"/>
        <w:bottom w:val="none" w:sz="0" w:space="0" w:color="auto"/>
        <w:right w:val="none" w:sz="0" w:space="0" w:color="auto"/>
      </w:divBdr>
      <w:divsChild>
        <w:div w:id="1899634631">
          <w:marLeft w:val="0"/>
          <w:marRight w:val="0"/>
          <w:marTop w:val="0"/>
          <w:marBottom w:val="825"/>
          <w:divBdr>
            <w:top w:val="none" w:sz="0" w:space="0" w:color="auto"/>
            <w:left w:val="none" w:sz="0" w:space="0" w:color="auto"/>
            <w:bottom w:val="none" w:sz="0" w:space="0" w:color="auto"/>
            <w:right w:val="none" w:sz="0" w:space="0" w:color="auto"/>
          </w:divBdr>
        </w:div>
      </w:divsChild>
    </w:div>
    <w:div w:id="779253943">
      <w:bodyDiv w:val="1"/>
      <w:marLeft w:val="0"/>
      <w:marRight w:val="0"/>
      <w:marTop w:val="0"/>
      <w:marBottom w:val="0"/>
      <w:divBdr>
        <w:top w:val="none" w:sz="0" w:space="0" w:color="auto"/>
        <w:left w:val="none" w:sz="0" w:space="0" w:color="auto"/>
        <w:bottom w:val="none" w:sz="0" w:space="0" w:color="auto"/>
        <w:right w:val="none" w:sz="0" w:space="0" w:color="auto"/>
      </w:divBdr>
    </w:div>
    <w:div w:id="816454785">
      <w:bodyDiv w:val="1"/>
      <w:marLeft w:val="0"/>
      <w:marRight w:val="0"/>
      <w:marTop w:val="0"/>
      <w:marBottom w:val="0"/>
      <w:divBdr>
        <w:top w:val="none" w:sz="0" w:space="0" w:color="auto"/>
        <w:left w:val="none" w:sz="0" w:space="0" w:color="auto"/>
        <w:bottom w:val="none" w:sz="0" w:space="0" w:color="auto"/>
        <w:right w:val="none" w:sz="0" w:space="0" w:color="auto"/>
      </w:divBdr>
    </w:div>
    <w:div w:id="910239943">
      <w:bodyDiv w:val="1"/>
      <w:marLeft w:val="0"/>
      <w:marRight w:val="0"/>
      <w:marTop w:val="0"/>
      <w:marBottom w:val="0"/>
      <w:divBdr>
        <w:top w:val="none" w:sz="0" w:space="0" w:color="auto"/>
        <w:left w:val="none" w:sz="0" w:space="0" w:color="auto"/>
        <w:bottom w:val="none" w:sz="0" w:space="0" w:color="auto"/>
        <w:right w:val="none" w:sz="0" w:space="0" w:color="auto"/>
      </w:divBdr>
    </w:div>
    <w:div w:id="922759524">
      <w:bodyDiv w:val="1"/>
      <w:marLeft w:val="0"/>
      <w:marRight w:val="0"/>
      <w:marTop w:val="0"/>
      <w:marBottom w:val="0"/>
      <w:divBdr>
        <w:top w:val="none" w:sz="0" w:space="0" w:color="auto"/>
        <w:left w:val="none" w:sz="0" w:space="0" w:color="auto"/>
        <w:bottom w:val="none" w:sz="0" w:space="0" w:color="auto"/>
        <w:right w:val="none" w:sz="0" w:space="0" w:color="auto"/>
      </w:divBdr>
    </w:div>
    <w:div w:id="980883873">
      <w:bodyDiv w:val="1"/>
      <w:marLeft w:val="0"/>
      <w:marRight w:val="0"/>
      <w:marTop w:val="0"/>
      <w:marBottom w:val="0"/>
      <w:divBdr>
        <w:top w:val="none" w:sz="0" w:space="0" w:color="auto"/>
        <w:left w:val="none" w:sz="0" w:space="0" w:color="auto"/>
        <w:bottom w:val="none" w:sz="0" w:space="0" w:color="auto"/>
        <w:right w:val="none" w:sz="0" w:space="0" w:color="auto"/>
      </w:divBdr>
    </w:div>
    <w:div w:id="996803678">
      <w:bodyDiv w:val="1"/>
      <w:marLeft w:val="0"/>
      <w:marRight w:val="0"/>
      <w:marTop w:val="0"/>
      <w:marBottom w:val="0"/>
      <w:divBdr>
        <w:top w:val="none" w:sz="0" w:space="0" w:color="auto"/>
        <w:left w:val="none" w:sz="0" w:space="0" w:color="auto"/>
        <w:bottom w:val="none" w:sz="0" w:space="0" w:color="auto"/>
        <w:right w:val="none" w:sz="0" w:space="0" w:color="auto"/>
      </w:divBdr>
      <w:divsChild>
        <w:div w:id="1253318509">
          <w:marLeft w:val="0"/>
          <w:marRight w:val="0"/>
          <w:marTop w:val="0"/>
          <w:marBottom w:val="825"/>
          <w:divBdr>
            <w:top w:val="none" w:sz="0" w:space="0" w:color="auto"/>
            <w:left w:val="none" w:sz="0" w:space="0" w:color="auto"/>
            <w:bottom w:val="none" w:sz="0" w:space="0" w:color="auto"/>
            <w:right w:val="none" w:sz="0" w:space="0" w:color="auto"/>
          </w:divBdr>
        </w:div>
      </w:divsChild>
    </w:div>
    <w:div w:id="999891032">
      <w:bodyDiv w:val="1"/>
      <w:marLeft w:val="0"/>
      <w:marRight w:val="0"/>
      <w:marTop w:val="0"/>
      <w:marBottom w:val="0"/>
      <w:divBdr>
        <w:top w:val="none" w:sz="0" w:space="0" w:color="auto"/>
        <w:left w:val="none" w:sz="0" w:space="0" w:color="auto"/>
        <w:bottom w:val="none" w:sz="0" w:space="0" w:color="auto"/>
        <w:right w:val="none" w:sz="0" w:space="0" w:color="auto"/>
      </w:divBdr>
    </w:div>
    <w:div w:id="1110275943">
      <w:bodyDiv w:val="1"/>
      <w:marLeft w:val="0"/>
      <w:marRight w:val="0"/>
      <w:marTop w:val="0"/>
      <w:marBottom w:val="0"/>
      <w:divBdr>
        <w:top w:val="none" w:sz="0" w:space="0" w:color="auto"/>
        <w:left w:val="none" w:sz="0" w:space="0" w:color="auto"/>
        <w:bottom w:val="none" w:sz="0" w:space="0" w:color="auto"/>
        <w:right w:val="none" w:sz="0" w:space="0" w:color="auto"/>
      </w:divBdr>
    </w:div>
    <w:div w:id="1114011354">
      <w:bodyDiv w:val="1"/>
      <w:marLeft w:val="0"/>
      <w:marRight w:val="0"/>
      <w:marTop w:val="0"/>
      <w:marBottom w:val="0"/>
      <w:divBdr>
        <w:top w:val="none" w:sz="0" w:space="0" w:color="auto"/>
        <w:left w:val="none" w:sz="0" w:space="0" w:color="auto"/>
        <w:bottom w:val="none" w:sz="0" w:space="0" w:color="auto"/>
        <w:right w:val="none" w:sz="0" w:space="0" w:color="auto"/>
      </w:divBdr>
    </w:div>
    <w:div w:id="1172449812">
      <w:bodyDiv w:val="1"/>
      <w:marLeft w:val="0"/>
      <w:marRight w:val="0"/>
      <w:marTop w:val="0"/>
      <w:marBottom w:val="0"/>
      <w:divBdr>
        <w:top w:val="none" w:sz="0" w:space="0" w:color="auto"/>
        <w:left w:val="none" w:sz="0" w:space="0" w:color="auto"/>
        <w:bottom w:val="none" w:sz="0" w:space="0" w:color="auto"/>
        <w:right w:val="none" w:sz="0" w:space="0" w:color="auto"/>
      </w:divBdr>
    </w:div>
    <w:div w:id="1210386381">
      <w:bodyDiv w:val="1"/>
      <w:marLeft w:val="0"/>
      <w:marRight w:val="0"/>
      <w:marTop w:val="0"/>
      <w:marBottom w:val="0"/>
      <w:divBdr>
        <w:top w:val="none" w:sz="0" w:space="0" w:color="auto"/>
        <w:left w:val="none" w:sz="0" w:space="0" w:color="auto"/>
        <w:bottom w:val="none" w:sz="0" w:space="0" w:color="auto"/>
        <w:right w:val="none" w:sz="0" w:space="0" w:color="auto"/>
      </w:divBdr>
    </w:div>
    <w:div w:id="1224292772">
      <w:bodyDiv w:val="1"/>
      <w:marLeft w:val="0"/>
      <w:marRight w:val="0"/>
      <w:marTop w:val="0"/>
      <w:marBottom w:val="0"/>
      <w:divBdr>
        <w:top w:val="none" w:sz="0" w:space="0" w:color="auto"/>
        <w:left w:val="none" w:sz="0" w:space="0" w:color="auto"/>
        <w:bottom w:val="none" w:sz="0" w:space="0" w:color="auto"/>
        <w:right w:val="none" w:sz="0" w:space="0" w:color="auto"/>
      </w:divBdr>
    </w:div>
    <w:div w:id="1229726032">
      <w:bodyDiv w:val="1"/>
      <w:marLeft w:val="0"/>
      <w:marRight w:val="0"/>
      <w:marTop w:val="0"/>
      <w:marBottom w:val="0"/>
      <w:divBdr>
        <w:top w:val="none" w:sz="0" w:space="0" w:color="auto"/>
        <w:left w:val="none" w:sz="0" w:space="0" w:color="auto"/>
        <w:bottom w:val="none" w:sz="0" w:space="0" w:color="auto"/>
        <w:right w:val="none" w:sz="0" w:space="0" w:color="auto"/>
      </w:divBdr>
    </w:div>
    <w:div w:id="1246455988">
      <w:bodyDiv w:val="1"/>
      <w:marLeft w:val="0"/>
      <w:marRight w:val="0"/>
      <w:marTop w:val="0"/>
      <w:marBottom w:val="0"/>
      <w:divBdr>
        <w:top w:val="none" w:sz="0" w:space="0" w:color="auto"/>
        <w:left w:val="none" w:sz="0" w:space="0" w:color="auto"/>
        <w:bottom w:val="none" w:sz="0" w:space="0" w:color="auto"/>
        <w:right w:val="none" w:sz="0" w:space="0" w:color="auto"/>
      </w:divBdr>
    </w:div>
    <w:div w:id="1307467468">
      <w:bodyDiv w:val="1"/>
      <w:marLeft w:val="0"/>
      <w:marRight w:val="0"/>
      <w:marTop w:val="0"/>
      <w:marBottom w:val="0"/>
      <w:divBdr>
        <w:top w:val="none" w:sz="0" w:space="0" w:color="auto"/>
        <w:left w:val="none" w:sz="0" w:space="0" w:color="auto"/>
        <w:bottom w:val="none" w:sz="0" w:space="0" w:color="auto"/>
        <w:right w:val="none" w:sz="0" w:space="0" w:color="auto"/>
      </w:divBdr>
    </w:div>
    <w:div w:id="1399866168">
      <w:bodyDiv w:val="1"/>
      <w:marLeft w:val="0"/>
      <w:marRight w:val="0"/>
      <w:marTop w:val="0"/>
      <w:marBottom w:val="0"/>
      <w:divBdr>
        <w:top w:val="none" w:sz="0" w:space="0" w:color="auto"/>
        <w:left w:val="none" w:sz="0" w:space="0" w:color="auto"/>
        <w:bottom w:val="none" w:sz="0" w:space="0" w:color="auto"/>
        <w:right w:val="none" w:sz="0" w:space="0" w:color="auto"/>
      </w:divBdr>
    </w:div>
    <w:div w:id="1412896855">
      <w:bodyDiv w:val="1"/>
      <w:marLeft w:val="0"/>
      <w:marRight w:val="0"/>
      <w:marTop w:val="0"/>
      <w:marBottom w:val="0"/>
      <w:divBdr>
        <w:top w:val="none" w:sz="0" w:space="0" w:color="auto"/>
        <w:left w:val="none" w:sz="0" w:space="0" w:color="auto"/>
        <w:bottom w:val="none" w:sz="0" w:space="0" w:color="auto"/>
        <w:right w:val="none" w:sz="0" w:space="0" w:color="auto"/>
      </w:divBdr>
    </w:div>
    <w:div w:id="1426146506">
      <w:bodyDiv w:val="1"/>
      <w:marLeft w:val="0"/>
      <w:marRight w:val="0"/>
      <w:marTop w:val="0"/>
      <w:marBottom w:val="0"/>
      <w:divBdr>
        <w:top w:val="none" w:sz="0" w:space="0" w:color="auto"/>
        <w:left w:val="none" w:sz="0" w:space="0" w:color="auto"/>
        <w:bottom w:val="none" w:sz="0" w:space="0" w:color="auto"/>
        <w:right w:val="none" w:sz="0" w:space="0" w:color="auto"/>
      </w:divBdr>
    </w:div>
    <w:div w:id="1443842062">
      <w:bodyDiv w:val="1"/>
      <w:marLeft w:val="0"/>
      <w:marRight w:val="0"/>
      <w:marTop w:val="0"/>
      <w:marBottom w:val="0"/>
      <w:divBdr>
        <w:top w:val="none" w:sz="0" w:space="0" w:color="auto"/>
        <w:left w:val="none" w:sz="0" w:space="0" w:color="auto"/>
        <w:bottom w:val="none" w:sz="0" w:space="0" w:color="auto"/>
        <w:right w:val="none" w:sz="0" w:space="0" w:color="auto"/>
      </w:divBdr>
    </w:div>
    <w:div w:id="1453789760">
      <w:bodyDiv w:val="1"/>
      <w:marLeft w:val="0"/>
      <w:marRight w:val="0"/>
      <w:marTop w:val="0"/>
      <w:marBottom w:val="0"/>
      <w:divBdr>
        <w:top w:val="none" w:sz="0" w:space="0" w:color="auto"/>
        <w:left w:val="none" w:sz="0" w:space="0" w:color="auto"/>
        <w:bottom w:val="none" w:sz="0" w:space="0" w:color="auto"/>
        <w:right w:val="none" w:sz="0" w:space="0" w:color="auto"/>
      </w:divBdr>
    </w:div>
    <w:div w:id="1508790662">
      <w:bodyDiv w:val="1"/>
      <w:marLeft w:val="0"/>
      <w:marRight w:val="0"/>
      <w:marTop w:val="0"/>
      <w:marBottom w:val="0"/>
      <w:divBdr>
        <w:top w:val="none" w:sz="0" w:space="0" w:color="auto"/>
        <w:left w:val="none" w:sz="0" w:space="0" w:color="auto"/>
        <w:bottom w:val="none" w:sz="0" w:space="0" w:color="auto"/>
        <w:right w:val="none" w:sz="0" w:space="0" w:color="auto"/>
      </w:divBdr>
    </w:div>
    <w:div w:id="1530800629">
      <w:bodyDiv w:val="1"/>
      <w:marLeft w:val="0"/>
      <w:marRight w:val="0"/>
      <w:marTop w:val="0"/>
      <w:marBottom w:val="0"/>
      <w:divBdr>
        <w:top w:val="none" w:sz="0" w:space="0" w:color="auto"/>
        <w:left w:val="none" w:sz="0" w:space="0" w:color="auto"/>
        <w:bottom w:val="none" w:sz="0" w:space="0" w:color="auto"/>
        <w:right w:val="none" w:sz="0" w:space="0" w:color="auto"/>
      </w:divBdr>
    </w:div>
    <w:div w:id="1538934186">
      <w:bodyDiv w:val="1"/>
      <w:marLeft w:val="0"/>
      <w:marRight w:val="0"/>
      <w:marTop w:val="0"/>
      <w:marBottom w:val="0"/>
      <w:divBdr>
        <w:top w:val="none" w:sz="0" w:space="0" w:color="auto"/>
        <w:left w:val="none" w:sz="0" w:space="0" w:color="auto"/>
        <w:bottom w:val="none" w:sz="0" w:space="0" w:color="auto"/>
        <w:right w:val="none" w:sz="0" w:space="0" w:color="auto"/>
      </w:divBdr>
    </w:div>
    <w:div w:id="1543903500">
      <w:bodyDiv w:val="1"/>
      <w:marLeft w:val="0"/>
      <w:marRight w:val="0"/>
      <w:marTop w:val="0"/>
      <w:marBottom w:val="0"/>
      <w:divBdr>
        <w:top w:val="none" w:sz="0" w:space="0" w:color="auto"/>
        <w:left w:val="none" w:sz="0" w:space="0" w:color="auto"/>
        <w:bottom w:val="none" w:sz="0" w:space="0" w:color="auto"/>
        <w:right w:val="none" w:sz="0" w:space="0" w:color="auto"/>
      </w:divBdr>
    </w:div>
    <w:div w:id="1545293557">
      <w:bodyDiv w:val="1"/>
      <w:marLeft w:val="0"/>
      <w:marRight w:val="0"/>
      <w:marTop w:val="0"/>
      <w:marBottom w:val="0"/>
      <w:divBdr>
        <w:top w:val="none" w:sz="0" w:space="0" w:color="auto"/>
        <w:left w:val="none" w:sz="0" w:space="0" w:color="auto"/>
        <w:bottom w:val="none" w:sz="0" w:space="0" w:color="auto"/>
        <w:right w:val="none" w:sz="0" w:space="0" w:color="auto"/>
      </w:divBdr>
    </w:div>
    <w:div w:id="1571845931">
      <w:bodyDiv w:val="1"/>
      <w:marLeft w:val="0"/>
      <w:marRight w:val="0"/>
      <w:marTop w:val="0"/>
      <w:marBottom w:val="0"/>
      <w:divBdr>
        <w:top w:val="none" w:sz="0" w:space="0" w:color="auto"/>
        <w:left w:val="none" w:sz="0" w:space="0" w:color="auto"/>
        <w:bottom w:val="none" w:sz="0" w:space="0" w:color="auto"/>
        <w:right w:val="none" w:sz="0" w:space="0" w:color="auto"/>
      </w:divBdr>
    </w:div>
    <w:div w:id="1583025690">
      <w:bodyDiv w:val="1"/>
      <w:marLeft w:val="0"/>
      <w:marRight w:val="0"/>
      <w:marTop w:val="0"/>
      <w:marBottom w:val="0"/>
      <w:divBdr>
        <w:top w:val="none" w:sz="0" w:space="0" w:color="auto"/>
        <w:left w:val="none" w:sz="0" w:space="0" w:color="auto"/>
        <w:bottom w:val="none" w:sz="0" w:space="0" w:color="auto"/>
        <w:right w:val="none" w:sz="0" w:space="0" w:color="auto"/>
      </w:divBdr>
    </w:div>
    <w:div w:id="1611859553">
      <w:bodyDiv w:val="1"/>
      <w:marLeft w:val="0"/>
      <w:marRight w:val="0"/>
      <w:marTop w:val="0"/>
      <w:marBottom w:val="0"/>
      <w:divBdr>
        <w:top w:val="none" w:sz="0" w:space="0" w:color="auto"/>
        <w:left w:val="none" w:sz="0" w:space="0" w:color="auto"/>
        <w:bottom w:val="none" w:sz="0" w:space="0" w:color="auto"/>
        <w:right w:val="none" w:sz="0" w:space="0" w:color="auto"/>
      </w:divBdr>
    </w:div>
    <w:div w:id="1641688655">
      <w:bodyDiv w:val="1"/>
      <w:marLeft w:val="0"/>
      <w:marRight w:val="0"/>
      <w:marTop w:val="0"/>
      <w:marBottom w:val="0"/>
      <w:divBdr>
        <w:top w:val="none" w:sz="0" w:space="0" w:color="auto"/>
        <w:left w:val="none" w:sz="0" w:space="0" w:color="auto"/>
        <w:bottom w:val="none" w:sz="0" w:space="0" w:color="auto"/>
        <w:right w:val="none" w:sz="0" w:space="0" w:color="auto"/>
      </w:divBdr>
    </w:div>
    <w:div w:id="1651641559">
      <w:bodyDiv w:val="1"/>
      <w:marLeft w:val="0"/>
      <w:marRight w:val="0"/>
      <w:marTop w:val="0"/>
      <w:marBottom w:val="0"/>
      <w:divBdr>
        <w:top w:val="none" w:sz="0" w:space="0" w:color="auto"/>
        <w:left w:val="none" w:sz="0" w:space="0" w:color="auto"/>
        <w:bottom w:val="none" w:sz="0" w:space="0" w:color="auto"/>
        <w:right w:val="none" w:sz="0" w:space="0" w:color="auto"/>
      </w:divBdr>
    </w:div>
    <w:div w:id="1655334083">
      <w:bodyDiv w:val="1"/>
      <w:marLeft w:val="0"/>
      <w:marRight w:val="0"/>
      <w:marTop w:val="0"/>
      <w:marBottom w:val="0"/>
      <w:divBdr>
        <w:top w:val="none" w:sz="0" w:space="0" w:color="auto"/>
        <w:left w:val="none" w:sz="0" w:space="0" w:color="auto"/>
        <w:bottom w:val="none" w:sz="0" w:space="0" w:color="auto"/>
        <w:right w:val="none" w:sz="0" w:space="0" w:color="auto"/>
      </w:divBdr>
    </w:div>
    <w:div w:id="1666590860">
      <w:bodyDiv w:val="1"/>
      <w:marLeft w:val="0"/>
      <w:marRight w:val="0"/>
      <w:marTop w:val="0"/>
      <w:marBottom w:val="0"/>
      <w:divBdr>
        <w:top w:val="none" w:sz="0" w:space="0" w:color="auto"/>
        <w:left w:val="none" w:sz="0" w:space="0" w:color="auto"/>
        <w:bottom w:val="none" w:sz="0" w:space="0" w:color="auto"/>
        <w:right w:val="none" w:sz="0" w:space="0" w:color="auto"/>
      </w:divBdr>
    </w:div>
    <w:div w:id="1694380448">
      <w:bodyDiv w:val="1"/>
      <w:marLeft w:val="0"/>
      <w:marRight w:val="0"/>
      <w:marTop w:val="0"/>
      <w:marBottom w:val="0"/>
      <w:divBdr>
        <w:top w:val="none" w:sz="0" w:space="0" w:color="auto"/>
        <w:left w:val="none" w:sz="0" w:space="0" w:color="auto"/>
        <w:bottom w:val="none" w:sz="0" w:space="0" w:color="auto"/>
        <w:right w:val="none" w:sz="0" w:space="0" w:color="auto"/>
      </w:divBdr>
    </w:div>
    <w:div w:id="1717927090">
      <w:bodyDiv w:val="1"/>
      <w:marLeft w:val="0"/>
      <w:marRight w:val="0"/>
      <w:marTop w:val="0"/>
      <w:marBottom w:val="0"/>
      <w:divBdr>
        <w:top w:val="none" w:sz="0" w:space="0" w:color="auto"/>
        <w:left w:val="none" w:sz="0" w:space="0" w:color="auto"/>
        <w:bottom w:val="none" w:sz="0" w:space="0" w:color="auto"/>
        <w:right w:val="none" w:sz="0" w:space="0" w:color="auto"/>
      </w:divBdr>
    </w:div>
    <w:div w:id="1726296322">
      <w:bodyDiv w:val="1"/>
      <w:marLeft w:val="0"/>
      <w:marRight w:val="0"/>
      <w:marTop w:val="0"/>
      <w:marBottom w:val="0"/>
      <w:divBdr>
        <w:top w:val="none" w:sz="0" w:space="0" w:color="auto"/>
        <w:left w:val="none" w:sz="0" w:space="0" w:color="auto"/>
        <w:bottom w:val="none" w:sz="0" w:space="0" w:color="auto"/>
        <w:right w:val="none" w:sz="0" w:space="0" w:color="auto"/>
      </w:divBdr>
    </w:div>
    <w:div w:id="1760832844">
      <w:bodyDiv w:val="1"/>
      <w:marLeft w:val="0"/>
      <w:marRight w:val="0"/>
      <w:marTop w:val="0"/>
      <w:marBottom w:val="0"/>
      <w:divBdr>
        <w:top w:val="none" w:sz="0" w:space="0" w:color="auto"/>
        <w:left w:val="none" w:sz="0" w:space="0" w:color="auto"/>
        <w:bottom w:val="none" w:sz="0" w:space="0" w:color="auto"/>
        <w:right w:val="none" w:sz="0" w:space="0" w:color="auto"/>
      </w:divBdr>
    </w:div>
    <w:div w:id="1774127506">
      <w:bodyDiv w:val="1"/>
      <w:marLeft w:val="0"/>
      <w:marRight w:val="0"/>
      <w:marTop w:val="0"/>
      <w:marBottom w:val="0"/>
      <w:divBdr>
        <w:top w:val="none" w:sz="0" w:space="0" w:color="auto"/>
        <w:left w:val="none" w:sz="0" w:space="0" w:color="auto"/>
        <w:bottom w:val="none" w:sz="0" w:space="0" w:color="auto"/>
        <w:right w:val="none" w:sz="0" w:space="0" w:color="auto"/>
      </w:divBdr>
    </w:div>
    <w:div w:id="1791586557">
      <w:bodyDiv w:val="1"/>
      <w:marLeft w:val="0"/>
      <w:marRight w:val="0"/>
      <w:marTop w:val="0"/>
      <w:marBottom w:val="0"/>
      <w:divBdr>
        <w:top w:val="none" w:sz="0" w:space="0" w:color="auto"/>
        <w:left w:val="none" w:sz="0" w:space="0" w:color="auto"/>
        <w:bottom w:val="none" w:sz="0" w:space="0" w:color="auto"/>
        <w:right w:val="none" w:sz="0" w:space="0" w:color="auto"/>
      </w:divBdr>
      <w:divsChild>
        <w:div w:id="1504205076">
          <w:marLeft w:val="0"/>
          <w:marRight w:val="0"/>
          <w:marTop w:val="0"/>
          <w:marBottom w:val="825"/>
          <w:divBdr>
            <w:top w:val="none" w:sz="0" w:space="0" w:color="auto"/>
            <w:left w:val="none" w:sz="0" w:space="0" w:color="auto"/>
            <w:bottom w:val="none" w:sz="0" w:space="0" w:color="auto"/>
            <w:right w:val="none" w:sz="0" w:space="0" w:color="auto"/>
          </w:divBdr>
        </w:div>
      </w:divsChild>
    </w:div>
    <w:div w:id="1797480752">
      <w:bodyDiv w:val="1"/>
      <w:marLeft w:val="0"/>
      <w:marRight w:val="0"/>
      <w:marTop w:val="0"/>
      <w:marBottom w:val="0"/>
      <w:divBdr>
        <w:top w:val="none" w:sz="0" w:space="0" w:color="auto"/>
        <w:left w:val="none" w:sz="0" w:space="0" w:color="auto"/>
        <w:bottom w:val="none" w:sz="0" w:space="0" w:color="auto"/>
        <w:right w:val="none" w:sz="0" w:space="0" w:color="auto"/>
      </w:divBdr>
    </w:div>
    <w:div w:id="1805465971">
      <w:bodyDiv w:val="1"/>
      <w:marLeft w:val="0"/>
      <w:marRight w:val="0"/>
      <w:marTop w:val="0"/>
      <w:marBottom w:val="0"/>
      <w:divBdr>
        <w:top w:val="none" w:sz="0" w:space="0" w:color="auto"/>
        <w:left w:val="none" w:sz="0" w:space="0" w:color="auto"/>
        <w:bottom w:val="none" w:sz="0" w:space="0" w:color="auto"/>
        <w:right w:val="none" w:sz="0" w:space="0" w:color="auto"/>
      </w:divBdr>
    </w:div>
    <w:div w:id="1816214424">
      <w:bodyDiv w:val="1"/>
      <w:marLeft w:val="0"/>
      <w:marRight w:val="0"/>
      <w:marTop w:val="0"/>
      <w:marBottom w:val="0"/>
      <w:divBdr>
        <w:top w:val="none" w:sz="0" w:space="0" w:color="auto"/>
        <w:left w:val="none" w:sz="0" w:space="0" w:color="auto"/>
        <w:bottom w:val="none" w:sz="0" w:space="0" w:color="auto"/>
        <w:right w:val="none" w:sz="0" w:space="0" w:color="auto"/>
      </w:divBdr>
    </w:div>
    <w:div w:id="1823962943">
      <w:bodyDiv w:val="1"/>
      <w:marLeft w:val="0"/>
      <w:marRight w:val="0"/>
      <w:marTop w:val="0"/>
      <w:marBottom w:val="0"/>
      <w:divBdr>
        <w:top w:val="none" w:sz="0" w:space="0" w:color="auto"/>
        <w:left w:val="none" w:sz="0" w:space="0" w:color="auto"/>
        <w:bottom w:val="none" w:sz="0" w:space="0" w:color="auto"/>
        <w:right w:val="none" w:sz="0" w:space="0" w:color="auto"/>
      </w:divBdr>
    </w:div>
    <w:div w:id="1853376972">
      <w:bodyDiv w:val="1"/>
      <w:marLeft w:val="0"/>
      <w:marRight w:val="0"/>
      <w:marTop w:val="0"/>
      <w:marBottom w:val="0"/>
      <w:divBdr>
        <w:top w:val="none" w:sz="0" w:space="0" w:color="auto"/>
        <w:left w:val="none" w:sz="0" w:space="0" w:color="auto"/>
        <w:bottom w:val="none" w:sz="0" w:space="0" w:color="auto"/>
        <w:right w:val="none" w:sz="0" w:space="0" w:color="auto"/>
      </w:divBdr>
    </w:div>
    <w:div w:id="1879467835">
      <w:bodyDiv w:val="1"/>
      <w:marLeft w:val="0"/>
      <w:marRight w:val="0"/>
      <w:marTop w:val="0"/>
      <w:marBottom w:val="0"/>
      <w:divBdr>
        <w:top w:val="none" w:sz="0" w:space="0" w:color="auto"/>
        <w:left w:val="none" w:sz="0" w:space="0" w:color="auto"/>
        <w:bottom w:val="none" w:sz="0" w:space="0" w:color="auto"/>
        <w:right w:val="none" w:sz="0" w:space="0" w:color="auto"/>
      </w:divBdr>
    </w:div>
    <w:div w:id="1884320914">
      <w:bodyDiv w:val="1"/>
      <w:marLeft w:val="0"/>
      <w:marRight w:val="0"/>
      <w:marTop w:val="0"/>
      <w:marBottom w:val="0"/>
      <w:divBdr>
        <w:top w:val="none" w:sz="0" w:space="0" w:color="auto"/>
        <w:left w:val="none" w:sz="0" w:space="0" w:color="auto"/>
        <w:bottom w:val="none" w:sz="0" w:space="0" w:color="auto"/>
        <w:right w:val="none" w:sz="0" w:space="0" w:color="auto"/>
      </w:divBdr>
    </w:div>
    <w:div w:id="1885671730">
      <w:bodyDiv w:val="1"/>
      <w:marLeft w:val="0"/>
      <w:marRight w:val="0"/>
      <w:marTop w:val="0"/>
      <w:marBottom w:val="0"/>
      <w:divBdr>
        <w:top w:val="none" w:sz="0" w:space="0" w:color="auto"/>
        <w:left w:val="none" w:sz="0" w:space="0" w:color="auto"/>
        <w:bottom w:val="none" w:sz="0" w:space="0" w:color="auto"/>
        <w:right w:val="none" w:sz="0" w:space="0" w:color="auto"/>
      </w:divBdr>
    </w:div>
    <w:div w:id="1922057288">
      <w:bodyDiv w:val="1"/>
      <w:marLeft w:val="0"/>
      <w:marRight w:val="0"/>
      <w:marTop w:val="0"/>
      <w:marBottom w:val="0"/>
      <w:divBdr>
        <w:top w:val="none" w:sz="0" w:space="0" w:color="auto"/>
        <w:left w:val="none" w:sz="0" w:space="0" w:color="auto"/>
        <w:bottom w:val="none" w:sz="0" w:space="0" w:color="auto"/>
        <w:right w:val="none" w:sz="0" w:space="0" w:color="auto"/>
      </w:divBdr>
    </w:div>
    <w:div w:id="1939292879">
      <w:bodyDiv w:val="1"/>
      <w:marLeft w:val="0"/>
      <w:marRight w:val="0"/>
      <w:marTop w:val="0"/>
      <w:marBottom w:val="0"/>
      <w:divBdr>
        <w:top w:val="none" w:sz="0" w:space="0" w:color="auto"/>
        <w:left w:val="none" w:sz="0" w:space="0" w:color="auto"/>
        <w:bottom w:val="none" w:sz="0" w:space="0" w:color="auto"/>
        <w:right w:val="none" w:sz="0" w:space="0" w:color="auto"/>
      </w:divBdr>
    </w:div>
    <w:div w:id="1950770956">
      <w:bodyDiv w:val="1"/>
      <w:marLeft w:val="0"/>
      <w:marRight w:val="0"/>
      <w:marTop w:val="0"/>
      <w:marBottom w:val="0"/>
      <w:divBdr>
        <w:top w:val="none" w:sz="0" w:space="0" w:color="auto"/>
        <w:left w:val="none" w:sz="0" w:space="0" w:color="auto"/>
        <w:bottom w:val="none" w:sz="0" w:space="0" w:color="auto"/>
        <w:right w:val="none" w:sz="0" w:space="0" w:color="auto"/>
      </w:divBdr>
      <w:divsChild>
        <w:div w:id="914704886">
          <w:marLeft w:val="0"/>
          <w:marRight w:val="0"/>
          <w:marTop w:val="60"/>
          <w:marBottom w:val="60"/>
          <w:divBdr>
            <w:top w:val="none" w:sz="0" w:space="0" w:color="auto"/>
            <w:left w:val="none" w:sz="0" w:space="0" w:color="auto"/>
            <w:bottom w:val="none" w:sz="0" w:space="0" w:color="auto"/>
            <w:right w:val="none" w:sz="0" w:space="0" w:color="auto"/>
          </w:divBdr>
        </w:div>
      </w:divsChild>
    </w:div>
    <w:div w:id="1962154127">
      <w:bodyDiv w:val="1"/>
      <w:marLeft w:val="0"/>
      <w:marRight w:val="0"/>
      <w:marTop w:val="0"/>
      <w:marBottom w:val="0"/>
      <w:divBdr>
        <w:top w:val="none" w:sz="0" w:space="0" w:color="auto"/>
        <w:left w:val="none" w:sz="0" w:space="0" w:color="auto"/>
        <w:bottom w:val="none" w:sz="0" w:space="0" w:color="auto"/>
        <w:right w:val="none" w:sz="0" w:space="0" w:color="auto"/>
      </w:divBdr>
    </w:div>
    <w:div w:id="2007323784">
      <w:bodyDiv w:val="1"/>
      <w:marLeft w:val="0"/>
      <w:marRight w:val="0"/>
      <w:marTop w:val="0"/>
      <w:marBottom w:val="0"/>
      <w:divBdr>
        <w:top w:val="none" w:sz="0" w:space="0" w:color="auto"/>
        <w:left w:val="none" w:sz="0" w:space="0" w:color="auto"/>
        <w:bottom w:val="none" w:sz="0" w:space="0" w:color="auto"/>
        <w:right w:val="none" w:sz="0" w:space="0" w:color="auto"/>
      </w:divBdr>
      <w:divsChild>
        <w:div w:id="342441498">
          <w:marLeft w:val="0"/>
          <w:marRight w:val="0"/>
          <w:marTop w:val="0"/>
          <w:marBottom w:val="825"/>
          <w:divBdr>
            <w:top w:val="none" w:sz="0" w:space="0" w:color="auto"/>
            <w:left w:val="none" w:sz="0" w:space="0" w:color="auto"/>
            <w:bottom w:val="none" w:sz="0" w:space="0" w:color="auto"/>
            <w:right w:val="none" w:sz="0" w:space="0" w:color="auto"/>
          </w:divBdr>
        </w:div>
      </w:divsChild>
    </w:div>
    <w:div w:id="2031564232">
      <w:bodyDiv w:val="1"/>
      <w:marLeft w:val="0"/>
      <w:marRight w:val="0"/>
      <w:marTop w:val="0"/>
      <w:marBottom w:val="0"/>
      <w:divBdr>
        <w:top w:val="none" w:sz="0" w:space="0" w:color="auto"/>
        <w:left w:val="none" w:sz="0" w:space="0" w:color="auto"/>
        <w:bottom w:val="none" w:sz="0" w:space="0" w:color="auto"/>
        <w:right w:val="none" w:sz="0" w:space="0" w:color="auto"/>
      </w:divBdr>
    </w:div>
    <w:div w:id="2068263647">
      <w:bodyDiv w:val="1"/>
      <w:marLeft w:val="0"/>
      <w:marRight w:val="0"/>
      <w:marTop w:val="0"/>
      <w:marBottom w:val="0"/>
      <w:divBdr>
        <w:top w:val="none" w:sz="0" w:space="0" w:color="auto"/>
        <w:left w:val="none" w:sz="0" w:space="0" w:color="auto"/>
        <w:bottom w:val="none" w:sz="0" w:space="0" w:color="auto"/>
        <w:right w:val="none" w:sz="0" w:space="0" w:color="auto"/>
      </w:divBdr>
    </w:div>
    <w:div w:id="21031446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l.wikipedia.org/wiki/Pastor" TargetMode="External"/><Relationship Id="rId117" Type="http://schemas.openxmlformats.org/officeDocument/2006/relationships/footer" Target="footer3.xml"/><Relationship Id="rId21" Type="http://schemas.openxmlformats.org/officeDocument/2006/relationships/image" Target="media/image9.png"/><Relationship Id="rId42" Type="http://schemas.openxmlformats.org/officeDocument/2006/relationships/hyperlink" Target="https://pl.wikipedia.org/wiki/Ostr%C3%B3w_Wielkopolski" TargetMode="External"/><Relationship Id="rId47" Type="http://schemas.openxmlformats.org/officeDocument/2006/relationships/hyperlink" Target="https://pl.wikipedia.org/wiki/Kaplica" TargetMode="External"/><Relationship Id="rId63" Type="http://schemas.openxmlformats.org/officeDocument/2006/relationships/hyperlink" Target="https://pl.wikipedia.org/wiki/Nawa" TargetMode="External"/><Relationship Id="rId68" Type="http://schemas.openxmlformats.org/officeDocument/2006/relationships/hyperlink" Target="https://pl.wikipedia.org/wiki/Nawa" TargetMode="External"/><Relationship Id="rId84" Type="http://schemas.openxmlformats.org/officeDocument/2006/relationships/hyperlink" Target="https://pl.wikipedia.org/wiki/Konwent_Cysterek_w_O%C5%82oboku" TargetMode="External"/><Relationship Id="rId89" Type="http://schemas.openxmlformats.org/officeDocument/2006/relationships/image" Target="media/image21.png"/><Relationship Id="rId112" Type="http://schemas.openxmlformats.org/officeDocument/2006/relationships/chart" Target="charts/chart1.xml"/><Relationship Id="rId16" Type="http://schemas.openxmlformats.org/officeDocument/2006/relationships/hyperlink" Target="https://pl.wikipedia.org/wiki/Nawa" TargetMode="External"/><Relationship Id="rId107" Type="http://schemas.openxmlformats.org/officeDocument/2006/relationships/image" Target="media/image29.png"/><Relationship Id="rId11" Type="http://schemas.openxmlformats.org/officeDocument/2006/relationships/image" Target="media/image4.png"/><Relationship Id="rId32" Type="http://schemas.openxmlformats.org/officeDocument/2006/relationships/hyperlink" Target="https://pl.wikipedia.org/wiki/Nawa" TargetMode="External"/><Relationship Id="rId37" Type="http://schemas.openxmlformats.org/officeDocument/2006/relationships/hyperlink" Target="https://pl.wikipedia.org/wiki/Krzy%C5%BC" TargetMode="External"/><Relationship Id="rId53" Type="http://schemas.openxmlformats.org/officeDocument/2006/relationships/hyperlink" Target="https://pl.wikipedia.org/wiki/Prostok%C4%85t" TargetMode="External"/><Relationship Id="rId58" Type="http://schemas.openxmlformats.org/officeDocument/2006/relationships/hyperlink" Target="https://pl.wikipedia.org/wiki/P%C3%B3%C5%82noc" TargetMode="External"/><Relationship Id="rId74" Type="http://schemas.openxmlformats.org/officeDocument/2006/relationships/image" Target="media/image18.png"/><Relationship Id="rId79" Type="http://schemas.openxmlformats.org/officeDocument/2006/relationships/hyperlink" Target="https://pl.wikipedia.org/wiki/Medalion_(architektura)" TargetMode="External"/><Relationship Id="rId102" Type="http://schemas.openxmlformats.org/officeDocument/2006/relationships/hyperlink" Target="https://pl.wikipedia.org/wiki/Neogotyk" TargetMode="External"/><Relationship Id="rId5" Type="http://schemas.openxmlformats.org/officeDocument/2006/relationships/webSettings" Target="webSettings.xml"/><Relationship Id="rId90" Type="http://schemas.openxmlformats.org/officeDocument/2006/relationships/image" Target="media/image22.png"/><Relationship Id="rId95" Type="http://schemas.openxmlformats.org/officeDocument/2006/relationships/hyperlink" Target="https://pl.wikipedia.org/wiki/Porz%C4%85dek_toska%C5%84ski" TargetMode="External"/><Relationship Id="rId22" Type="http://schemas.openxmlformats.org/officeDocument/2006/relationships/image" Target="media/image10.png"/><Relationship Id="rId27" Type="http://schemas.openxmlformats.org/officeDocument/2006/relationships/hyperlink" Target="https://pl.wikipedia.org/wiki/Berthold_Harhausen" TargetMode="External"/><Relationship Id="rId43" Type="http://schemas.openxmlformats.org/officeDocument/2006/relationships/hyperlink" Target="https://pl.wikipedia.org/wiki/II_wojna_%C5%9Bwiatowa" TargetMode="External"/><Relationship Id="rId48" Type="http://schemas.openxmlformats.org/officeDocument/2006/relationships/hyperlink" Target="https://pl.wikipedia.org/wiki/Przebudowa" TargetMode="External"/><Relationship Id="rId64" Type="http://schemas.openxmlformats.org/officeDocument/2006/relationships/hyperlink" Target="https://pl.wikipedia.org/wiki/Belka_t%C4%99czowa" TargetMode="External"/><Relationship Id="rId69" Type="http://schemas.openxmlformats.org/officeDocument/2006/relationships/hyperlink" Target="https://pl.wikipedia.org/wiki/Krzy%C5%BC_%C5%82aci%C5%84ski" TargetMode="External"/><Relationship Id="rId113" Type="http://schemas.openxmlformats.org/officeDocument/2006/relationships/header" Target="header1.xml"/><Relationship Id="rId118" Type="http://schemas.openxmlformats.org/officeDocument/2006/relationships/header" Target="header3.xml"/><Relationship Id="rId80" Type="http://schemas.openxmlformats.org/officeDocument/2006/relationships/image" Target="media/image19.png"/><Relationship Id="rId85" Type="http://schemas.openxmlformats.org/officeDocument/2006/relationships/hyperlink" Target="https://pl.wikipedia.org/wiki/Barok" TargetMode="External"/><Relationship Id="rId12" Type="http://schemas.openxmlformats.org/officeDocument/2006/relationships/image" Target="media/image5.png"/><Relationship Id="rId17" Type="http://schemas.openxmlformats.org/officeDocument/2006/relationships/hyperlink" Target="https://pl.wikipedia.org/wiki/Szachulec" TargetMode="External"/><Relationship Id="rId33" Type="http://schemas.openxmlformats.org/officeDocument/2006/relationships/hyperlink" Target="https://pl.wikipedia.org/wiki/Prezbiterium" TargetMode="External"/><Relationship Id="rId38" Type="http://schemas.openxmlformats.org/officeDocument/2006/relationships/hyperlink" Target="https://pl.wikipedia.org/wiki/Dach_he%C5%82mowy" TargetMode="External"/><Relationship Id="rId59" Type="http://schemas.openxmlformats.org/officeDocument/2006/relationships/hyperlink" Target="https://pl.wikipedia.org/wiki/Kaplica" TargetMode="External"/><Relationship Id="rId103" Type="http://schemas.openxmlformats.org/officeDocument/2006/relationships/hyperlink" Target="https://pl.wikipedia.org/wiki/Dach_pogr%C4%85%C5%BCony" TargetMode="External"/><Relationship Id="rId108" Type="http://schemas.openxmlformats.org/officeDocument/2006/relationships/image" Target="media/image30.png"/><Relationship Id="rId54" Type="http://schemas.openxmlformats.org/officeDocument/2006/relationships/hyperlink" Target="https://pl.wikipedia.org/wiki/Nawa" TargetMode="External"/><Relationship Id="rId70" Type="http://schemas.openxmlformats.org/officeDocument/2006/relationships/hyperlink" Target="https://pl.wikipedia.org/wiki/Neoromanizm" TargetMode="External"/><Relationship Id="rId75" Type="http://schemas.openxmlformats.org/officeDocument/2006/relationships/hyperlink" Target="https://pl.wikipedia.org/wiki/Pilaster" TargetMode="External"/><Relationship Id="rId91" Type="http://schemas.openxmlformats.org/officeDocument/2006/relationships/image" Target="media/image23.png"/><Relationship Id="rId96"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hyperlink" Target="https://pl.wikipedia.org/wiki/Kolejarz" TargetMode="External"/><Relationship Id="rId49" Type="http://schemas.openxmlformats.org/officeDocument/2006/relationships/hyperlink" Target="https://pl.wikipedia.org/wiki/Rozbudowa" TargetMode="External"/><Relationship Id="rId114" Type="http://schemas.openxmlformats.org/officeDocument/2006/relationships/footer" Target="footer1.xml"/><Relationship Id="rId119" Type="http://schemas.openxmlformats.org/officeDocument/2006/relationships/footer" Target="footer4.xml"/><Relationship Id="rId44" Type="http://schemas.openxmlformats.org/officeDocument/2006/relationships/image" Target="media/image14.png"/><Relationship Id="rId60" Type="http://schemas.openxmlformats.org/officeDocument/2006/relationships/hyperlink" Target="https://pl.wikipedia.org/wiki/Po%C5%82udnie" TargetMode="External"/><Relationship Id="rId65" Type="http://schemas.openxmlformats.org/officeDocument/2006/relationships/hyperlink" Target="https://pl.wikipedia.org/wiki/Krucyfiks" TargetMode="External"/><Relationship Id="rId81" Type="http://schemas.openxmlformats.org/officeDocument/2006/relationships/hyperlink" Target="https://pl.wikipedia.org/wiki/Orientowanie_(architektura)" TargetMode="External"/><Relationship Id="rId86" Type="http://schemas.openxmlformats.org/officeDocument/2006/relationships/hyperlink" Target="https://pl.wikipedia.org/wiki/Skarpa_(architektura)"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pl.wikipedia.org/wiki/Neoromanizm" TargetMode="External"/><Relationship Id="rId39" Type="http://schemas.openxmlformats.org/officeDocument/2006/relationships/hyperlink" Target="https://pl.wikipedia.org/wiki/Zakrystia" TargetMode="External"/><Relationship Id="rId109" Type="http://schemas.openxmlformats.org/officeDocument/2006/relationships/image" Target="media/image31.png"/><Relationship Id="rId34" Type="http://schemas.openxmlformats.org/officeDocument/2006/relationships/hyperlink" Target="https://pl.wikipedia.org/wiki/O%C5%82tarz" TargetMode="External"/><Relationship Id="rId50" Type="http://schemas.openxmlformats.org/officeDocument/2006/relationships/hyperlink" Target="https://pl.wikipedia.org/wiki/Orientowanie_(architektura)" TargetMode="External"/><Relationship Id="rId55" Type="http://schemas.openxmlformats.org/officeDocument/2006/relationships/hyperlink" Target="https://pl.wikipedia.org/wiki/P%C3%B3%C5%82noc" TargetMode="External"/><Relationship Id="rId76" Type="http://schemas.openxmlformats.org/officeDocument/2006/relationships/hyperlink" Target="https://pl.wikipedia.org/wiki/Belkowanie_(architektura)" TargetMode="External"/><Relationship Id="rId97" Type="http://schemas.openxmlformats.org/officeDocument/2006/relationships/image" Target="media/image26.png"/><Relationship Id="rId104" Type="http://schemas.openxmlformats.org/officeDocument/2006/relationships/hyperlink" Target="https://pl.wikipedia.org/wiki/Dach_dwuspadowy" TargetMode="External"/><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pl.wikipedia.org/wiki/Neogotyk" TargetMode="External"/><Relationship Id="rId92" Type="http://schemas.openxmlformats.org/officeDocument/2006/relationships/image" Target="media/image24.png"/><Relationship Id="rId2" Type="http://schemas.openxmlformats.org/officeDocument/2006/relationships/numbering" Target="numbering.xml"/><Relationship Id="rId29" Type="http://schemas.openxmlformats.org/officeDocument/2006/relationships/hyperlink" Target="https://pl.wikipedia.org/wiki/Luteranizm" TargetMode="External"/><Relationship Id="rId24" Type="http://schemas.openxmlformats.org/officeDocument/2006/relationships/image" Target="media/image12.png"/><Relationship Id="rId40" Type="http://schemas.openxmlformats.org/officeDocument/2006/relationships/hyperlink" Target="https://pl.wikipedia.org/wiki/I_wojna_%C5%9Bwiatowa" TargetMode="External"/><Relationship Id="rId45" Type="http://schemas.openxmlformats.org/officeDocument/2006/relationships/image" Target="media/image15.png"/><Relationship Id="rId66" Type="http://schemas.openxmlformats.org/officeDocument/2006/relationships/image" Target="media/image16.png"/><Relationship Id="rId87" Type="http://schemas.openxmlformats.org/officeDocument/2006/relationships/image" Target="media/image20.png"/><Relationship Id="rId110" Type="http://schemas.openxmlformats.org/officeDocument/2006/relationships/image" Target="media/image32.png"/><Relationship Id="rId115" Type="http://schemas.openxmlformats.org/officeDocument/2006/relationships/footer" Target="footer2.xml"/><Relationship Id="rId61" Type="http://schemas.openxmlformats.org/officeDocument/2006/relationships/hyperlink" Target="https://pl.wikipedia.org/wiki/Kruchta" TargetMode="External"/><Relationship Id="rId82" Type="http://schemas.openxmlformats.org/officeDocument/2006/relationships/hyperlink" Target="https://pl.wikipedia.org/wiki/Gotyk" TargetMode="External"/><Relationship Id="rId19" Type="http://schemas.openxmlformats.org/officeDocument/2006/relationships/hyperlink" Target="https://pl.wikipedia.org/wiki/Barok" TargetMode="External"/><Relationship Id="rId14" Type="http://schemas.openxmlformats.org/officeDocument/2006/relationships/image" Target="media/image7.png"/><Relationship Id="rId30" Type="http://schemas.openxmlformats.org/officeDocument/2006/relationships/hyperlink" Target="https://pl.wikipedia.org/wiki/Dach" TargetMode="External"/><Relationship Id="rId35" Type="http://schemas.openxmlformats.org/officeDocument/2006/relationships/hyperlink" Target="https://pl.wikipedia.org/wiki/Ambona_(architektura)" TargetMode="External"/><Relationship Id="rId56" Type="http://schemas.openxmlformats.org/officeDocument/2006/relationships/hyperlink" Target="https://pl.wikipedia.org/wiki/Zakrystia" TargetMode="External"/><Relationship Id="rId77" Type="http://schemas.openxmlformats.org/officeDocument/2006/relationships/hyperlink" Target="https://pl.wikipedia.org/wiki/Woluta" TargetMode="External"/><Relationship Id="rId100" Type="http://schemas.openxmlformats.org/officeDocument/2006/relationships/hyperlink" Target="https://pl.wikipedia.org/wiki/Jan_Nepomucen_Niemojowski" TargetMode="External"/><Relationship Id="rId105" Type="http://schemas.openxmlformats.org/officeDocument/2006/relationships/image" Target="media/image27.png"/><Relationship Id="rId8" Type="http://schemas.openxmlformats.org/officeDocument/2006/relationships/image" Target="media/image1.png"/><Relationship Id="rId51" Type="http://schemas.openxmlformats.org/officeDocument/2006/relationships/hyperlink" Target="https://pl.wikipedia.org/wiki/Nawa" TargetMode="External"/><Relationship Id="rId72" Type="http://schemas.openxmlformats.org/officeDocument/2006/relationships/hyperlink" Target="https://pl.wikipedia.org/wiki/Neorenesans" TargetMode="External"/><Relationship Id="rId93" Type="http://schemas.openxmlformats.org/officeDocument/2006/relationships/hyperlink" Target="https://pl.wikipedia.org/wiki/Klasycyzm" TargetMode="External"/><Relationship Id="rId98" Type="http://schemas.openxmlformats.org/officeDocument/2006/relationships/hyperlink" Target="https://pl.wikipedia.org/wiki/1848" TargetMode="External"/><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hyperlink" Target="https://pl.wikipedia.org/wiki/P%C3%B3%C5%82noc" TargetMode="External"/><Relationship Id="rId67" Type="http://schemas.openxmlformats.org/officeDocument/2006/relationships/image" Target="media/image17.png"/><Relationship Id="rId116" Type="http://schemas.openxmlformats.org/officeDocument/2006/relationships/header" Target="header2.xml"/><Relationship Id="rId20" Type="http://schemas.openxmlformats.org/officeDocument/2006/relationships/image" Target="media/image8.png"/><Relationship Id="rId41" Type="http://schemas.openxmlformats.org/officeDocument/2006/relationships/hyperlink" Target="https://pl.wikipedia.org/wiki/Powstanie_wielkopolskie" TargetMode="External"/><Relationship Id="rId62" Type="http://schemas.openxmlformats.org/officeDocument/2006/relationships/hyperlink" Target="https://pl.wikipedia.org/wiki/Kaplica" TargetMode="External"/><Relationship Id="rId83" Type="http://schemas.openxmlformats.org/officeDocument/2006/relationships/hyperlink" Target="https://pl.wikipedia.org/wiki/XVII_wiek" TargetMode="External"/><Relationship Id="rId88" Type="http://schemas.openxmlformats.org/officeDocument/2006/relationships/hyperlink" Target="https://pl.wikipedia.org/wiki/Rososzyca" TargetMode="External"/><Relationship Id="rId111" Type="http://schemas.openxmlformats.org/officeDocument/2006/relationships/image" Target="media/image33.png"/><Relationship Id="rId15" Type="http://schemas.openxmlformats.org/officeDocument/2006/relationships/hyperlink" Target="https://pl.wikipedia.org/wiki/Konkatedra_%C5%9Bw._Stanis%C5%82awa_Biskupa_w_Ostrowie_Wielkopolskim" TargetMode="External"/><Relationship Id="rId36" Type="http://schemas.openxmlformats.org/officeDocument/2006/relationships/hyperlink" Target="https://pl.wikipedia.org/wiki/Wie%C5%BCa" TargetMode="External"/><Relationship Id="rId57" Type="http://schemas.openxmlformats.org/officeDocument/2006/relationships/hyperlink" Target="https://pl.wikipedia.org/wiki/Nawa" TargetMode="External"/><Relationship Id="rId106" Type="http://schemas.openxmlformats.org/officeDocument/2006/relationships/image" Target="media/image28.png"/><Relationship Id="rId10" Type="http://schemas.openxmlformats.org/officeDocument/2006/relationships/image" Target="media/image3.jpeg"/><Relationship Id="rId31" Type="http://schemas.openxmlformats.org/officeDocument/2006/relationships/hyperlink" Target="https://pl.wikipedia.org/wiki/Sygnaturka_(wie%C5%BCa)" TargetMode="External"/><Relationship Id="rId52" Type="http://schemas.openxmlformats.org/officeDocument/2006/relationships/hyperlink" Target="https://pl.wikipedia.org/wiki/Prezbiterium" TargetMode="External"/><Relationship Id="rId73" Type="http://schemas.openxmlformats.org/officeDocument/2006/relationships/hyperlink" Target="https://pl.wikipedia.org/wiki/Wie%C5%BCa" TargetMode="External"/><Relationship Id="rId78" Type="http://schemas.openxmlformats.org/officeDocument/2006/relationships/hyperlink" Target="https://pl.wikipedia.org/wiki/Fronton" TargetMode="External"/><Relationship Id="rId94" Type="http://schemas.openxmlformats.org/officeDocument/2006/relationships/hyperlink" Target="https://pl.wikipedia.org/wiki/Portyk" TargetMode="External"/><Relationship Id="rId99" Type="http://schemas.openxmlformats.org/officeDocument/2006/relationships/hyperlink" Target="https://pl.wikipedia.org/wiki/1850" TargetMode="External"/><Relationship Id="rId101" Type="http://schemas.openxmlformats.org/officeDocument/2006/relationships/hyperlink" Target="https://pl.wikipedia.org/wiki/1898"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Arkusz3!$E$3:$E$10</c:f>
              <c:strCache>
                <c:ptCount val="8"/>
                <c:pt idx="0">
                  <c:v>Odolanów</c:v>
                </c:pt>
                <c:pt idx="1">
                  <c:v>m. Ostrów Wielkoposlki</c:v>
                </c:pt>
                <c:pt idx="2">
                  <c:v>g. Ostrów Wielkopolski</c:v>
                </c:pt>
                <c:pt idx="3">
                  <c:v>Nowe Skalmierzyce</c:v>
                </c:pt>
                <c:pt idx="4">
                  <c:v>Przygodzice</c:v>
                </c:pt>
                <c:pt idx="5">
                  <c:v>Raszków</c:v>
                </c:pt>
                <c:pt idx="6">
                  <c:v>Sieroszewice</c:v>
                </c:pt>
                <c:pt idx="7">
                  <c:v>Sośnie</c:v>
                </c:pt>
              </c:strCache>
            </c:strRef>
          </c:cat>
          <c:val>
            <c:numRef>
              <c:f>Arkusz3!$G$3:$G$10</c:f>
              <c:numCache>
                <c:formatCode>0.0%</c:formatCode>
                <c:ptCount val="8"/>
                <c:pt idx="0">
                  <c:v>2.8571428571428571E-2</c:v>
                </c:pt>
                <c:pt idx="1">
                  <c:v>0.4</c:v>
                </c:pt>
                <c:pt idx="2">
                  <c:v>0.18095238095238095</c:v>
                </c:pt>
                <c:pt idx="3">
                  <c:v>0.19047619047619047</c:v>
                </c:pt>
                <c:pt idx="4">
                  <c:v>5.7142857142857141E-2</c:v>
                </c:pt>
                <c:pt idx="5">
                  <c:v>4.7619047619047616E-2</c:v>
                </c:pt>
                <c:pt idx="6">
                  <c:v>6.6666666666666666E-2</c:v>
                </c:pt>
                <c:pt idx="7">
                  <c:v>2.8571428571428571E-2</c:v>
                </c:pt>
              </c:numCache>
            </c:numRef>
          </c:val>
          <c:extLst xmlns:c16r2="http://schemas.microsoft.com/office/drawing/2015/06/chart">
            <c:ext xmlns:c16="http://schemas.microsoft.com/office/drawing/2014/chart" uri="{C3380CC4-5D6E-409C-BE32-E72D297353CC}">
              <c16:uniqueId val="{00000000-8F88-420B-ABAD-7D05E24BC495}"/>
            </c:ext>
          </c:extLst>
        </c:ser>
        <c:dLbls>
          <c:showLegendKey val="0"/>
          <c:showVal val="0"/>
          <c:showCatName val="0"/>
          <c:showSerName val="0"/>
          <c:showPercent val="0"/>
          <c:showBubbleSize val="0"/>
        </c:dLbls>
        <c:gapWidth val="182"/>
        <c:axId val="645300032"/>
        <c:axId val="645301664"/>
      </c:barChart>
      <c:catAx>
        <c:axId val="6453000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45301664"/>
        <c:crosses val="autoZero"/>
        <c:auto val="1"/>
        <c:lblAlgn val="ctr"/>
        <c:lblOffset val="100"/>
        <c:noMultiLvlLbl val="0"/>
      </c:catAx>
      <c:valAx>
        <c:axId val="64530166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453000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86C1B9-56F0-4C8F-B8F8-6232BB35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24781</Words>
  <Characters>148686</Characters>
  <Application>Microsoft Office Word</Application>
  <DocSecurity>0</DocSecurity>
  <Lines>1239</Lines>
  <Paragraphs>346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173121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Rafał Modrzejewski</dc:creator>
  <cp:keywords/>
  <dc:description/>
  <cp:lastModifiedBy>Joanna Lisiak</cp:lastModifiedBy>
  <cp:revision>6</cp:revision>
  <cp:lastPrinted>2025-09-18T07:17:00Z</cp:lastPrinted>
  <dcterms:created xsi:type="dcterms:W3CDTF">2025-09-17T12:01:00Z</dcterms:created>
  <dcterms:modified xsi:type="dcterms:W3CDTF">2025-09-24T13:53:00Z</dcterms:modified>
</cp:coreProperties>
</file>